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E066" w14:textId="77777777" w:rsidR="00D93702" w:rsidRPr="00EB45D9" w:rsidRDefault="00D93702" w:rsidP="00C45D3D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14:paraId="46E55FC1" w14:textId="77777777" w:rsidR="00986D9D" w:rsidRPr="00330674" w:rsidRDefault="00986D9D" w:rsidP="0084306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F222E7">
        <w:rPr>
          <w:rFonts w:ascii="Arial" w:hAnsi="Arial" w:cs="Arial"/>
          <w:b/>
          <w:sz w:val="24"/>
          <w:szCs w:val="24"/>
          <w:u w:val="single"/>
        </w:rPr>
        <w:t>POST-TEST INSTRUCTIONS</w:t>
      </w:r>
      <w:r w:rsidRPr="00F222E7">
        <w:rPr>
          <w:rFonts w:ascii="Arial" w:hAnsi="Arial" w:cs="Arial"/>
          <w:sz w:val="24"/>
          <w:szCs w:val="24"/>
        </w:rPr>
        <w:t xml:space="preserve">: View the recorded Webinar located at </w:t>
      </w:r>
      <w:hyperlink r:id="rId12" w:history="1">
        <w:r w:rsidRPr="00F222E7">
          <w:rPr>
            <w:rStyle w:val="Hyperlink"/>
            <w:rFonts w:ascii="Arial" w:hAnsi="Arial" w:cs="Arial"/>
            <w:sz w:val="24"/>
            <w:szCs w:val="24"/>
          </w:rPr>
          <w:t>UBO Learning Center Archived Webinars</w:t>
        </w:r>
      </w:hyperlink>
      <w:r w:rsidRPr="00F222E7">
        <w:rPr>
          <w:rFonts w:ascii="Arial" w:hAnsi="Arial" w:cs="Arial"/>
          <w:sz w:val="24"/>
          <w:szCs w:val="24"/>
        </w:rPr>
        <w:t xml:space="preserve"> and then complete all of the 10 questions below. Submit your answers via e-mail to </w:t>
      </w:r>
      <w:hyperlink r:id="rId13" w:history="1">
        <w:r w:rsidR="00E4112A" w:rsidRPr="0005261B">
          <w:rPr>
            <w:rStyle w:val="Hyperlink"/>
            <w:rFonts w:ascii="Arial" w:hAnsi="Arial" w:cs="Arial"/>
            <w:sz w:val="24"/>
            <w:szCs w:val="24"/>
          </w:rPr>
          <w:t>webmeeting@federaladvisory.com</w:t>
        </w:r>
      </w:hyperlink>
      <w:r w:rsidRPr="00F222E7">
        <w:rPr>
          <w:rFonts w:ascii="Arial" w:hAnsi="Arial" w:cs="Arial"/>
          <w:sz w:val="24"/>
          <w:szCs w:val="24"/>
        </w:rPr>
        <w:t xml:space="preserve"> with “Answers, Post Test </w:t>
      </w:r>
      <w:r w:rsidRPr="00F222E7">
        <w:rPr>
          <w:rFonts w:ascii="Arial" w:eastAsia="Times New Roman" w:hAnsi="Arial" w:cs="Arial"/>
          <w:b/>
          <w:sz w:val="24"/>
          <w:szCs w:val="24"/>
        </w:rPr>
        <w:t>“</w:t>
      </w:r>
      <w:r w:rsidR="007D7273">
        <w:rPr>
          <w:rFonts w:ascii="Arial" w:eastAsia="Times New Roman" w:hAnsi="Arial" w:cs="Arial"/>
          <w:b/>
          <w:bCs/>
          <w:i/>
          <w:sz w:val="24"/>
          <w:szCs w:val="24"/>
        </w:rPr>
        <w:t>Requesting Health Plans Across Systems</w:t>
      </w:r>
      <w:r w:rsidRPr="00F222E7">
        <w:rPr>
          <w:rFonts w:ascii="Arial" w:hAnsi="Arial" w:cs="Arial"/>
          <w:b/>
          <w:i/>
          <w:sz w:val="24"/>
          <w:szCs w:val="24"/>
        </w:rPr>
        <w:t>”</w:t>
      </w:r>
      <w:r w:rsidR="00600B4D" w:rsidRPr="00F222E7">
        <w:rPr>
          <w:rFonts w:ascii="Arial" w:hAnsi="Arial" w:cs="Arial"/>
          <w:b/>
          <w:sz w:val="24"/>
          <w:szCs w:val="24"/>
        </w:rPr>
        <w:t xml:space="preserve"> </w:t>
      </w:r>
      <w:r w:rsidRPr="00F222E7">
        <w:rPr>
          <w:rFonts w:ascii="Arial" w:hAnsi="Arial" w:cs="Arial"/>
          <w:sz w:val="24"/>
          <w:szCs w:val="24"/>
        </w:rPr>
        <w:t>in the subject line (a read receipt for your records is recommended). If at least 70% of the questions are answered correctly, you will receive a Certificate of Approval with Index Number via email. If you receive a score of 69% or lower, you will be notified via email and m</w:t>
      </w:r>
      <w:r w:rsidRPr="00330674">
        <w:rPr>
          <w:rFonts w:ascii="Arial" w:hAnsi="Arial" w:cs="Arial"/>
          <w:sz w:val="24"/>
          <w:szCs w:val="24"/>
        </w:rPr>
        <w:t xml:space="preserve">ay review the archived Webinar and resubmit the post-test. Results may </w:t>
      </w:r>
      <w:proofErr w:type="gramStart"/>
      <w:r w:rsidRPr="00330674">
        <w:rPr>
          <w:rFonts w:ascii="Arial" w:hAnsi="Arial" w:cs="Arial"/>
          <w:sz w:val="24"/>
          <w:szCs w:val="24"/>
        </w:rPr>
        <w:t>take up</w:t>
      </w:r>
      <w:proofErr w:type="gramEnd"/>
      <w:r w:rsidRPr="00330674">
        <w:rPr>
          <w:rFonts w:ascii="Arial" w:hAnsi="Arial" w:cs="Arial"/>
          <w:sz w:val="24"/>
          <w:szCs w:val="24"/>
        </w:rPr>
        <w:t xml:space="preserve"> to five business days. If you have any questions, please submit those as well to</w:t>
      </w:r>
      <w:r w:rsidR="00D439E8" w:rsidRPr="00330674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E4112A" w:rsidRPr="00330674">
          <w:rPr>
            <w:rStyle w:val="Hyperlink"/>
            <w:rFonts w:ascii="Arial" w:hAnsi="Arial" w:cs="Arial"/>
            <w:sz w:val="24"/>
            <w:szCs w:val="24"/>
            <w:u w:val="none"/>
          </w:rPr>
          <w:t>webmeeting@federaladvisory.com</w:t>
        </w:r>
      </w:hyperlink>
      <w:r w:rsidRPr="00330674">
        <w:rPr>
          <w:rFonts w:ascii="Arial" w:hAnsi="Arial" w:cs="Arial"/>
          <w:sz w:val="24"/>
          <w:szCs w:val="24"/>
        </w:rPr>
        <w:t>.</w:t>
      </w:r>
    </w:p>
    <w:p w14:paraId="68973984" w14:textId="77777777" w:rsidR="00986D9D" w:rsidRPr="00330674" w:rsidRDefault="00986D9D" w:rsidP="00E22E6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14:paraId="0C8664F5" w14:textId="7C6C6794" w:rsidR="00330674" w:rsidRDefault="00AB0DAB" w:rsidP="008430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99713311"/>
      <w:r w:rsidRPr="00330674">
        <w:rPr>
          <w:rFonts w:ascii="Arial" w:hAnsi="Arial" w:cs="Arial"/>
          <w:sz w:val="24"/>
          <w:szCs w:val="24"/>
        </w:rPr>
        <w:t>Fill in the Blank:</w:t>
      </w:r>
      <w:bookmarkEnd w:id="0"/>
      <w:r w:rsidR="00330674" w:rsidRPr="00330674">
        <w:rPr>
          <w:rFonts w:ascii="Arial" w:hAnsi="Arial" w:cs="Arial"/>
          <w:sz w:val="24"/>
          <w:szCs w:val="24"/>
        </w:rPr>
        <w:t xml:space="preserve"> Key PIP data elements are </w:t>
      </w:r>
      <w:r w:rsidR="00380DF1" w:rsidRPr="00330674">
        <w:rPr>
          <w:rFonts w:ascii="Arial" w:hAnsi="Arial" w:cs="Arial"/>
          <w:sz w:val="24"/>
          <w:szCs w:val="24"/>
        </w:rPr>
        <w:t>the</w:t>
      </w:r>
      <w:r w:rsidR="00380DF1">
        <w:rPr>
          <w:rFonts w:ascii="Arial" w:hAnsi="Arial" w:cs="Arial"/>
          <w:sz w:val="24"/>
          <w:szCs w:val="24"/>
        </w:rPr>
        <w:t xml:space="preserve"> __</w:t>
      </w:r>
      <w:r w:rsidR="001A4C0A">
        <w:rPr>
          <w:rFonts w:ascii="Arial" w:hAnsi="Arial" w:cs="Arial"/>
          <w:sz w:val="24"/>
          <w:szCs w:val="24"/>
          <w:u w:val="single"/>
        </w:rPr>
        <w:t xml:space="preserve">        </w:t>
      </w:r>
      <w:r w:rsidR="00330674">
        <w:rPr>
          <w:rFonts w:ascii="Arial" w:hAnsi="Arial" w:cs="Arial"/>
          <w:sz w:val="24"/>
          <w:szCs w:val="24"/>
          <w:u w:val="single"/>
        </w:rPr>
        <w:t xml:space="preserve"> </w:t>
      </w:r>
      <w:r w:rsidR="00380DF1">
        <w:rPr>
          <w:rFonts w:ascii="Arial" w:hAnsi="Arial" w:cs="Arial"/>
          <w:sz w:val="24"/>
          <w:szCs w:val="24"/>
          <w:u w:val="single"/>
        </w:rPr>
        <w:t xml:space="preserve"> </w:t>
      </w:r>
      <w:r w:rsidR="00380DF1">
        <w:rPr>
          <w:rFonts w:ascii="Arial" w:hAnsi="Arial" w:cs="Arial"/>
          <w:sz w:val="24"/>
          <w:szCs w:val="24"/>
        </w:rPr>
        <w:t>,</w:t>
      </w:r>
      <w:r w:rsidR="00330674">
        <w:rPr>
          <w:rFonts w:ascii="Arial" w:hAnsi="Arial" w:cs="Arial"/>
          <w:sz w:val="24"/>
          <w:szCs w:val="24"/>
        </w:rPr>
        <w:t xml:space="preserve"> the health plan, </w:t>
      </w:r>
      <w:r w:rsidR="001A4855">
        <w:rPr>
          <w:rFonts w:ascii="Arial" w:hAnsi="Arial" w:cs="Arial"/>
          <w:sz w:val="24"/>
          <w:szCs w:val="24"/>
        </w:rPr>
        <w:t>and</w:t>
      </w:r>
    </w:p>
    <w:p w14:paraId="1ADBC2FA" w14:textId="77777777" w:rsidR="00AB0DAB" w:rsidRPr="00843069" w:rsidRDefault="00330674" w:rsidP="0033067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330674">
        <w:rPr>
          <w:rFonts w:ascii="Arial" w:hAnsi="Arial" w:cs="Arial"/>
          <w:sz w:val="24"/>
          <w:szCs w:val="24"/>
        </w:rPr>
        <w:t>sequencing</w:t>
      </w:r>
      <w:r w:rsidR="00843069" w:rsidRPr="00330674">
        <w:rPr>
          <w:rFonts w:ascii="Arial" w:hAnsi="Arial" w:cs="Arial"/>
          <w:sz w:val="24"/>
          <w:szCs w:val="24"/>
        </w:rPr>
        <w:t>.</w:t>
      </w:r>
    </w:p>
    <w:p w14:paraId="7BD3BE98" w14:textId="77777777" w:rsidR="00AB0DAB" w:rsidRPr="00F222E7" w:rsidRDefault="00AB0DAB" w:rsidP="00AB0DAB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0543BBE4" w14:textId="77777777" w:rsidR="00AB0DAB" w:rsidRPr="00F222E7" w:rsidRDefault="00E721C7" w:rsidP="00AB0DA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Appointment Perspective function is for </w:t>
      </w:r>
      <w:r>
        <w:rPr>
          <w:rFonts w:ascii="Arial" w:hAnsi="Arial" w:cs="Arial"/>
          <w:sz w:val="24"/>
          <w:szCs w:val="24"/>
          <w:u w:val="single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.</w:t>
      </w:r>
    </w:p>
    <w:p w14:paraId="128BD83F" w14:textId="6BADD838" w:rsidR="00AB0DAB" w:rsidRPr="001A4C0A" w:rsidRDefault="001A4855" w:rsidP="00B1725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>P</w:t>
      </w:r>
      <w:r w:rsidR="00E721C7" w:rsidRPr="001A4C0A">
        <w:rPr>
          <w:rFonts w:ascii="Arial" w:hAnsi="Arial" w:cs="Arial"/>
          <w:sz w:val="24"/>
          <w:szCs w:val="24"/>
        </w:rPr>
        <w:t>rofile selection</w:t>
      </w:r>
    </w:p>
    <w:p w14:paraId="19F3A821" w14:textId="34D842EF" w:rsidR="00E721C7" w:rsidRPr="001A4C0A" w:rsidRDefault="001A4855" w:rsidP="00B1725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>V</w:t>
      </w:r>
      <w:r w:rsidR="00E721C7" w:rsidRPr="001A4C0A">
        <w:rPr>
          <w:rFonts w:ascii="Arial" w:hAnsi="Arial" w:cs="Arial"/>
          <w:sz w:val="24"/>
          <w:szCs w:val="24"/>
        </w:rPr>
        <w:t>erification</w:t>
      </w:r>
    </w:p>
    <w:p w14:paraId="3385B927" w14:textId="678C94ED" w:rsidR="00B17257" w:rsidRPr="001A4C0A" w:rsidRDefault="001A4855" w:rsidP="00B1725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>S</w:t>
      </w:r>
      <w:r w:rsidR="00E721C7" w:rsidRPr="001A4C0A">
        <w:rPr>
          <w:rFonts w:ascii="Arial" w:hAnsi="Arial" w:cs="Arial"/>
          <w:sz w:val="24"/>
          <w:szCs w:val="24"/>
        </w:rPr>
        <w:t>cheduling</w:t>
      </w:r>
    </w:p>
    <w:p w14:paraId="2C1CEBBB" w14:textId="77777777" w:rsidR="00B17257" w:rsidRPr="001A4C0A" w:rsidRDefault="00B17257" w:rsidP="00B1725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>None of the above</w:t>
      </w:r>
    </w:p>
    <w:p w14:paraId="6C8C2140" w14:textId="77777777" w:rsidR="00B17257" w:rsidRPr="001A4C0A" w:rsidRDefault="00B17257" w:rsidP="00B17257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6E4768E" w14:textId="42150F7E" w:rsidR="00600B4D" w:rsidRPr="001A4C0A" w:rsidRDefault="00F254AB" w:rsidP="00F254A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>Fill in the Blank: For services outside of DEERS data tracking,</w:t>
      </w:r>
      <w:r w:rsidR="001A4855" w:rsidRPr="001A4C0A">
        <w:rPr>
          <w:rFonts w:ascii="Arial" w:hAnsi="Arial" w:cs="Arial"/>
          <w:sz w:val="24"/>
          <w:szCs w:val="24"/>
        </w:rPr>
        <w:t xml:space="preserve"> the</w:t>
      </w:r>
      <w:r w:rsidRPr="001A4C0A">
        <w:rPr>
          <w:rFonts w:ascii="Arial" w:hAnsi="Arial" w:cs="Arial"/>
          <w:sz w:val="24"/>
          <w:szCs w:val="24"/>
        </w:rPr>
        <w:t xml:space="preserve"> user will create a </w:t>
      </w:r>
      <w:r w:rsidRPr="001A4C0A">
        <w:rPr>
          <w:rFonts w:ascii="Arial" w:hAnsi="Arial" w:cs="Arial"/>
          <w:sz w:val="24"/>
          <w:szCs w:val="24"/>
          <w:u w:val="single"/>
        </w:rPr>
        <w:t>__</w:t>
      </w:r>
      <w:r w:rsidR="001A4C0A">
        <w:rPr>
          <w:rFonts w:ascii="Arial" w:hAnsi="Arial" w:cs="Arial"/>
          <w:sz w:val="24"/>
          <w:szCs w:val="24"/>
          <w:u w:val="single"/>
        </w:rPr>
        <w:t xml:space="preserve">      </w:t>
      </w:r>
      <w:r w:rsidRPr="001A4C0A">
        <w:rPr>
          <w:rFonts w:ascii="Arial" w:hAnsi="Arial" w:cs="Arial"/>
          <w:sz w:val="24"/>
          <w:szCs w:val="24"/>
          <w:u w:val="single"/>
        </w:rPr>
        <w:t>___</w:t>
      </w:r>
      <w:r w:rsidRPr="001A4C0A">
        <w:rPr>
          <w:rFonts w:ascii="Arial" w:hAnsi="Arial" w:cs="Arial"/>
          <w:sz w:val="24"/>
          <w:szCs w:val="24"/>
        </w:rPr>
        <w:t xml:space="preserve"> profile and health plan.</w:t>
      </w:r>
    </w:p>
    <w:p w14:paraId="15A50B6B" w14:textId="77777777" w:rsidR="00B17257" w:rsidRPr="001A4C0A" w:rsidRDefault="00B17257" w:rsidP="00DB7D5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7B3B593" w14:textId="38157857" w:rsidR="00DB7D54" w:rsidRPr="001A4C0A" w:rsidRDefault="001A4855" w:rsidP="00C2622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>The</w:t>
      </w:r>
      <w:r w:rsidR="00380DF1" w:rsidRPr="001A4C0A">
        <w:rPr>
          <w:rFonts w:ascii="Arial" w:hAnsi="Arial" w:cs="Arial"/>
          <w:sz w:val="24"/>
          <w:szCs w:val="24"/>
        </w:rPr>
        <w:t xml:space="preserve"> </w:t>
      </w:r>
      <w:r w:rsidR="003A18A1" w:rsidRPr="001A4C0A">
        <w:rPr>
          <w:rFonts w:ascii="Arial" w:hAnsi="Arial" w:cs="Arial"/>
          <w:sz w:val="24"/>
          <w:szCs w:val="24"/>
        </w:rPr>
        <w:t xml:space="preserve">07DOD profile typically </w:t>
      </w:r>
      <w:r w:rsidRPr="001A4C0A">
        <w:rPr>
          <w:rFonts w:ascii="Arial" w:hAnsi="Arial" w:cs="Arial"/>
          <w:sz w:val="24"/>
          <w:szCs w:val="24"/>
        </w:rPr>
        <w:t xml:space="preserve">applies to: </w:t>
      </w:r>
    </w:p>
    <w:p w14:paraId="4449C0F6" w14:textId="77777777" w:rsidR="003A18A1" w:rsidRPr="001A4C0A" w:rsidRDefault="003A18A1" w:rsidP="003A18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7C813F" w14:textId="77777777" w:rsidR="00F222E7" w:rsidRPr="001A4C0A" w:rsidRDefault="003A18A1" w:rsidP="0072459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>US Military RES/GUARD</w:t>
      </w:r>
    </w:p>
    <w:p w14:paraId="2F772C99" w14:textId="77777777" w:rsidR="00F222E7" w:rsidRPr="001A4C0A" w:rsidRDefault="003A18A1" w:rsidP="0072459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>US Military AD</w:t>
      </w:r>
    </w:p>
    <w:p w14:paraId="09F6B3D7" w14:textId="77777777" w:rsidR="00F222E7" w:rsidRPr="001A4C0A" w:rsidRDefault="003A18A1" w:rsidP="0072459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>No Direct Care Benefits</w:t>
      </w:r>
    </w:p>
    <w:p w14:paraId="585DF2CE" w14:textId="77777777" w:rsidR="00467E6D" w:rsidRPr="001A4C0A" w:rsidRDefault="00B17257" w:rsidP="00A56E5C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>None</w:t>
      </w:r>
      <w:r w:rsidR="00F222E7" w:rsidRPr="001A4C0A">
        <w:rPr>
          <w:rFonts w:ascii="Arial" w:hAnsi="Arial" w:cs="Arial"/>
          <w:sz w:val="24"/>
          <w:szCs w:val="24"/>
        </w:rPr>
        <w:t xml:space="preserve"> of the abov</w:t>
      </w:r>
      <w:r w:rsidR="00A56E5C" w:rsidRPr="001A4C0A">
        <w:rPr>
          <w:rFonts w:ascii="Arial" w:hAnsi="Arial" w:cs="Arial"/>
          <w:sz w:val="24"/>
          <w:szCs w:val="24"/>
        </w:rPr>
        <w:t>e</w:t>
      </w:r>
    </w:p>
    <w:p w14:paraId="2738AF6A" w14:textId="77777777" w:rsidR="00467E6D" w:rsidRPr="001A4C0A" w:rsidRDefault="00467E6D" w:rsidP="00011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AE4289" w14:textId="75959567" w:rsidR="00AB0DAB" w:rsidRPr="001A4C0A" w:rsidRDefault="00E721C7" w:rsidP="00B1725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 xml:space="preserve">Joint </w:t>
      </w:r>
      <w:r w:rsidR="000E738F" w:rsidRPr="001A4C0A">
        <w:rPr>
          <w:rFonts w:ascii="Arial" w:hAnsi="Arial" w:cs="Arial"/>
          <w:sz w:val="24"/>
          <w:szCs w:val="24"/>
        </w:rPr>
        <w:t>Insurance</w:t>
      </w:r>
      <w:r w:rsidRPr="001A4C0A">
        <w:rPr>
          <w:rFonts w:ascii="Arial" w:hAnsi="Arial" w:cs="Arial"/>
          <w:sz w:val="24"/>
          <w:szCs w:val="24"/>
        </w:rPr>
        <w:t xml:space="preserve"> Health Plan</w:t>
      </w:r>
      <w:r w:rsidR="000E738F" w:rsidRPr="001A4C0A">
        <w:rPr>
          <w:rFonts w:ascii="Arial" w:hAnsi="Arial" w:cs="Arial"/>
          <w:sz w:val="24"/>
          <w:szCs w:val="24"/>
        </w:rPr>
        <w:t xml:space="preserve"> (JIHP) will replace </w:t>
      </w:r>
      <w:r w:rsidR="001A4855" w:rsidRPr="001A4C0A">
        <w:rPr>
          <w:rFonts w:ascii="Arial" w:hAnsi="Arial" w:cs="Arial"/>
          <w:sz w:val="24"/>
          <w:szCs w:val="24"/>
        </w:rPr>
        <w:t xml:space="preserve">the </w:t>
      </w:r>
      <w:r w:rsidR="000E738F" w:rsidRPr="001A4C0A">
        <w:rPr>
          <w:rFonts w:ascii="Arial" w:hAnsi="Arial" w:cs="Arial"/>
          <w:sz w:val="24"/>
          <w:szCs w:val="24"/>
        </w:rPr>
        <w:t xml:space="preserve">medical HIC-ID format. </w:t>
      </w:r>
    </w:p>
    <w:p w14:paraId="6C3B511E" w14:textId="77777777" w:rsidR="00AB0DAB" w:rsidRPr="001A4C0A" w:rsidRDefault="00AB0DAB" w:rsidP="00AB0D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 xml:space="preserve"> </w:t>
      </w:r>
    </w:p>
    <w:p w14:paraId="3AA3D373" w14:textId="77777777" w:rsidR="00AB0DAB" w:rsidRPr="001A4C0A" w:rsidRDefault="00AB0DAB" w:rsidP="00AB0D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A4C0A">
        <w:rPr>
          <w:rFonts w:ascii="Arial" w:hAnsi="Arial" w:cs="Arial"/>
          <w:kern w:val="24"/>
        </w:rPr>
        <w:t>True</w:t>
      </w:r>
    </w:p>
    <w:p w14:paraId="39F3BDD1" w14:textId="77777777" w:rsidR="00AB0DAB" w:rsidRPr="001A4C0A" w:rsidRDefault="00AB0DAB" w:rsidP="00AB0D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A4C0A">
        <w:rPr>
          <w:rFonts w:ascii="Arial" w:hAnsi="Arial" w:cs="Arial"/>
          <w:kern w:val="24"/>
        </w:rPr>
        <w:t>False</w:t>
      </w:r>
    </w:p>
    <w:p w14:paraId="56C5C900" w14:textId="77777777" w:rsidR="00AB0DAB" w:rsidRPr="001A4C0A" w:rsidRDefault="00AB0DAB" w:rsidP="00AB0DAB">
      <w:pPr>
        <w:pStyle w:val="ListParagraph"/>
        <w:ind w:left="1800"/>
        <w:rPr>
          <w:rFonts w:ascii="Arial" w:hAnsi="Arial" w:cs="Arial"/>
          <w:color w:val="002060"/>
        </w:rPr>
      </w:pPr>
    </w:p>
    <w:p w14:paraId="7CBCE92D" w14:textId="2AB67800" w:rsidR="00C139A2" w:rsidRPr="001A4C0A" w:rsidRDefault="0073111B" w:rsidP="00B1725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>Once an MTF transitions to RevX-CPA billing, medical will still require a</w:t>
      </w:r>
      <w:r w:rsidR="001A4855" w:rsidRPr="001A4C0A">
        <w:rPr>
          <w:rFonts w:ascii="Arial" w:hAnsi="Arial" w:cs="Arial"/>
          <w:sz w:val="24"/>
          <w:szCs w:val="24"/>
        </w:rPr>
        <w:t>n</w:t>
      </w:r>
      <w:r w:rsidRPr="001A4C0A">
        <w:rPr>
          <w:rFonts w:ascii="Arial" w:hAnsi="Arial" w:cs="Arial"/>
          <w:sz w:val="24"/>
          <w:szCs w:val="24"/>
        </w:rPr>
        <w:t xml:space="preserve"> HIC-ID </w:t>
      </w:r>
      <w:r w:rsidR="001A4855" w:rsidRPr="001A4C0A">
        <w:rPr>
          <w:rFonts w:ascii="Arial" w:hAnsi="Arial" w:cs="Arial"/>
          <w:sz w:val="24"/>
          <w:szCs w:val="24"/>
        </w:rPr>
        <w:t>in ABACUS</w:t>
      </w:r>
      <w:r w:rsidR="003F0229" w:rsidRPr="001A4C0A">
        <w:rPr>
          <w:rFonts w:ascii="Arial" w:hAnsi="Arial" w:cs="Arial"/>
          <w:sz w:val="24"/>
          <w:szCs w:val="24"/>
        </w:rPr>
        <w:t>.</w:t>
      </w:r>
    </w:p>
    <w:p w14:paraId="764A5DED" w14:textId="77777777" w:rsidR="000E738F" w:rsidRPr="001A4C0A" w:rsidRDefault="000E738F" w:rsidP="000E73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A4C0A">
        <w:rPr>
          <w:rFonts w:ascii="Arial" w:hAnsi="Arial" w:cs="Arial"/>
          <w:kern w:val="24"/>
        </w:rPr>
        <w:t>True</w:t>
      </w:r>
    </w:p>
    <w:p w14:paraId="1E025399" w14:textId="77777777" w:rsidR="000E738F" w:rsidRPr="001A4C0A" w:rsidRDefault="000E738F" w:rsidP="000E738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A4C0A">
        <w:rPr>
          <w:rFonts w:ascii="Arial" w:hAnsi="Arial" w:cs="Arial"/>
          <w:kern w:val="24"/>
        </w:rPr>
        <w:t>False</w:t>
      </w:r>
    </w:p>
    <w:p w14:paraId="5A4DC9DB" w14:textId="77777777" w:rsidR="000E738F" w:rsidRPr="001A4C0A" w:rsidRDefault="000E738F" w:rsidP="000E738F">
      <w:pPr>
        <w:ind w:left="1080"/>
        <w:rPr>
          <w:rFonts w:ascii="Arial" w:hAnsi="Arial" w:cs="Arial"/>
          <w:sz w:val="24"/>
          <w:szCs w:val="24"/>
        </w:rPr>
      </w:pPr>
    </w:p>
    <w:p w14:paraId="7545B604" w14:textId="77777777" w:rsidR="00380DF1" w:rsidRPr="001A4C0A" w:rsidRDefault="00380DF1" w:rsidP="000E738F">
      <w:pPr>
        <w:ind w:left="1080"/>
        <w:rPr>
          <w:rFonts w:ascii="Arial" w:hAnsi="Arial" w:cs="Arial"/>
          <w:sz w:val="24"/>
          <w:szCs w:val="24"/>
        </w:rPr>
      </w:pPr>
    </w:p>
    <w:p w14:paraId="0E64A108" w14:textId="77777777" w:rsidR="00290886" w:rsidRPr="001A4C0A" w:rsidRDefault="00A25965" w:rsidP="00B1725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lastRenderedPageBreak/>
        <w:t xml:space="preserve">The JIHP is </w:t>
      </w:r>
      <w:proofErr w:type="gramStart"/>
      <w:r w:rsidRPr="001A4C0A">
        <w:rPr>
          <w:rFonts w:ascii="Arial" w:hAnsi="Arial" w:cs="Arial"/>
          <w:sz w:val="24"/>
          <w:szCs w:val="24"/>
        </w:rPr>
        <w:t>a joint collaboration</w:t>
      </w:r>
      <w:proofErr w:type="gramEnd"/>
      <w:r w:rsidRPr="001A4C0A">
        <w:rPr>
          <w:rFonts w:ascii="Arial" w:hAnsi="Arial" w:cs="Arial"/>
          <w:sz w:val="24"/>
          <w:szCs w:val="24"/>
        </w:rPr>
        <w:t xml:space="preserve"> with the VA as Cerner Bedrock is a shared database.</w:t>
      </w:r>
    </w:p>
    <w:p w14:paraId="458260D6" w14:textId="77777777" w:rsidR="00CC11FC" w:rsidRPr="001A4C0A" w:rsidRDefault="00A25965" w:rsidP="00CC11FC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>True</w:t>
      </w:r>
    </w:p>
    <w:p w14:paraId="35C9BCAC" w14:textId="77777777" w:rsidR="00952532" w:rsidRPr="001A4C0A" w:rsidRDefault="00A25965" w:rsidP="00A2596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>False</w:t>
      </w:r>
    </w:p>
    <w:p w14:paraId="1757DE8A" w14:textId="77777777" w:rsidR="004450D7" w:rsidRPr="001A4C0A" w:rsidRDefault="004450D7" w:rsidP="004450D7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101159F" w14:textId="29C9EF9D" w:rsidR="00C135A8" w:rsidRPr="001A4C0A" w:rsidRDefault="00E41D31" w:rsidP="00B1725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 xml:space="preserve">When completing a medical insurance request form, </w:t>
      </w:r>
      <w:proofErr w:type="gramStart"/>
      <w:r w:rsidRPr="001A4C0A">
        <w:rPr>
          <w:rFonts w:ascii="Arial" w:hAnsi="Arial" w:cs="Arial"/>
          <w:sz w:val="24"/>
          <w:szCs w:val="24"/>
        </w:rPr>
        <w:t>it</w:t>
      </w:r>
      <w:r w:rsidR="001A4855" w:rsidRPr="001A4C0A">
        <w:rPr>
          <w:rFonts w:ascii="Arial" w:hAnsi="Arial" w:cs="Arial"/>
          <w:sz w:val="24"/>
          <w:szCs w:val="24"/>
        </w:rPr>
        <w:t>’</w:t>
      </w:r>
      <w:r w:rsidRPr="001A4C0A">
        <w:rPr>
          <w:rFonts w:ascii="Arial" w:hAnsi="Arial" w:cs="Arial"/>
          <w:sz w:val="24"/>
          <w:szCs w:val="24"/>
        </w:rPr>
        <w:t>s</w:t>
      </w:r>
      <w:proofErr w:type="gramEnd"/>
      <w:r w:rsidRPr="001A4C0A">
        <w:rPr>
          <w:rFonts w:ascii="Arial" w:hAnsi="Arial" w:cs="Arial"/>
          <w:sz w:val="24"/>
          <w:szCs w:val="24"/>
        </w:rPr>
        <w:t xml:space="preserve"> only necessary to abbreviate health plan processor names once characters exceed </w:t>
      </w:r>
      <w:r w:rsidRPr="001A4C0A">
        <w:rPr>
          <w:rFonts w:ascii="Arial" w:hAnsi="Arial" w:cs="Arial"/>
          <w:sz w:val="24"/>
          <w:szCs w:val="24"/>
          <w:u w:val="single"/>
        </w:rPr>
        <w:t xml:space="preserve">            </w:t>
      </w:r>
      <w:r w:rsidR="00380DF1" w:rsidRPr="001A4C0A">
        <w:rPr>
          <w:rFonts w:ascii="Arial" w:hAnsi="Arial" w:cs="Arial"/>
          <w:sz w:val="24"/>
          <w:szCs w:val="24"/>
          <w:u w:val="single"/>
        </w:rPr>
        <w:t xml:space="preserve"> </w:t>
      </w:r>
      <w:r w:rsidR="00380DF1" w:rsidRPr="001A4C0A">
        <w:rPr>
          <w:rFonts w:ascii="Arial" w:hAnsi="Arial" w:cs="Arial"/>
          <w:sz w:val="24"/>
          <w:szCs w:val="24"/>
        </w:rPr>
        <w:t>.</w:t>
      </w:r>
    </w:p>
    <w:p w14:paraId="41A74529" w14:textId="77777777" w:rsidR="00E41D31" w:rsidRPr="001A4C0A" w:rsidRDefault="00E41D31" w:rsidP="00E41D31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9150BE9" w14:textId="77777777" w:rsidR="0072459A" w:rsidRPr="001A4C0A" w:rsidRDefault="00E41D31" w:rsidP="0072459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>40</w:t>
      </w:r>
    </w:p>
    <w:p w14:paraId="4776D790" w14:textId="77777777" w:rsidR="0072459A" w:rsidRPr="001A4C0A" w:rsidRDefault="00E41D31" w:rsidP="0072459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>70</w:t>
      </w:r>
    </w:p>
    <w:p w14:paraId="35389B0F" w14:textId="77777777" w:rsidR="007108D1" w:rsidRPr="001A4C0A" w:rsidRDefault="00E41D31" w:rsidP="0072459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>50</w:t>
      </w:r>
    </w:p>
    <w:p w14:paraId="674FE35D" w14:textId="4B724259" w:rsidR="00167C79" w:rsidRPr="001A4C0A" w:rsidRDefault="00E41D31" w:rsidP="001A4C0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>60</w:t>
      </w:r>
    </w:p>
    <w:p w14:paraId="7ED241D2" w14:textId="77777777" w:rsidR="00472CDF" w:rsidRPr="001A4C0A" w:rsidRDefault="00472CDF" w:rsidP="00011EDD">
      <w:pPr>
        <w:pStyle w:val="ListParagraph"/>
        <w:ind w:left="0"/>
        <w:rPr>
          <w:rFonts w:ascii="Arial" w:hAnsi="Arial" w:cs="Arial"/>
        </w:rPr>
      </w:pPr>
    </w:p>
    <w:p w14:paraId="633409BA" w14:textId="77777777" w:rsidR="0073111B" w:rsidRPr="001A4C0A" w:rsidRDefault="00E41D31" w:rsidP="00145BD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 xml:space="preserve">Fill in the Blank: </w:t>
      </w:r>
      <w:r w:rsidR="00971762" w:rsidRPr="001A4C0A">
        <w:rPr>
          <w:rFonts w:ascii="Arial" w:hAnsi="Arial" w:cs="Arial"/>
          <w:sz w:val="24"/>
          <w:szCs w:val="24"/>
        </w:rPr>
        <w:t xml:space="preserve">If a health plan is in Cerner Bedrock, then a request goes </w:t>
      </w:r>
    </w:p>
    <w:p w14:paraId="5E6608E6" w14:textId="31C14D44" w:rsidR="00451BB7" w:rsidRPr="001A4C0A" w:rsidRDefault="00971762" w:rsidP="0073111B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 xml:space="preserve">to </w:t>
      </w:r>
      <w:r w:rsidRPr="001A4C0A">
        <w:rPr>
          <w:rFonts w:ascii="Arial" w:hAnsi="Arial" w:cs="Arial"/>
          <w:sz w:val="24"/>
          <w:szCs w:val="24"/>
          <w:u w:val="single"/>
        </w:rPr>
        <w:t xml:space="preserve">       </w:t>
      </w:r>
      <w:r w:rsidR="001A4C0A"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1A4C0A">
        <w:rPr>
          <w:rFonts w:ascii="Arial" w:hAnsi="Arial" w:cs="Arial"/>
          <w:sz w:val="24"/>
          <w:szCs w:val="24"/>
          <w:u w:val="single"/>
        </w:rPr>
        <w:t xml:space="preserve">      </w:t>
      </w:r>
      <w:r w:rsidR="0073111B" w:rsidRPr="001A4C0A">
        <w:rPr>
          <w:rFonts w:ascii="Arial" w:hAnsi="Arial" w:cs="Arial"/>
          <w:sz w:val="24"/>
          <w:szCs w:val="24"/>
          <w:u w:val="single"/>
        </w:rPr>
        <w:t xml:space="preserve"> </w:t>
      </w:r>
      <w:r w:rsidR="00380DF1" w:rsidRPr="001A4C0A">
        <w:rPr>
          <w:rFonts w:ascii="Arial" w:hAnsi="Arial" w:cs="Arial"/>
          <w:sz w:val="24"/>
          <w:szCs w:val="24"/>
          <w:u w:val="single"/>
        </w:rPr>
        <w:t xml:space="preserve"> .</w:t>
      </w:r>
    </w:p>
    <w:p w14:paraId="0B7041B7" w14:textId="77777777" w:rsidR="00394D30" w:rsidRPr="001A4C0A" w:rsidRDefault="00394D30" w:rsidP="00394D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95BB01" w14:textId="77777777" w:rsidR="00E41D31" w:rsidRPr="001A4C0A" w:rsidRDefault="00E41D31" w:rsidP="00394D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34180A" w14:textId="77777777" w:rsidR="00394D30" w:rsidRPr="001A4C0A" w:rsidRDefault="009B2FC1" w:rsidP="00394D3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 xml:space="preserve"> </w:t>
      </w:r>
      <w:r w:rsidR="002A0067" w:rsidRPr="001A4C0A">
        <w:rPr>
          <w:rFonts w:ascii="Arial" w:hAnsi="Arial" w:cs="Arial"/>
          <w:sz w:val="24"/>
          <w:szCs w:val="24"/>
          <w:u w:val="single"/>
        </w:rPr>
        <w:t xml:space="preserve">                        </w:t>
      </w:r>
      <w:r w:rsidR="002A0067" w:rsidRPr="001A4C0A">
        <w:rPr>
          <w:rFonts w:ascii="Arial" w:hAnsi="Arial" w:cs="Arial"/>
          <w:sz w:val="24"/>
          <w:szCs w:val="24"/>
        </w:rPr>
        <w:t xml:space="preserve"> is the new DHA electronic intermediary for electronic billing and responses.</w:t>
      </w:r>
    </w:p>
    <w:p w14:paraId="348B0915" w14:textId="77777777" w:rsidR="00451BB7" w:rsidRPr="001A4C0A" w:rsidRDefault="00451BB7" w:rsidP="00451BB7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54E82F1D" w14:textId="77777777" w:rsidR="002A0067" w:rsidRPr="001A4C0A" w:rsidRDefault="002A0067" w:rsidP="002A006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>JIHP</w:t>
      </w:r>
    </w:p>
    <w:p w14:paraId="6A64461F" w14:textId="77777777" w:rsidR="002A0067" w:rsidRPr="001A4C0A" w:rsidRDefault="002A0067" w:rsidP="002A006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>SSI Group Clearinghouse</w:t>
      </w:r>
    </w:p>
    <w:p w14:paraId="23E30441" w14:textId="77777777" w:rsidR="002A0067" w:rsidRPr="001A4C0A" w:rsidRDefault="002A0067" w:rsidP="002A006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>Cerner Bedrock</w:t>
      </w:r>
    </w:p>
    <w:p w14:paraId="57270828" w14:textId="77777777" w:rsidR="002A0067" w:rsidRPr="001A4C0A" w:rsidRDefault="002A0067" w:rsidP="002A006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C0A">
        <w:rPr>
          <w:rFonts w:ascii="Arial" w:hAnsi="Arial" w:cs="Arial"/>
          <w:sz w:val="24"/>
          <w:szCs w:val="24"/>
        </w:rPr>
        <w:t>None of the above</w:t>
      </w:r>
    </w:p>
    <w:p w14:paraId="0F70B882" w14:textId="77777777" w:rsidR="00600B4D" w:rsidRPr="00F222E7" w:rsidRDefault="00600B4D" w:rsidP="00451BB7">
      <w:pPr>
        <w:pStyle w:val="ListParagraph"/>
        <w:rPr>
          <w:rFonts w:ascii="Arial" w:hAnsi="Arial" w:cs="Arial"/>
        </w:rPr>
      </w:pPr>
    </w:p>
    <w:sectPr w:rsidR="00600B4D" w:rsidRPr="00F222E7" w:rsidSect="00C45D3D">
      <w:headerReference w:type="default" r:id="rId15"/>
      <w:footerReference w:type="default" r:id="rId16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D125" w14:textId="77777777" w:rsidR="0064658F" w:rsidRDefault="0064658F" w:rsidP="00C45D3D">
      <w:pPr>
        <w:spacing w:after="0" w:line="240" w:lineRule="auto"/>
      </w:pPr>
      <w:r>
        <w:separator/>
      </w:r>
    </w:p>
  </w:endnote>
  <w:endnote w:type="continuationSeparator" w:id="0">
    <w:p w14:paraId="2DC927B2" w14:textId="77777777" w:rsidR="0064658F" w:rsidRDefault="0064658F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5EFD" w14:textId="77777777" w:rsidR="00D562EA" w:rsidRDefault="00D562EA" w:rsidP="00C45D3D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E30CA">
      <w:rPr>
        <w:noProof/>
      </w:rPr>
      <w:t>1</w:t>
    </w:r>
    <w:r>
      <w:fldChar w:fldCharType="end"/>
    </w:r>
    <w:r>
      <w:t xml:space="preserve"> of </w:t>
    </w:r>
    <w:r w:rsidR="0064658F">
      <w:fldChar w:fldCharType="begin"/>
    </w:r>
    <w:r w:rsidR="0064658F">
      <w:instrText xml:space="preserve"> NUMPAGES  </w:instrText>
    </w:r>
    <w:r w:rsidR="0064658F">
      <w:fldChar w:fldCharType="separate"/>
    </w:r>
    <w:r w:rsidR="003E30CA">
      <w:rPr>
        <w:noProof/>
      </w:rPr>
      <w:t>2</w:t>
    </w:r>
    <w:r w:rsidR="0064658F">
      <w:rPr>
        <w:noProof/>
      </w:rPr>
      <w:fldChar w:fldCharType="end"/>
    </w:r>
  </w:p>
  <w:p w14:paraId="2FC4E0C2" w14:textId="77777777" w:rsidR="00D562EA" w:rsidRDefault="00D56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BF1A" w14:textId="77777777" w:rsidR="0064658F" w:rsidRDefault="0064658F" w:rsidP="00C45D3D">
      <w:pPr>
        <w:spacing w:after="0" w:line="240" w:lineRule="auto"/>
      </w:pPr>
      <w:r>
        <w:separator/>
      </w:r>
    </w:p>
  </w:footnote>
  <w:footnote w:type="continuationSeparator" w:id="0">
    <w:p w14:paraId="185647D1" w14:textId="77777777" w:rsidR="0064658F" w:rsidRDefault="0064658F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470C" w14:textId="5DF55A66" w:rsidR="005873C8" w:rsidRPr="002266D2" w:rsidRDefault="001A4855" w:rsidP="00AA204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391E3405" wp14:editId="5D569740">
          <wp:simplePos x="0" y="0"/>
          <wp:positionH relativeFrom="column">
            <wp:posOffset>-777240</wp:posOffset>
          </wp:positionH>
          <wp:positionV relativeFrom="paragraph">
            <wp:posOffset>-307975</wp:posOffset>
          </wp:positionV>
          <wp:extent cx="777240" cy="888365"/>
          <wp:effectExtent l="0" t="0" r="0" b="0"/>
          <wp:wrapTight wrapText="bothSides">
            <wp:wrapPolygon edited="0">
              <wp:start x="0" y="0"/>
              <wp:lineTo x="0" y="21307"/>
              <wp:lineTo x="21176" y="21307"/>
              <wp:lineTo x="21176" y="0"/>
              <wp:lineTo x="0" y="0"/>
            </wp:wrapPolygon>
          </wp:wrapTight>
          <wp:docPr id="2" name="Picture 2" descr="UBO-logo-FINAL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O-logo-FINAL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98F">
      <w:rPr>
        <w:rFonts w:ascii="Arial" w:eastAsia="Times New Roman" w:hAnsi="Arial" w:cs="Arial"/>
        <w:b/>
        <w:sz w:val="24"/>
        <w:szCs w:val="24"/>
      </w:rPr>
      <w:t>POST-TEST for DHA</w:t>
    </w:r>
    <w:r w:rsidR="00D562EA" w:rsidRPr="00A95712">
      <w:rPr>
        <w:rFonts w:ascii="Arial" w:eastAsia="Times New Roman" w:hAnsi="Arial" w:cs="Arial"/>
        <w:b/>
        <w:sz w:val="24"/>
        <w:szCs w:val="24"/>
      </w:rPr>
      <w:t xml:space="preserve"> UBO</w:t>
    </w:r>
    <w:r w:rsidR="00474FC0">
      <w:rPr>
        <w:rFonts w:ascii="Arial" w:eastAsia="Times New Roman" w:hAnsi="Arial" w:cs="Arial"/>
        <w:b/>
        <w:sz w:val="24"/>
        <w:szCs w:val="24"/>
      </w:rPr>
      <w:t xml:space="preserve"> and DQMC Program</w:t>
    </w:r>
    <w:r w:rsidR="00D562EA" w:rsidRPr="00A95712">
      <w:rPr>
        <w:rFonts w:ascii="Arial" w:eastAsia="Times New Roman" w:hAnsi="Arial" w:cs="Arial"/>
        <w:b/>
        <w:sz w:val="24"/>
        <w:szCs w:val="24"/>
      </w:rPr>
      <w:t xml:space="preserve"> Webinar:</w:t>
    </w:r>
  </w:p>
  <w:p w14:paraId="158173F9" w14:textId="77777777" w:rsidR="00AC7E31" w:rsidRDefault="007D7273" w:rsidP="002944A9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>
      <w:rPr>
        <w:rFonts w:ascii="Arial" w:eastAsia="Times New Roman" w:hAnsi="Arial" w:cs="Arial"/>
        <w:b/>
        <w:bCs/>
        <w:i/>
        <w:sz w:val="24"/>
        <w:szCs w:val="24"/>
      </w:rPr>
      <w:t>Requesting Health Plans Across Systems</w:t>
    </w:r>
  </w:p>
  <w:p w14:paraId="224ADE6B" w14:textId="77777777" w:rsidR="005873C8" w:rsidRPr="005873C8" w:rsidRDefault="005873C8" w:rsidP="00AA2046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 w:rsidRPr="002944A9">
      <w:rPr>
        <w:rFonts w:ascii="Arial" w:eastAsia="Times New Roman" w:hAnsi="Arial" w:cs="Arial"/>
        <w:i/>
        <w:sz w:val="24"/>
        <w:szCs w:val="24"/>
      </w:rPr>
      <w:t>[</w:t>
    </w:r>
    <w:r w:rsidR="002944A9" w:rsidRPr="002944A9">
      <w:rPr>
        <w:rFonts w:ascii="Arial" w:eastAsia="Times New Roman" w:hAnsi="Arial" w:cs="Arial"/>
        <w:i/>
        <w:sz w:val="24"/>
        <w:szCs w:val="24"/>
      </w:rPr>
      <w:t xml:space="preserve">broadcast </w:t>
    </w:r>
    <w:r w:rsidR="00011EDD">
      <w:rPr>
        <w:rFonts w:ascii="Arial" w:eastAsia="Times New Roman" w:hAnsi="Arial" w:cs="Arial"/>
        <w:i/>
        <w:sz w:val="24"/>
        <w:szCs w:val="24"/>
      </w:rPr>
      <w:t>2</w:t>
    </w:r>
    <w:r w:rsidR="007D7273">
      <w:rPr>
        <w:rFonts w:ascii="Arial" w:eastAsia="Times New Roman" w:hAnsi="Arial" w:cs="Arial"/>
        <w:i/>
        <w:sz w:val="24"/>
        <w:szCs w:val="24"/>
      </w:rPr>
      <w:t>9</w:t>
    </w:r>
    <w:r w:rsidR="00011EDD">
      <w:rPr>
        <w:rFonts w:ascii="Arial" w:eastAsia="Times New Roman" w:hAnsi="Arial" w:cs="Arial"/>
        <w:i/>
        <w:sz w:val="24"/>
        <w:szCs w:val="24"/>
      </w:rPr>
      <w:t xml:space="preserve"> and </w:t>
    </w:r>
    <w:r w:rsidR="007D7273">
      <w:rPr>
        <w:rFonts w:ascii="Arial" w:eastAsia="Times New Roman" w:hAnsi="Arial" w:cs="Arial"/>
        <w:i/>
        <w:sz w:val="24"/>
        <w:szCs w:val="24"/>
      </w:rPr>
      <w:t>31</w:t>
    </w:r>
    <w:r w:rsidR="00D439E8">
      <w:rPr>
        <w:rFonts w:ascii="Arial" w:eastAsia="Times New Roman" w:hAnsi="Arial" w:cs="Arial"/>
        <w:i/>
        <w:sz w:val="24"/>
        <w:szCs w:val="24"/>
      </w:rPr>
      <w:t xml:space="preserve"> </w:t>
    </w:r>
    <w:r w:rsidR="007D7273">
      <w:rPr>
        <w:rFonts w:ascii="Arial" w:eastAsia="Times New Roman" w:hAnsi="Arial" w:cs="Arial"/>
        <w:i/>
        <w:sz w:val="24"/>
        <w:szCs w:val="24"/>
      </w:rPr>
      <w:t>March</w:t>
    </w:r>
    <w:r w:rsidR="009E298F">
      <w:rPr>
        <w:rFonts w:ascii="Arial" w:eastAsia="Times New Roman" w:hAnsi="Arial" w:cs="Arial"/>
        <w:i/>
        <w:sz w:val="24"/>
        <w:szCs w:val="24"/>
      </w:rPr>
      <w:t xml:space="preserve"> 20</w:t>
    </w:r>
    <w:r w:rsidR="00474FC0">
      <w:rPr>
        <w:rFonts w:ascii="Arial" w:eastAsia="Times New Roman" w:hAnsi="Arial" w:cs="Arial"/>
        <w:i/>
        <w:sz w:val="24"/>
        <w:szCs w:val="24"/>
      </w:rPr>
      <w:t>2</w:t>
    </w:r>
    <w:r w:rsidR="007D7273">
      <w:rPr>
        <w:rFonts w:ascii="Arial" w:eastAsia="Times New Roman" w:hAnsi="Arial" w:cs="Arial"/>
        <w:i/>
        <w:sz w:val="24"/>
        <w:szCs w:val="24"/>
      </w:rPr>
      <w:t>2</w:t>
    </w:r>
    <w:r w:rsidR="009E298F">
      <w:rPr>
        <w:rFonts w:ascii="Arial" w:eastAsia="Times New Roman" w:hAnsi="Arial" w:cs="Arial"/>
        <w:i/>
        <w:sz w:val="24"/>
        <w:szCs w:val="24"/>
      </w:rPr>
      <w:t>]</w:t>
    </w:r>
  </w:p>
  <w:p w14:paraId="2D4362DF" w14:textId="77777777" w:rsidR="00D562EA" w:rsidRDefault="00D562EA" w:rsidP="00A02BB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14733"/>
    <w:multiLevelType w:val="hybridMultilevel"/>
    <w:tmpl w:val="75C0A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056CA9"/>
    <w:multiLevelType w:val="hybridMultilevel"/>
    <w:tmpl w:val="BF58328E"/>
    <w:lvl w:ilvl="0" w:tplc="CA768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4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44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61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C0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29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C9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CC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23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6C6F1C"/>
    <w:multiLevelType w:val="hybridMultilevel"/>
    <w:tmpl w:val="8D268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AC7380"/>
    <w:multiLevelType w:val="hybridMultilevel"/>
    <w:tmpl w:val="72886ECE"/>
    <w:lvl w:ilvl="0" w:tplc="4C8C03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269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2F7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E90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842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AFD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2C7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010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C95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9A3F7F"/>
    <w:multiLevelType w:val="hybridMultilevel"/>
    <w:tmpl w:val="458A4766"/>
    <w:lvl w:ilvl="0" w:tplc="72F24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4C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21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CC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88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40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9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29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C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322ED8"/>
    <w:multiLevelType w:val="hybridMultilevel"/>
    <w:tmpl w:val="9CA28A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3DA6FBD"/>
    <w:multiLevelType w:val="hybridMultilevel"/>
    <w:tmpl w:val="03645380"/>
    <w:lvl w:ilvl="0" w:tplc="8070B3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8CD07FEC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BC4BBF"/>
    <w:multiLevelType w:val="hybridMultilevel"/>
    <w:tmpl w:val="5F76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852228">
    <w:abstractNumId w:val="6"/>
  </w:num>
  <w:num w:numId="2" w16cid:durableId="1335953911">
    <w:abstractNumId w:val="0"/>
  </w:num>
  <w:num w:numId="3" w16cid:durableId="1244220986">
    <w:abstractNumId w:val="2"/>
  </w:num>
  <w:num w:numId="4" w16cid:durableId="1050226403">
    <w:abstractNumId w:val="5"/>
  </w:num>
  <w:num w:numId="5" w16cid:durableId="1871215418">
    <w:abstractNumId w:val="7"/>
  </w:num>
  <w:num w:numId="6" w16cid:durableId="263652454">
    <w:abstractNumId w:val="3"/>
  </w:num>
  <w:num w:numId="7" w16cid:durableId="2009747559">
    <w:abstractNumId w:val="4"/>
  </w:num>
  <w:num w:numId="8" w16cid:durableId="157778779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1A"/>
    <w:rsid w:val="000053A5"/>
    <w:rsid w:val="00011EDD"/>
    <w:rsid w:val="000147F4"/>
    <w:rsid w:val="0003414F"/>
    <w:rsid w:val="000404FB"/>
    <w:rsid w:val="00042E6C"/>
    <w:rsid w:val="00060F0E"/>
    <w:rsid w:val="00061BD5"/>
    <w:rsid w:val="00077CBB"/>
    <w:rsid w:val="00080A0C"/>
    <w:rsid w:val="00087407"/>
    <w:rsid w:val="000A65ED"/>
    <w:rsid w:val="000B0581"/>
    <w:rsid w:val="000B0D47"/>
    <w:rsid w:val="000B4BC3"/>
    <w:rsid w:val="000B6E1F"/>
    <w:rsid w:val="000C17D4"/>
    <w:rsid w:val="000D0FE6"/>
    <w:rsid w:val="000D635A"/>
    <w:rsid w:val="000E738F"/>
    <w:rsid w:val="00103478"/>
    <w:rsid w:val="00114712"/>
    <w:rsid w:val="00114EAA"/>
    <w:rsid w:val="0013272F"/>
    <w:rsid w:val="00142EE5"/>
    <w:rsid w:val="00145BD8"/>
    <w:rsid w:val="00150BEA"/>
    <w:rsid w:val="00167C79"/>
    <w:rsid w:val="00192401"/>
    <w:rsid w:val="00192D87"/>
    <w:rsid w:val="001A4855"/>
    <w:rsid w:val="001A4C0A"/>
    <w:rsid w:val="001A6495"/>
    <w:rsid w:val="001C5EEA"/>
    <w:rsid w:val="001E5817"/>
    <w:rsid w:val="001F0CC6"/>
    <w:rsid w:val="001F6351"/>
    <w:rsid w:val="002266D2"/>
    <w:rsid w:val="00236139"/>
    <w:rsid w:val="00246E47"/>
    <w:rsid w:val="00251BA5"/>
    <w:rsid w:val="00273B49"/>
    <w:rsid w:val="00287E0C"/>
    <w:rsid w:val="00290886"/>
    <w:rsid w:val="002909A9"/>
    <w:rsid w:val="00293C8C"/>
    <w:rsid w:val="002944A9"/>
    <w:rsid w:val="00297D27"/>
    <w:rsid w:val="002A0067"/>
    <w:rsid w:val="002B03E0"/>
    <w:rsid w:val="002B5F37"/>
    <w:rsid w:val="002F1AE7"/>
    <w:rsid w:val="00320855"/>
    <w:rsid w:val="00330674"/>
    <w:rsid w:val="00345F41"/>
    <w:rsid w:val="00352D4D"/>
    <w:rsid w:val="0036440A"/>
    <w:rsid w:val="00371982"/>
    <w:rsid w:val="00376B6E"/>
    <w:rsid w:val="00380DF1"/>
    <w:rsid w:val="00381F50"/>
    <w:rsid w:val="00394D30"/>
    <w:rsid w:val="00397252"/>
    <w:rsid w:val="003A18A1"/>
    <w:rsid w:val="003E30CA"/>
    <w:rsid w:val="003F0229"/>
    <w:rsid w:val="004002EA"/>
    <w:rsid w:val="00410C4F"/>
    <w:rsid w:val="004450D7"/>
    <w:rsid w:val="00451BB7"/>
    <w:rsid w:val="00455667"/>
    <w:rsid w:val="0046105A"/>
    <w:rsid w:val="00467E6D"/>
    <w:rsid w:val="004720EC"/>
    <w:rsid w:val="00472CDF"/>
    <w:rsid w:val="00474FC0"/>
    <w:rsid w:val="00475E19"/>
    <w:rsid w:val="00480840"/>
    <w:rsid w:val="0049024A"/>
    <w:rsid w:val="004A38D3"/>
    <w:rsid w:val="004C2689"/>
    <w:rsid w:val="004E1DFD"/>
    <w:rsid w:val="004E29C7"/>
    <w:rsid w:val="0050412B"/>
    <w:rsid w:val="00507F26"/>
    <w:rsid w:val="00561DC8"/>
    <w:rsid w:val="00572A77"/>
    <w:rsid w:val="005744E7"/>
    <w:rsid w:val="005873C8"/>
    <w:rsid w:val="00592F39"/>
    <w:rsid w:val="0059484E"/>
    <w:rsid w:val="005C0E12"/>
    <w:rsid w:val="005C1C24"/>
    <w:rsid w:val="005D2249"/>
    <w:rsid w:val="00600B4D"/>
    <w:rsid w:val="00613ACC"/>
    <w:rsid w:val="0064658F"/>
    <w:rsid w:val="00651385"/>
    <w:rsid w:val="00663E9F"/>
    <w:rsid w:val="00692EA0"/>
    <w:rsid w:val="006B29B9"/>
    <w:rsid w:val="006B7117"/>
    <w:rsid w:val="006B7F3D"/>
    <w:rsid w:val="006D7D2F"/>
    <w:rsid w:val="006F4039"/>
    <w:rsid w:val="006F506C"/>
    <w:rsid w:val="00701474"/>
    <w:rsid w:val="007108D1"/>
    <w:rsid w:val="00710FCE"/>
    <w:rsid w:val="00722F41"/>
    <w:rsid w:val="0072459A"/>
    <w:rsid w:val="0073111B"/>
    <w:rsid w:val="00740DBC"/>
    <w:rsid w:val="0074398C"/>
    <w:rsid w:val="007803E6"/>
    <w:rsid w:val="007964C9"/>
    <w:rsid w:val="007B0676"/>
    <w:rsid w:val="007B5EC1"/>
    <w:rsid w:val="007B784D"/>
    <w:rsid w:val="007C397E"/>
    <w:rsid w:val="007D7273"/>
    <w:rsid w:val="007F13E4"/>
    <w:rsid w:val="00802704"/>
    <w:rsid w:val="008031B7"/>
    <w:rsid w:val="00807B13"/>
    <w:rsid w:val="00843069"/>
    <w:rsid w:val="00844062"/>
    <w:rsid w:val="0087090D"/>
    <w:rsid w:val="00885348"/>
    <w:rsid w:val="008964C6"/>
    <w:rsid w:val="008B05E5"/>
    <w:rsid w:val="008B60DD"/>
    <w:rsid w:val="008B6E27"/>
    <w:rsid w:val="008B6E61"/>
    <w:rsid w:val="00905B0D"/>
    <w:rsid w:val="00922060"/>
    <w:rsid w:val="00934381"/>
    <w:rsid w:val="009409E7"/>
    <w:rsid w:val="009449CC"/>
    <w:rsid w:val="0095241E"/>
    <w:rsid w:val="00952532"/>
    <w:rsid w:val="00971762"/>
    <w:rsid w:val="00975B58"/>
    <w:rsid w:val="009768A5"/>
    <w:rsid w:val="009833F3"/>
    <w:rsid w:val="00983427"/>
    <w:rsid w:val="00983F2B"/>
    <w:rsid w:val="00986D9D"/>
    <w:rsid w:val="00986F06"/>
    <w:rsid w:val="009A02BE"/>
    <w:rsid w:val="009B2FC1"/>
    <w:rsid w:val="009B4904"/>
    <w:rsid w:val="009D311A"/>
    <w:rsid w:val="009E298F"/>
    <w:rsid w:val="009F3643"/>
    <w:rsid w:val="00A02BBF"/>
    <w:rsid w:val="00A05A0D"/>
    <w:rsid w:val="00A13690"/>
    <w:rsid w:val="00A14DC8"/>
    <w:rsid w:val="00A25965"/>
    <w:rsid w:val="00A4009C"/>
    <w:rsid w:val="00A503D8"/>
    <w:rsid w:val="00A56E5C"/>
    <w:rsid w:val="00A66166"/>
    <w:rsid w:val="00A66C08"/>
    <w:rsid w:val="00A934D9"/>
    <w:rsid w:val="00A95712"/>
    <w:rsid w:val="00AA2046"/>
    <w:rsid w:val="00AB0DAB"/>
    <w:rsid w:val="00AC6B71"/>
    <w:rsid w:val="00AC7E31"/>
    <w:rsid w:val="00AD26EF"/>
    <w:rsid w:val="00AF572A"/>
    <w:rsid w:val="00B17257"/>
    <w:rsid w:val="00B31037"/>
    <w:rsid w:val="00B34100"/>
    <w:rsid w:val="00B34E98"/>
    <w:rsid w:val="00B379D1"/>
    <w:rsid w:val="00B40C84"/>
    <w:rsid w:val="00B70EBF"/>
    <w:rsid w:val="00BA18B9"/>
    <w:rsid w:val="00BB6AA0"/>
    <w:rsid w:val="00BB7078"/>
    <w:rsid w:val="00BD4B92"/>
    <w:rsid w:val="00C04591"/>
    <w:rsid w:val="00C0478E"/>
    <w:rsid w:val="00C135A8"/>
    <w:rsid w:val="00C139A2"/>
    <w:rsid w:val="00C17005"/>
    <w:rsid w:val="00C2622A"/>
    <w:rsid w:val="00C4027C"/>
    <w:rsid w:val="00C45D3D"/>
    <w:rsid w:val="00C5416F"/>
    <w:rsid w:val="00C6344D"/>
    <w:rsid w:val="00C91F4F"/>
    <w:rsid w:val="00C9745E"/>
    <w:rsid w:val="00CC11FC"/>
    <w:rsid w:val="00CE098A"/>
    <w:rsid w:val="00CF149B"/>
    <w:rsid w:val="00D0214B"/>
    <w:rsid w:val="00D26EFA"/>
    <w:rsid w:val="00D31E83"/>
    <w:rsid w:val="00D439E8"/>
    <w:rsid w:val="00D547AB"/>
    <w:rsid w:val="00D562EA"/>
    <w:rsid w:val="00D619E9"/>
    <w:rsid w:val="00D93702"/>
    <w:rsid w:val="00D937B4"/>
    <w:rsid w:val="00DB7D54"/>
    <w:rsid w:val="00DF4910"/>
    <w:rsid w:val="00E02B0C"/>
    <w:rsid w:val="00E03DA5"/>
    <w:rsid w:val="00E223AB"/>
    <w:rsid w:val="00E22E63"/>
    <w:rsid w:val="00E340C7"/>
    <w:rsid w:val="00E4112A"/>
    <w:rsid w:val="00E41D31"/>
    <w:rsid w:val="00E463EC"/>
    <w:rsid w:val="00E5206E"/>
    <w:rsid w:val="00E56456"/>
    <w:rsid w:val="00E57A03"/>
    <w:rsid w:val="00E721C7"/>
    <w:rsid w:val="00E74EBA"/>
    <w:rsid w:val="00E83725"/>
    <w:rsid w:val="00EB45D9"/>
    <w:rsid w:val="00EF075D"/>
    <w:rsid w:val="00F02B10"/>
    <w:rsid w:val="00F03532"/>
    <w:rsid w:val="00F222E7"/>
    <w:rsid w:val="00F254AB"/>
    <w:rsid w:val="00F35441"/>
    <w:rsid w:val="00F35B01"/>
    <w:rsid w:val="00F4188F"/>
    <w:rsid w:val="00F66965"/>
    <w:rsid w:val="00F73ED0"/>
    <w:rsid w:val="00F83922"/>
    <w:rsid w:val="00F9583C"/>
    <w:rsid w:val="00F96497"/>
    <w:rsid w:val="00FA2184"/>
    <w:rsid w:val="00FA3D60"/>
    <w:rsid w:val="00FB06F3"/>
    <w:rsid w:val="00FD5BDF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E1FEFB"/>
  <w15:chartTrackingRefBased/>
  <w15:docId w15:val="{117013D7-8987-46E6-964C-56C504E6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F40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rsid w:val="00BB707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22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D439E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1A48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6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2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6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1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233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024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661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0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3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3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7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41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2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86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48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8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9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6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6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4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3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ebmeeting@federaladvisor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health.mil/Military-Health-Topics/Business-Support/Uniform-Business-Office/UBO-Learning-Center/Archived-Webina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ebmeeting@federaladviso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APDocument" ma:contentTypeID="0x010100533ECA756E03CD42A2D95BC433E92FDA0009A3CC7C3CB95647B763B9DBDC1FDCBD" ma:contentTypeVersion="36" ma:contentTypeDescription="" ma:contentTypeScope="" ma:versionID="df842f5e8e8ff52464d4bb52e6b6e70b">
  <xsd:schema xmlns:xsd="http://www.w3.org/2001/XMLSchema" xmlns:xs="http://www.w3.org/2001/XMLSchema" xmlns:p="http://schemas.microsoft.com/office/2006/metadata/properties" xmlns:ns2="db5b5153-05ec-487a-9888-1ff31c09d16b" xmlns:ns3="4f5f803d-650c-4184-a6ea-7bdc93ab674f" xmlns:ns4="aa8c2dbd-1dc4-4513-ac4e-4ad2d8a7082b" targetNamespace="http://schemas.microsoft.com/office/2006/metadata/properties" ma:root="true" ma:fieldsID="89bf3ac065e0cd69f50149c226a94fc7" ns2:_="" ns3:_="" ns4:_="">
    <xsd:import namespace="db5b5153-05ec-487a-9888-1ff31c09d16b"/>
    <xsd:import namespace="4f5f803d-650c-4184-a6ea-7bdc93ab674f"/>
    <xsd:import namespace="aa8c2dbd-1dc4-4513-ac4e-4ad2d8a7082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72fde80bf934ca7b20aa055a3df6a49" minOccurs="0"/>
                <xsd:element ref="ns2:FAPDocumentPublicationDate" minOccurs="0"/>
                <xsd:element ref="ns2:ob40ff6321ba420fa96f38dc03ce21fb" minOccurs="0"/>
                <xsd:element ref="ns2:m3f84d21918f4b5aa49a2210f64763da" minOccurs="0"/>
                <xsd:element ref="ns2:be6a83b906574d5086b4c6372a28473d" minOccurs="0"/>
                <xsd:element ref="ns2:o4b0cf31c90d4df285844f711f827df1" minOccurs="0"/>
                <xsd:element ref="ns2:pf2bbfeb1fc945ebb26ba0f50c76b3ef" minOccurs="0"/>
                <xsd:element ref="ns3:MediaServiceMetadata" minOccurs="0"/>
                <xsd:element ref="ns3:MediaServiceFastMetadata" minOccurs="0"/>
                <xsd:element ref="ns4:b53b3ff776fb4b3a9352443f93e7bb0f" minOccurs="0"/>
                <xsd:element ref="ns4:MediaServiceAutoTags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Root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b5153-05ec-487a-9888-1ff31c09d16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092ed3b-7b06-4a47-bf54-93e01d352787}" ma:internalName="TaxCatchAll" ma:showField="CatchAllData" ma:web="db5b5153-05ec-487a-9888-1ff31c09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092ed3b-7b06-4a47-bf54-93e01d352787}" ma:internalName="TaxCatchAllLabel" ma:readOnly="true" ma:showField="CatchAllDataLabel" ma:web="db5b5153-05ec-487a-9888-1ff31c09d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72fde80bf934ca7b20aa055a3df6a49" ma:index="10" nillable="true" ma:taxonomy="true" ma:internalName="h72fde80bf934ca7b20aa055a3df6a49" ma:taxonomyFieldName="FAPFiscalYear" ma:displayName="Fiscal Year" ma:indexed="true" ma:default="" ma:fieldId="{172fde80-bf93-4ca7-b20a-a055a3df6a49}" ma:sspId="62ccf825-c800-4294-a3b1-d7aff7742ab2" ma:termSetId="8f098eed-3660-4101-89fd-25bb329f47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PDocumentPublicationDate" ma:index="12" nillable="true" ma:displayName="Document Publication Date" ma:default="[today]" ma:format="DateOnly" ma:indexed="true" ma:internalName="FAPDocumentPublicationDate">
      <xsd:simpleType>
        <xsd:restriction base="dms:DateTime"/>
      </xsd:simpleType>
    </xsd:element>
    <xsd:element name="ob40ff6321ba420fa96f38dc03ce21fb" ma:index="13" nillable="true" ma:taxonomy="true" ma:internalName="ob40ff6321ba420fa96f38dc03ce21fb" ma:taxonomyFieldName="FAPDocumentType" ma:displayName="Document Type" ma:indexed="true" ma:default="" ma:fieldId="{8b40ff63-21ba-420f-a96f-38dc03ce21fb}" ma:sspId="62ccf825-c800-4294-a3b1-d7aff7742ab2" ma:termSetId="f20fe95e-6c81-409e-b0de-41ef706dde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f84d21918f4b5aa49a2210f64763da" ma:index="15" nillable="true" ma:taxonomy="true" ma:internalName="m3f84d21918f4b5aa49a2210f64763da" ma:taxonomyFieldName="FAPWorkstream" ma:displayName="Workstream" ma:indexed="true" ma:readOnly="false" ma:default="" ma:fieldId="{63f84d21-918f-4b5a-a49a-2210f64763da}" ma:sspId="62ccf825-c800-4294-a3b1-d7aff7742ab2" ma:termSetId="f434bb7f-8f22-4b80-8733-91c5508129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6a83b906574d5086b4c6372a28473d" ma:index="17" nillable="true" ma:taxonomy="true" ma:internalName="be6a83b906574d5086b4c6372a28473d" ma:taxonomyFieldName="FAPWorkstreamTask" ma:displayName="Workstream Task" ma:default="" ma:fieldId="{be6a83b9-0657-4d50-86b4-c6372a28473d}" ma:sspId="62ccf825-c800-4294-a3b1-d7aff7742ab2" ma:termSetId="a725e0d9-7ff4-477f-aa7a-8b8ed4914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b0cf31c90d4df285844f711f827df1" ma:index="19" nillable="true" ma:taxonomy="true" ma:internalName="o4b0cf31c90d4df285844f711f827df1" ma:taxonomyFieldName="FAPProjectType" ma:displayName="Project Type" ma:default="" ma:fieldId="{84b0cf31-c90d-4df2-8584-4f711f827df1}" ma:sspId="62ccf825-c800-4294-a3b1-d7aff7742ab2" ma:termSetId="ffa74329-a77c-4fca-b31e-3ae8fb5257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bbfeb1fc945ebb26ba0f50c76b3ef" ma:index="21" nillable="true" ma:taxonomy="true" ma:internalName="pf2bbfeb1fc945ebb26ba0f50c76b3ef" ma:taxonomyFieldName="FAPProjectSubType" ma:displayName="Project SubType" ma:default="" ma:fieldId="{9f2bbfeb-1fc9-45eb-b26b-a0f50c76b3ef}" ma:sspId="62ccf825-c800-4294-a3b1-d7aff7742ab2" ma:termSetId="ffa74329-a77c-4fca-b31e-3ae8fb5257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f803d-650c-4184-a6ea-7bdc93ab6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c2dbd-1dc4-4513-ac4e-4ad2d8a7082b" elementFormDefault="qualified">
    <xsd:import namespace="http://schemas.microsoft.com/office/2006/documentManagement/types"/>
    <xsd:import namespace="http://schemas.microsoft.com/office/infopath/2007/PartnerControls"/>
    <xsd:element name="b53b3ff776fb4b3a9352443f93e7bb0f" ma:index="26" nillable="true" ma:taxonomy="true" ma:internalName="b53b3ff776fb4b3a9352443f93e7bb0f" ma:taxonomyFieldName="VHA" ma:displayName="Contract Project" ma:default="" ma:fieldId="{b53b3ff7-76fb-4b3a-9352-443f93e7bb0f}" ma:taxonomyMulti="true" ma:sspId="62ccf825-c800-4294-a3b1-d7aff7742ab2" ma:termSetId="ffa74329-a77c-4fca-b31e-3ae8fb5257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27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Root" ma:index="34" nillable="true" ma:displayName="Root" ma:indexed="true" ma:internalName="Root">
      <xsd:simpleType>
        <xsd:restriction base="dms:Text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ot xmlns="aa8c2dbd-1dc4-4513-ac4e-4ad2d8a7082b" xsi:nil="true"/>
    <FAPDocumentPublicationDate xmlns="db5b5153-05ec-487a-9888-1ff31c09d16b">2020-09-22T11:22:42+00:00</FAPDocumentPublicationDate>
    <TaxCatchAll xmlns="db5b5153-05ec-487a-9888-1ff31c09d16b">
      <Value>58</Value>
    </TaxCatchAll>
    <ob40ff6321ba420fa96f38dc03ce21fb xmlns="db5b5153-05ec-487a-9888-1ff31c09d16b">
      <Terms xmlns="http://schemas.microsoft.com/office/infopath/2007/PartnerControls"/>
    </ob40ff6321ba420fa96f38dc03ce21fb>
    <be6a83b906574d5086b4c6372a28473d xmlns="db5b5153-05ec-487a-9888-1ff31c09d16b">
      <Terms xmlns="http://schemas.microsoft.com/office/infopath/2007/PartnerControls"/>
    </be6a83b906574d5086b4c6372a28473d>
    <h72fde80bf934ca7b20aa055a3df6a49 xmlns="db5b5153-05ec-487a-9888-1ff31c09d16b">
      <Terms xmlns="http://schemas.microsoft.com/office/infopath/2007/PartnerControls"/>
    </h72fde80bf934ca7b20aa055a3df6a49>
    <b53b3ff776fb4b3a9352443f93e7bb0f xmlns="aa8c2dbd-1dc4-4513-ac4e-4ad2d8a708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UBO</TermName>
          <TermId xmlns="http://schemas.microsoft.com/office/infopath/2007/PartnerControls">4ada26b1-c88a-4687-b541-5dc71c5e6590</TermId>
        </TermInfo>
      </Terms>
    </b53b3ff776fb4b3a9352443f93e7bb0f>
    <o4b0cf31c90d4df285844f711f827df1 xmlns="db5b5153-05ec-487a-9888-1ff31c09d16b">
      <Terms xmlns="http://schemas.microsoft.com/office/infopath/2007/PartnerControls"/>
    </o4b0cf31c90d4df285844f711f827df1>
    <m3f84d21918f4b5aa49a2210f64763da xmlns="db5b5153-05ec-487a-9888-1ff31c09d16b">
      <Terms xmlns="http://schemas.microsoft.com/office/infopath/2007/PartnerControls"/>
    </m3f84d21918f4b5aa49a2210f64763da>
    <pf2bbfeb1fc945ebb26ba0f50c76b3ef xmlns="db5b5153-05ec-487a-9888-1ff31c09d16b">
      <Terms xmlns="http://schemas.microsoft.com/office/infopath/2007/PartnerControls"/>
    </pf2bbfeb1fc945ebb26ba0f50c76b3ef>
  </documentManagement>
</p:properties>
</file>

<file path=customXml/itemProps1.xml><?xml version="1.0" encoding="utf-8"?>
<ds:datastoreItem xmlns:ds="http://schemas.openxmlformats.org/officeDocument/2006/customXml" ds:itemID="{AF0043F0-448D-4673-8258-0C618632E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b5153-05ec-487a-9888-1ff31c09d16b"/>
    <ds:schemaRef ds:uri="4f5f803d-650c-4184-a6ea-7bdc93ab674f"/>
    <ds:schemaRef ds:uri="aa8c2dbd-1dc4-4513-ac4e-4ad2d8a70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68EB2-4F2F-4FD2-9402-9BEFEF0B6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D38AE-9F6B-4FCF-A0D7-A8100D87D2D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B86277D-9132-4ADB-92CD-1727311793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14F122-CB52-4386-830F-CD079999E679}">
  <ds:schemaRefs>
    <ds:schemaRef ds:uri="http://schemas.microsoft.com/office/2006/metadata/properties"/>
    <ds:schemaRef ds:uri="http://schemas.microsoft.com/office/infopath/2007/PartnerControls"/>
    <ds:schemaRef ds:uri="aa8c2dbd-1dc4-4513-ac4e-4ad2d8a7082b"/>
    <ds:schemaRef ds:uri="db5b5153-05ec-487a-9888-1ff31c09d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2199</CharactersWithSpaces>
  <SharedDoc>false</SharedDoc>
  <HLinks>
    <vt:vector size="18" baseType="variant">
      <vt:variant>
        <vt:i4>8257613</vt:i4>
      </vt:variant>
      <vt:variant>
        <vt:i4>6</vt:i4>
      </vt:variant>
      <vt:variant>
        <vt:i4>0</vt:i4>
      </vt:variant>
      <vt:variant>
        <vt:i4>5</vt:i4>
      </vt:variant>
      <vt:variant>
        <vt:lpwstr>mailto:webmeeting@federaladvisory.com</vt:lpwstr>
      </vt:variant>
      <vt:variant>
        <vt:lpwstr/>
      </vt:variant>
      <vt:variant>
        <vt:i4>8257613</vt:i4>
      </vt:variant>
      <vt:variant>
        <vt:i4>3</vt:i4>
      </vt:variant>
      <vt:variant>
        <vt:i4>0</vt:i4>
      </vt:variant>
      <vt:variant>
        <vt:i4>5</vt:i4>
      </vt:variant>
      <vt:variant>
        <vt:lpwstr>mailto:webmeeting@federaladvisory.com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http://health.mil/Military-Health-Topics/Business-Support/Uniform-Business-Office/UBO-Learning-Center/Archived-Webinars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subject/>
  <dc:creator>CazFam</dc:creator>
  <cp:keywords/>
  <cp:lastModifiedBy>Dylan Faires</cp:lastModifiedBy>
  <cp:revision>11</cp:revision>
  <cp:lastPrinted>2011-12-07T13:15:00Z</cp:lastPrinted>
  <dcterms:created xsi:type="dcterms:W3CDTF">2022-04-04T20:31:00Z</dcterms:created>
  <dcterms:modified xsi:type="dcterms:W3CDTF">2022-06-09T14:07:00Z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WD4D7D34NNFN-37-2459</vt:lpwstr>
  </property>
  <property fmtid="{D5CDD505-2E9C-101B-9397-08002B2CF9AE}" pid="4" name="_dlc_DocIdItemGuid">
    <vt:lpwstr>3cd159d7-7786-485c-b898-7fac09878df5</vt:lpwstr>
  </property>
  <property fmtid="{D5CDD505-2E9C-101B-9397-08002B2CF9AE}" pid="5" name="_dlc_DocIdUrl">
    <vt:lpwstr>https://onestop.altarum.org/sites/bas/MHS_PM/UBO/_layouts/DocIdRedir.aspx?ID=WD4D7D34NNFN-37-2459, WD4D7D34NNFN-37-2459</vt:lpwstr>
  </property>
  <property fmtid="{D5CDD505-2E9C-101B-9397-08002B2CF9AE}" pid="6" name="FAPWorkstreamTask">
    <vt:lpwstr/>
  </property>
  <property fmtid="{D5CDD505-2E9C-101B-9397-08002B2CF9AE}" pid="7" name="FAPProjectType">
    <vt:lpwstr/>
  </property>
  <property fmtid="{D5CDD505-2E9C-101B-9397-08002B2CF9AE}" pid="8" name="FAPProjectSubType">
    <vt:lpwstr/>
  </property>
  <property fmtid="{D5CDD505-2E9C-101B-9397-08002B2CF9AE}" pid="9" name="FAPWorkstream">
    <vt:lpwstr/>
  </property>
  <property fmtid="{D5CDD505-2E9C-101B-9397-08002B2CF9AE}" pid="10" name="FAPFiscalYear">
    <vt:lpwstr/>
  </property>
  <property fmtid="{D5CDD505-2E9C-101B-9397-08002B2CF9AE}" pid="11" name="FAPDocumentType">
    <vt:lpwstr/>
  </property>
  <property fmtid="{D5CDD505-2E9C-101B-9397-08002B2CF9AE}" pid="12" name="VHA">
    <vt:lpwstr>58;#UBO|4ada26b1-c88a-4687-b541-5dc71c5e6590</vt:lpwstr>
  </property>
</Properties>
</file>