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C8" w:rsidRPr="00367160" w:rsidRDefault="00D5424D" w:rsidP="005E4A2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 February 2021</w:t>
      </w:r>
    </w:p>
    <w:p w:rsidR="005E4A2D" w:rsidRPr="00367160" w:rsidRDefault="005E4A2D" w:rsidP="00C8680B"/>
    <w:p w:rsidR="00801E13" w:rsidRPr="00367160" w:rsidRDefault="00801E13" w:rsidP="00C8680B"/>
    <w:p w:rsidR="00801E13" w:rsidRPr="00367160" w:rsidRDefault="00801E13" w:rsidP="00C8680B"/>
    <w:p w:rsidR="00E847C8" w:rsidRPr="00367160" w:rsidRDefault="00E847C8" w:rsidP="00C8680B">
      <w:pPr>
        <w:jc w:val="center"/>
        <w:rPr>
          <w:b/>
          <w:sz w:val="32"/>
          <w:szCs w:val="32"/>
        </w:rPr>
      </w:pPr>
      <w:proofErr w:type="spellStart"/>
      <w:r w:rsidRPr="00367160">
        <w:rPr>
          <w:b/>
          <w:sz w:val="32"/>
          <w:szCs w:val="32"/>
        </w:rPr>
        <w:t>MHS</w:t>
      </w:r>
      <w:proofErr w:type="spellEnd"/>
      <w:r w:rsidRPr="00367160">
        <w:rPr>
          <w:b/>
          <w:sz w:val="32"/>
          <w:szCs w:val="32"/>
        </w:rPr>
        <w:t xml:space="preserve"> </w:t>
      </w:r>
      <w:r w:rsidR="00E1469C" w:rsidRPr="00367160">
        <w:rPr>
          <w:b/>
          <w:sz w:val="32"/>
          <w:szCs w:val="32"/>
        </w:rPr>
        <w:t>GENESIS</w:t>
      </w:r>
      <w:r w:rsidRPr="00367160">
        <w:rPr>
          <w:b/>
          <w:sz w:val="32"/>
          <w:szCs w:val="32"/>
        </w:rPr>
        <w:t xml:space="preserve"> Radiology </w:t>
      </w:r>
    </w:p>
    <w:p w:rsidR="00E847C8" w:rsidRPr="00367160" w:rsidRDefault="00A24472" w:rsidP="00C8680B">
      <w:pPr>
        <w:jc w:val="center"/>
        <w:rPr>
          <w:b/>
          <w:sz w:val="32"/>
          <w:szCs w:val="32"/>
        </w:rPr>
      </w:pPr>
      <w:r w:rsidRPr="00367160">
        <w:rPr>
          <w:b/>
          <w:sz w:val="32"/>
          <w:szCs w:val="32"/>
        </w:rPr>
        <w:t>for the</w:t>
      </w:r>
    </w:p>
    <w:p w:rsidR="00E847C8" w:rsidRPr="00367160" w:rsidRDefault="00E847C8" w:rsidP="00C8680B">
      <w:pPr>
        <w:jc w:val="center"/>
        <w:rPr>
          <w:b/>
          <w:sz w:val="32"/>
          <w:szCs w:val="32"/>
        </w:rPr>
      </w:pPr>
      <w:proofErr w:type="spellStart"/>
      <w:r w:rsidRPr="00367160">
        <w:rPr>
          <w:b/>
          <w:sz w:val="32"/>
          <w:szCs w:val="32"/>
        </w:rPr>
        <w:t>MHS</w:t>
      </w:r>
      <w:proofErr w:type="spellEnd"/>
      <w:r w:rsidRPr="00367160">
        <w:rPr>
          <w:b/>
          <w:sz w:val="32"/>
          <w:szCs w:val="32"/>
        </w:rPr>
        <w:t xml:space="preserve"> Data Repository (MDR)</w:t>
      </w:r>
    </w:p>
    <w:p w:rsidR="00E847C8" w:rsidRPr="00367160" w:rsidRDefault="00E847C8" w:rsidP="00C8680B">
      <w:pPr>
        <w:jc w:val="center"/>
        <w:rPr>
          <w:b/>
          <w:sz w:val="32"/>
          <w:szCs w:val="32"/>
        </w:rPr>
      </w:pPr>
      <w:r w:rsidRPr="00367160">
        <w:rPr>
          <w:b/>
          <w:sz w:val="32"/>
          <w:szCs w:val="32"/>
        </w:rPr>
        <w:t>(Version 1.00.</w:t>
      </w:r>
      <w:r w:rsidR="005F7C94" w:rsidRPr="00367160">
        <w:rPr>
          <w:b/>
          <w:sz w:val="32"/>
          <w:szCs w:val="32"/>
        </w:rPr>
        <w:t>1</w:t>
      </w:r>
      <w:r w:rsidR="000B171D">
        <w:rPr>
          <w:b/>
          <w:sz w:val="32"/>
          <w:szCs w:val="32"/>
        </w:rPr>
        <w:t>2</w:t>
      </w:r>
      <w:r w:rsidRPr="00367160">
        <w:rPr>
          <w:b/>
          <w:sz w:val="32"/>
          <w:szCs w:val="32"/>
        </w:rPr>
        <w:t>)</w:t>
      </w:r>
    </w:p>
    <w:p w:rsidR="00801E13" w:rsidRPr="00367160" w:rsidRDefault="00801E13" w:rsidP="00C8680B">
      <w:pPr>
        <w:jc w:val="center"/>
        <w:rPr>
          <w:b/>
          <w:sz w:val="32"/>
          <w:szCs w:val="32"/>
        </w:rPr>
      </w:pPr>
    </w:p>
    <w:p w:rsidR="00801E13" w:rsidRPr="00367160" w:rsidRDefault="00801E13" w:rsidP="00C8680B">
      <w:pPr>
        <w:jc w:val="center"/>
        <w:rPr>
          <w:b/>
          <w:sz w:val="32"/>
          <w:szCs w:val="32"/>
        </w:rPr>
      </w:pPr>
    </w:p>
    <w:p w:rsidR="00801E13" w:rsidRPr="00367160" w:rsidRDefault="00801E13" w:rsidP="00C8680B">
      <w:pPr>
        <w:jc w:val="center"/>
        <w:rPr>
          <w:b/>
          <w:sz w:val="32"/>
          <w:szCs w:val="32"/>
        </w:rPr>
      </w:pPr>
    </w:p>
    <w:p w:rsidR="00E847C8" w:rsidRPr="00367160" w:rsidRDefault="000B171D" w:rsidP="00C86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Future</w:t>
      </w:r>
      <w:r w:rsidR="00E847C8" w:rsidRPr="00367160">
        <w:rPr>
          <w:b/>
          <w:sz w:val="32"/>
          <w:szCs w:val="32"/>
        </w:rPr>
        <w:t xml:space="preserve"> Specification</w:t>
      </w:r>
    </w:p>
    <w:p w:rsidR="00E847C8" w:rsidRPr="00367160" w:rsidRDefault="00E847C8" w:rsidP="00C8680B">
      <w:r w:rsidRPr="00367160">
        <w:br w:type="page"/>
      </w:r>
    </w:p>
    <w:p w:rsidR="00E847C8" w:rsidRPr="00367160" w:rsidRDefault="00E847C8" w:rsidP="00C8680B">
      <w:pPr>
        <w:pStyle w:val="ChangeRecord"/>
        <w:rPr>
          <w:rFonts w:asciiTheme="minorHAnsi" w:hAnsiTheme="minorHAnsi" w:cstheme="minorHAnsi"/>
          <w:sz w:val="24"/>
          <w:szCs w:val="24"/>
        </w:rPr>
      </w:pPr>
      <w:r w:rsidRPr="00367160">
        <w:rPr>
          <w:rFonts w:asciiTheme="minorHAnsi" w:hAnsiTheme="minorHAnsi" w:cstheme="minorHAnsi"/>
          <w:sz w:val="24"/>
          <w:szCs w:val="24"/>
        </w:rPr>
        <w:lastRenderedPageBreak/>
        <w:t>Revision History</w:t>
      </w:r>
    </w:p>
    <w:p w:rsidR="00E847C8" w:rsidRPr="00367160" w:rsidRDefault="00E847C8" w:rsidP="00C8680B">
      <w:pPr>
        <w:pStyle w:val="ChangeRecord"/>
        <w:rPr>
          <w:rFonts w:asciiTheme="minorHAnsi" w:hAnsiTheme="minorHAnsi" w:cstheme="minorHAnsi"/>
          <w:sz w:val="24"/>
          <w:szCs w:val="24"/>
        </w:rPr>
      </w:pPr>
    </w:p>
    <w:tbl>
      <w:tblPr>
        <w:tblW w:w="111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310"/>
        <w:gridCol w:w="2160"/>
        <w:gridCol w:w="2250"/>
        <w:gridCol w:w="4512"/>
      </w:tblGrid>
      <w:tr w:rsidR="00E847C8" w:rsidRPr="00367160" w:rsidTr="00BB54C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47C8" w:rsidRPr="00367160" w:rsidRDefault="00E847C8" w:rsidP="00C8680B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367160">
              <w:rPr>
                <w:rFonts w:asciiTheme="minorHAnsi" w:hAnsiTheme="minorHAnsi" w:cstheme="minorHAnsi"/>
                <w:szCs w:val="24"/>
              </w:rPr>
              <w:t>Version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47C8" w:rsidRPr="00367160" w:rsidRDefault="00E847C8" w:rsidP="00C8680B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367160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47C8" w:rsidRPr="00367160" w:rsidRDefault="00E847C8" w:rsidP="00C8680B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367160">
              <w:rPr>
                <w:rFonts w:asciiTheme="minorHAnsi" w:hAnsiTheme="minorHAnsi" w:cstheme="minorHAnsi"/>
                <w:szCs w:val="24"/>
              </w:rPr>
              <w:t>Originator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47C8" w:rsidRPr="00367160" w:rsidRDefault="00E847C8" w:rsidP="00C8680B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367160">
              <w:rPr>
                <w:rFonts w:asciiTheme="minorHAnsi" w:hAnsiTheme="minorHAnsi" w:cstheme="minorHAnsi"/>
                <w:szCs w:val="24"/>
              </w:rPr>
              <w:t>Para/</w:t>
            </w:r>
            <w:proofErr w:type="spellStart"/>
            <w:r w:rsidRPr="00367160">
              <w:rPr>
                <w:rFonts w:asciiTheme="minorHAnsi" w:hAnsiTheme="minorHAnsi" w:cstheme="minorHAnsi"/>
                <w:szCs w:val="24"/>
              </w:rPr>
              <w:t>Tbl</w:t>
            </w:r>
            <w:proofErr w:type="spellEnd"/>
            <w:r w:rsidRPr="00367160">
              <w:rPr>
                <w:rFonts w:asciiTheme="minorHAnsi" w:hAnsiTheme="minorHAnsi" w:cstheme="minorHAnsi"/>
                <w:szCs w:val="24"/>
              </w:rPr>
              <w:t>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47C8" w:rsidRPr="00367160" w:rsidRDefault="00E847C8" w:rsidP="00C8680B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367160">
              <w:rPr>
                <w:rFonts w:asciiTheme="minorHAnsi" w:hAnsiTheme="minorHAnsi" w:cstheme="minorHAnsi"/>
                <w:szCs w:val="24"/>
              </w:rPr>
              <w:t>Description of Change</w:t>
            </w:r>
          </w:p>
        </w:tc>
      </w:tr>
      <w:tr w:rsidR="00E847C8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C8" w:rsidRPr="00367160" w:rsidRDefault="00E847C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C8" w:rsidRPr="00367160" w:rsidRDefault="0053395F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10/</w:t>
            </w:r>
            <w:r w:rsidR="00714C84" w:rsidRPr="00367160">
              <w:rPr>
                <w:rFonts w:cstheme="minorHAnsi"/>
                <w:sz w:val="20"/>
                <w:szCs w:val="24"/>
              </w:rPr>
              <w:t>12</w:t>
            </w:r>
            <w:r w:rsidR="00E847C8" w:rsidRPr="00367160">
              <w:rPr>
                <w:rFonts w:cstheme="minorHAnsi"/>
                <w:sz w:val="20"/>
                <w:szCs w:val="24"/>
              </w:rPr>
              <w:t>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8" w:rsidRPr="00367160" w:rsidRDefault="00E847C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C8" w:rsidRPr="00367160" w:rsidRDefault="00E847C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sz w:val="20"/>
                <w:szCs w:val="18"/>
              </w:rPr>
              <w:t>Initial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C8" w:rsidRPr="00367160" w:rsidRDefault="00E847C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Baseline</w:t>
            </w:r>
          </w:p>
        </w:tc>
      </w:tr>
      <w:tr w:rsidR="00714C84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C84" w:rsidRPr="00367160" w:rsidRDefault="00714C84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C84" w:rsidRPr="00367160" w:rsidRDefault="00714C84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10/24/2018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84" w:rsidRPr="00367160" w:rsidRDefault="00714C84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C84" w:rsidRPr="00367160" w:rsidRDefault="00714C84" w:rsidP="00C8680B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VII File Layout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C84" w:rsidRPr="00367160" w:rsidRDefault="00BE452B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Updated</w:t>
            </w:r>
          </w:p>
        </w:tc>
      </w:tr>
      <w:tr w:rsidR="003905CA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5CA" w:rsidRPr="00367160" w:rsidRDefault="003905CA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5CA" w:rsidRPr="00367160" w:rsidRDefault="003905CA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01/</w:t>
            </w:r>
            <w:r w:rsidR="008923DD" w:rsidRPr="00367160">
              <w:rPr>
                <w:rFonts w:cstheme="minorHAnsi"/>
                <w:sz w:val="20"/>
                <w:szCs w:val="24"/>
              </w:rPr>
              <w:t>18</w:t>
            </w:r>
            <w:r w:rsidRPr="00367160">
              <w:rPr>
                <w:rFonts w:cstheme="minorHAnsi"/>
                <w:sz w:val="20"/>
                <w:szCs w:val="24"/>
              </w:rPr>
              <w:t>/2019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CA" w:rsidRPr="00367160" w:rsidRDefault="003905CA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5CA" w:rsidRPr="00367160" w:rsidRDefault="00230A00" w:rsidP="00C8680B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VI-IX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5CA" w:rsidRPr="00367160" w:rsidRDefault="003905CA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Updated</w:t>
            </w:r>
          </w:p>
        </w:tc>
      </w:tr>
      <w:tr w:rsidR="00891DE8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DE8" w:rsidRPr="00367160" w:rsidRDefault="00891DE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DE8" w:rsidRPr="00367160" w:rsidRDefault="00891DE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05/31/2019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DE8" w:rsidRPr="00367160" w:rsidRDefault="00891DE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DE8" w:rsidRPr="00367160" w:rsidRDefault="00891DE8" w:rsidP="00C8680B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Table 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DE8" w:rsidRPr="00367160" w:rsidRDefault="00891DE8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Update Table 2 and Remove Table 3.</w:t>
            </w:r>
          </w:p>
        </w:tc>
      </w:tr>
      <w:tr w:rsidR="00C8680B" w:rsidRPr="00367160" w:rsidTr="00D67EAC">
        <w:trPr>
          <w:cantSplit/>
          <w:trHeight w:val="1308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80B" w:rsidRPr="00367160" w:rsidRDefault="00C8680B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80B" w:rsidRPr="00367160" w:rsidRDefault="00C8680B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12/10/2019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80B" w:rsidRPr="00367160" w:rsidRDefault="00C8680B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80B" w:rsidRPr="00367160" w:rsidRDefault="00C8680B" w:rsidP="00C8680B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Entire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80B" w:rsidRPr="00367160" w:rsidRDefault="00C8680B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 xml:space="preserve">Change Record Key, Change Logic for records to keep, Add fields from General Radiology Orders, Omit Bill Type and Revenue fields, Remove </w:t>
            </w:r>
            <w:proofErr w:type="spellStart"/>
            <w:r w:rsidRPr="00367160">
              <w:rPr>
                <w:rFonts w:cstheme="minorHAnsi"/>
                <w:sz w:val="20"/>
                <w:szCs w:val="24"/>
              </w:rPr>
              <w:t>OMTF</w:t>
            </w:r>
            <w:proofErr w:type="spellEnd"/>
            <w:r w:rsidRPr="00367160">
              <w:rPr>
                <w:rFonts w:cstheme="minorHAnsi"/>
                <w:sz w:val="20"/>
                <w:szCs w:val="24"/>
              </w:rPr>
              <w:t xml:space="preserve"> Fields, Remove FMP and Space Available Flag.</w:t>
            </w:r>
            <w:r w:rsidR="006165D1" w:rsidRPr="00367160">
              <w:rPr>
                <w:rFonts w:cstheme="minorHAnsi"/>
                <w:sz w:val="20"/>
                <w:szCs w:val="24"/>
              </w:rPr>
              <w:t xml:space="preserve"> </w:t>
            </w:r>
            <w:r w:rsidRPr="00367160">
              <w:rPr>
                <w:rFonts w:cstheme="minorHAnsi"/>
                <w:sz w:val="20"/>
                <w:szCs w:val="24"/>
              </w:rPr>
              <w:t>Derive new fields.</w:t>
            </w:r>
          </w:p>
        </w:tc>
      </w:tr>
      <w:tr w:rsidR="005E4A2D" w:rsidRPr="00367160" w:rsidTr="00D67EAC">
        <w:trPr>
          <w:cantSplit/>
          <w:trHeight w:val="543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2D" w:rsidRPr="00367160" w:rsidRDefault="005E4A2D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2D" w:rsidRPr="00367160" w:rsidRDefault="005E4A2D" w:rsidP="00B44C25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02/1</w:t>
            </w:r>
            <w:r w:rsidR="00B44C25" w:rsidRPr="00367160">
              <w:rPr>
                <w:rFonts w:cstheme="minorHAnsi"/>
                <w:sz w:val="20"/>
                <w:szCs w:val="24"/>
              </w:rPr>
              <w:t>3</w:t>
            </w:r>
            <w:r w:rsidRPr="00367160">
              <w:rPr>
                <w:rFonts w:cstheme="minorHAnsi"/>
                <w:sz w:val="20"/>
                <w:szCs w:val="24"/>
              </w:rPr>
              <w:t>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2D" w:rsidRPr="00367160" w:rsidRDefault="005E4A2D" w:rsidP="00C8680B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2D" w:rsidRPr="00367160" w:rsidRDefault="005E4A2D" w:rsidP="00C8680B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Table 2 and Section VIII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2D" w:rsidRPr="00367160" w:rsidRDefault="005E4A2D" w:rsidP="00B44C25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 xml:space="preserve">Added </w:t>
            </w:r>
            <w:proofErr w:type="spellStart"/>
            <w:r w:rsidR="00B44C25" w:rsidRPr="00367160">
              <w:rPr>
                <w:rFonts w:cstheme="minorHAnsi"/>
                <w:sz w:val="20"/>
                <w:szCs w:val="24"/>
              </w:rPr>
              <w:t>MTF</w:t>
            </w:r>
            <w:proofErr w:type="spellEnd"/>
            <w:r w:rsidR="00B44C25" w:rsidRPr="00367160">
              <w:rPr>
                <w:rFonts w:cstheme="minorHAnsi"/>
                <w:sz w:val="20"/>
                <w:szCs w:val="24"/>
              </w:rPr>
              <w:t xml:space="preserve"> Nurse Unit Location (</w:t>
            </w:r>
            <w:proofErr w:type="spellStart"/>
            <w:r w:rsidR="00B44C25" w:rsidRPr="00367160">
              <w:rPr>
                <w:rFonts w:cstheme="minorHAnsi"/>
                <w:sz w:val="20"/>
                <w:szCs w:val="24"/>
              </w:rPr>
              <w:t>nurse_unit</w:t>
            </w:r>
            <w:proofErr w:type="spellEnd"/>
            <w:r w:rsidR="00B44C25" w:rsidRPr="00367160">
              <w:rPr>
                <w:rFonts w:cstheme="minorHAnsi"/>
                <w:sz w:val="20"/>
                <w:szCs w:val="24"/>
              </w:rPr>
              <w:t xml:space="preserve">) </w:t>
            </w:r>
            <w:r w:rsidRPr="00367160">
              <w:rPr>
                <w:rFonts w:cstheme="minorHAnsi"/>
                <w:sz w:val="20"/>
                <w:szCs w:val="24"/>
              </w:rPr>
              <w:t xml:space="preserve">and updated Exclusions. </w:t>
            </w:r>
          </w:p>
        </w:tc>
      </w:tr>
      <w:tr w:rsidR="00120D86" w:rsidRPr="00367160" w:rsidTr="00D67EAC">
        <w:trPr>
          <w:cantSplit/>
          <w:trHeight w:val="732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D86" w:rsidRPr="00367160" w:rsidRDefault="00120D86" w:rsidP="00120D86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D86" w:rsidRPr="00367160" w:rsidRDefault="00120D86" w:rsidP="00120D86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02/25/2020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D86" w:rsidRPr="00367160" w:rsidRDefault="00120D86" w:rsidP="00120D86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D86" w:rsidRPr="00367160" w:rsidRDefault="00120D86" w:rsidP="00120D86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Table</w:t>
            </w:r>
            <w:r w:rsidR="004249E1" w:rsidRPr="00367160">
              <w:rPr>
                <w:sz w:val="20"/>
                <w:szCs w:val="18"/>
              </w:rPr>
              <w:t>s 1 and</w:t>
            </w:r>
            <w:r w:rsidRPr="00367160">
              <w:rPr>
                <w:sz w:val="20"/>
                <w:szCs w:val="18"/>
              </w:rPr>
              <w:t xml:space="preserve"> 2 and Section VIII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9E1" w:rsidRPr="00367160" w:rsidRDefault="004249E1" w:rsidP="00120D86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 xml:space="preserve">Add merge to </w:t>
            </w:r>
            <w:proofErr w:type="spellStart"/>
            <w:r w:rsidRPr="00367160">
              <w:rPr>
                <w:rFonts w:cstheme="minorHAnsi"/>
                <w:sz w:val="20"/>
                <w:szCs w:val="24"/>
              </w:rPr>
              <w:t>MHS</w:t>
            </w:r>
            <w:proofErr w:type="spellEnd"/>
            <w:r w:rsidRPr="00367160">
              <w:rPr>
                <w:rFonts w:cstheme="minorHAnsi"/>
                <w:sz w:val="20"/>
                <w:szCs w:val="24"/>
              </w:rPr>
              <w:t xml:space="preserve"> GENESIS Radiology Exam table.</w:t>
            </w:r>
            <w:r w:rsidR="00074FB7" w:rsidRPr="00367160">
              <w:rPr>
                <w:rFonts w:cstheme="minorHAnsi"/>
                <w:sz w:val="20"/>
                <w:szCs w:val="24"/>
              </w:rPr>
              <w:t xml:space="preserve"> Cleanup derivation of </w:t>
            </w:r>
            <w:proofErr w:type="spellStart"/>
            <w:r w:rsidR="00074FB7" w:rsidRPr="00367160">
              <w:rPr>
                <w:rFonts w:cstheme="minorHAnsi"/>
                <w:sz w:val="20"/>
                <w:szCs w:val="24"/>
              </w:rPr>
              <w:t>MTF</w:t>
            </w:r>
            <w:proofErr w:type="spellEnd"/>
            <w:r w:rsidR="00074FB7" w:rsidRPr="0036716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074FB7" w:rsidRPr="00367160">
              <w:rPr>
                <w:rFonts w:cstheme="minorHAnsi"/>
                <w:sz w:val="20"/>
                <w:szCs w:val="24"/>
              </w:rPr>
              <w:t>MTF_resulted</w:t>
            </w:r>
            <w:proofErr w:type="spellEnd"/>
            <w:r w:rsidR="00074FB7" w:rsidRPr="00367160">
              <w:rPr>
                <w:rFonts w:cstheme="minorHAnsi"/>
                <w:sz w:val="20"/>
                <w:szCs w:val="24"/>
              </w:rPr>
              <w:t xml:space="preserve"> and subsequent fields.</w:t>
            </w:r>
            <w:r w:rsidR="0068606B" w:rsidRPr="00367160">
              <w:rPr>
                <w:rFonts w:cstheme="minorHAnsi"/>
                <w:sz w:val="20"/>
                <w:szCs w:val="24"/>
              </w:rPr>
              <w:t xml:space="preserve"> Update exclusions. </w:t>
            </w:r>
          </w:p>
        </w:tc>
      </w:tr>
      <w:tr w:rsidR="005F1163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163" w:rsidRPr="00367160" w:rsidRDefault="005F1163" w:rsidP="005F1163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163" w:rsidRPr="00367160" w:rsidRDefault="005F1163" w:rsidP="005F1163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03/31/2020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63" w:rsidRPr="00367160" w:rsidRDefault="005F1163" w:rsidP="005F1163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163" w:rsidRPr="00367160" w:rsidRDefault="005F1163" w:rsidP="005F1163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Section V and</w:t>
            </w:r>
            <w:r w:rsidR="00D46F7B" w:rsidRPr="00367160">
              <w:rPr>
                <w:sz w:val="20"/>
                <w:szCs w:val="18"/>
              </w:rPr>
              <w:t xml:space="preserve"> </w:t>
            </w:r>
            <w:r w:rsidRPr="00367160">
              <w:rPr>
                <w:sz w:val="20"/>
                <w:szCs w:val="18"/>
              </w:rPr>
              <w:t>Table  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163" w:rsidRPr="00367160" w:rsidRDefault="005F1163" w:rsidP="005F1163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 xml:space="preserve">Update record duplication. Update </w:t>
            </w:r>
            <w:proofErr w:type="spellStart"/>
            <w:r w:rsidRPr="00367160">
              <w:rPr>
                <w:rFonts w:cstheme="minorHAnsi"/>
                <w:sz w:val="20"/>
                <w:szCs w:val="24"/>
              </w:rPr>
              <w:t>MTF</w:t>
            </w:r>
            <w:proofErr w:type="spellEnd"/>
            <w:r w:rsidRPr="00367160">
              <w:rPr>
                <w:rFonts w:cstheme="minorHAnsi"/>
                <w:sz w:val="20"/>
                <w:szCs w:val="24"/>
              </w:rPr>
              <w:t xml:space="preserve"> derivation. Update exclusions.</w:t>
            </w:r>
          </w:p>
        </w:tc>
      </w:tr>
      <w:tr w:rsidR="00D46F7B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F7B" w:rsidRPr="00367160" w:rsidRDefault="00D46F7B" w:rsidP="005F1163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F7B" w:rsidRPr="00367160" w:rsidRDefault="00D46F7B" w:rsidP="00094C89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05/</w:t>
            </w:r>
            <w:r w:rsidR="00B20393" w:rsidRPr="00367160">
              <w:rPr>
                <w:rFonts w:cstheme="minorHAnsi"/>
                <w:sz w:val="20"/>
                <w:szCs w:val="24"/>
              </w:rPr>
              <w:t>2</w:t>
            </w:r>
            <w:r w:rsidR="00094C89" w:rsidRPr="00367160">
              <w:rPr>
                <w:rFonts w:cstheme="minorHAnsi"/>
                <w:sz w:val="20"/>
                <w:szCs w:val="24"/>
              </w:rPr>
              <w:t>1</w:t>
            </w:r>
            <w:r w:rsidR="00B20393" w:rsidRPr="00367160">
              <w:rPr>
                <w:rFonts w:cstheme="minorHAnsi"/>
                <w:sz w:val="20"/>
                <w:szCs w:val="24"/>
              </w:rPr>
              <w:t>/</w:t>
            </w:r>
            <w:r w:rsidRPr="00367160">
              <w:rPr>
                <w:rFonts w:cstheme="minorHAnsi"/>
                <w:sz w:val="20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F7B" w:rsidRPr="00367160" w:rsidRDefault="00D46F7B" w:rsidP="005F1163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F7B" w:rsidRPr="00367160" w:rsidRDefault="00EC5084" w:rsidP="002E3955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Sections VI, VII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F7B" w:rsidRPr="00367160" w:rsidRDefault="00EC5084" w:rsidP="00EC508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Remove</w:t>
            </w:r>
            <w:r w:rsidR="00856219" w:rsidRPr="00367160">
              <w:rPr>
                <w:rFonts w:cstheme="minorHAnsi"/>
                <w:sz w:val="20"/>
                <w:szCs w:val="24"/>
              </w:rPr>
              <w:t xml:space="preserve"> variables from </w:t>
            </w:r>
            <w:proofErr w:type="spellStart"/>
            <w:r w:rsidR="00856219" w:rsidRPr="00367160">
              <w:rPr>
                <w:rFonts w:cstheme="minorHAnsi"/>
                <w:sz w:val="20"/>
                <w:szCs w:val="24"/>
              </w:rPr>
              <w:t>MHS</w:t>
            </w:r>
            <w:proofErr w:type="spellEnd"/>
            <w:r w:rsidR="00856219" w:rsidRPr="00367160">
              <w:rPr>
                <w:rFonts w:cstheme="minorHAnsi"/>
                <w:sz w:val="20"/>
                <w:szCs w:val="24"/>
              </w:rPr>
              <w:t xml:space="preserve"> GENESIS Radiology Exam table. Derive </w:t>
            </w:r>
            <w:proofErr w:type="spellStart"/>
            <w:r w:rsidR="00856219" w:rsidRPr="00367160">
              <w:rPr>
                <w:rFonts w:cstheme="minorHAnsi"/>
                <w:sz w:val="20"/>
                <w:szCs w:val="24"/>
              </w:rPr>
              <w:t>MEPRS4</w:t>
            </w:r>
            <w:proofErr w:type="spellEnd"/>
            <w:r w:rsidR="00856219" w:rsidRPr="00367160">
              <w:rPr>
                <w:rFonts w:cstheme="minorHAnsi"/>
                <w:sz w:val="20"/>
                <w:szCs w:val="24"/>
              </w:rPr>
              <w:t xml:space="preserve"> Code, Performing</w:t>
            </w:r>
            <w:r w:rsidRPr="00367160">
              <w:rPr>
                <w:rFonts w:cstheme="minorHAnsi"/>
                <w:sz w:val="20"/>
                <w:szCs w:val="24"/>
              </w:rPr>
              <w:t xml:space="preserve"> and related fields.</w:t>
            </w:r>
          </w:p>
        </w:tc>
      </w:tr>
      <w:tr w:rsidR="00751B2C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B2C" w:rsidRPr="00367160" w:rsidRDefault="00751B2C" w:rsidP="00751B2C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B2C" w:rsidRPr="00367160" w:rsidRDefault="00751B2C" w:rsidP="00751B2C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05/29/2020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2C" w:rsidRPr="00367160" w:rsidRDefault="00751B2C" w:rsidP="00751B2C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B2C" w:rsidRPr="00367160" w:rsidRDefault="00751B2C" w:rsidP="00751B2C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Section VII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B2C" w:rsidRPr="00367160" w:rsidRDefault="00751B2C" w:rsidP="00751B2C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 xml:space="preserve">Updated derivation of </w:t>
            </w:r>
            <w:proofErr w:type="spellStart"/>
            <w:r w:rsidRPr="00367160">
              <w:rPr>
                <w:rFonts w:cstheme="minorHAnsi"/>
                <w:sz w:val="20"/>
                <w:szCs w:val="24"/>
              </w:rPr>
              <w:t>CPTMOD</w:t>
            </w:r>
            <w:proofErr w:type="spellEnd"/>
            <w:r w:rsidRPr="00367160">
              <w:rPr>
                <w:rFonts w:cstheme="minorHAnsi"/>
                <w:sz w:val="20"/>
                <w:szCs w:val="24"/>
              </w:rPr>
              <w:t xml:space="preserve"> and </w:t>
            </w:r>
            <w:proofErr w:type="spellStart"/>
            <w:r w:rsidRPr="00367160">
              <w:rPr>
                <w:rFonts w:cstheme="minorHAnsi"/>
                <w:sz w:val="20"/>
                <w:szCs w:val="24"/>
              </w:rPr>
              <w:t>CPTMOD_DESC</w:t>
            </w:r>
            <w:proofErr w:type="spellEnd"/>
            <w:r w:rsidRPr="00367160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5F7C94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06/19/2020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94" w:rsidRPr="00367160" w:rsidRDefault="005F7C94" w:rsidP="005F7C9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Section VII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rPr>
                <w:rFonts w:cstheme="minorHAnsi"/>
                <w:sz w:val="20"/>
                <w:szCs w:val="20"/>
              </w:rPr>
            </w:pPr>
            <w:r w:rsidRPr="00367160">
              <w:rPr>
                <w:rFonts w:cstheme="minorHAnsi"/>
                <w:sz w:val="20"/>
                <w:szCs w:val="20"/>
              </w:rPr>
              <w:t xml:space="preserve">Add personnel first names, Primary Care Manager Name, Primary Care Manager </w:t>
            </w:r>
            <w:proofErr w:type="spellStart"/>
            <w:r w:rsidRPr="00367160">
              <w:rPr>
                <w:rFonts w:cstheme="minorHAnsi"/>
                <w:sz w:val="20"/>
                <w:szCs w:val="20"/>
              </w:rPr>
              <w:t>NPI</w:t>
            </w:r>
            <w:proofErr w:type="spellEnd"/>
            <w:r w:rsidRPr="0036716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67160">
              <w:rPr>
                <w:rFonts w:cstheme="minorHAnsi"/>
                <w:sz w:val="20"/>
                <w:szCs w:val="20"/>
              </w:rPr>
              <w:t>PCM</w:t>
            </w:r>
            <w:proofErr w:type="spellEnd"/>
            <w:r w:rsidRPr="00367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7160">
              <w:rPr>
                <w:rFonts w:cstheme="minorHAnsi"/>
                <w:sz w:val="20"/>
                <w:szCs w:val="20"/>
              </w:rPr>
              <w:t>NPI</w:t>
            </w:r>
            <w:proofErr w:type="spellEnd"/>
            <w:r w:rsidRPr="00367160">
              <w:rPr>
                <w:rFonts w:cstheme="minorHAnsi"/>
                <w:sz w:val="20"/>
                <w:szCs w:val="20"/>
              </w:rPr>
              <w:t xml:space="preserve"> Type Code, Service Line Ordering, and Service Line Performing.</w:t>
            </w:r>
          </w:p>
        </w:tc>
      </w:tr>
      <w:tr w:rsidR="00C1615D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15D" w:rsidRPr="00367160" w:rsidRDefault="00C1615D" w:rsidP="005F7C9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1.00.11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15D" w:rsidRPr="00367160" w:rsidRDefault="00C1615D" w:rsidP="005F7C9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11/20/2020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5D" w:rsidRPr="00367160" w:rsidRDefault="00C1615D" w:rsidP="005F7C94">
            <w:pPr>
              <w:rPr>
                <w:rFonts w:cstheme="minorHAnsi"/>
                <w:sz w:val="20"/>
                <w:szCs w:val="24"/>
              </w:rPr>
            </w:pPr>
            <w:r w:rsidRPr="00367160">
              <w:rPr>
                <w:rFonts w:cstheme="minorHAnsi"/>
                <w:sz w:val="20"/>
                <w:szCs w:val="24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15D" w:rsidRPr="00367160" w:rsidRDefault="00C1615D" w:rsidP="005F7C94">
            <w:pPr>
              <w:rPr>
                <w:sz w:val="20"/>
                <w:szCs w:val="18"/>
              </w:rPr>
            </w:pPr>
            <w:r w:rsidRPr="00367160">
              <w:rPr>
                <w:sz w:val="20"/>
                <w:szCs w:val="18"/>
              </w:rPr>
              <w:t>Section VII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15D" w:rsidRPr="00367160" w:rsidRDefault="00C1615D" w:rsidP="00C1615D">
            <w:pPr>
              <w:rPr>
                <w:rFonts w:cstheme="minorHAnsi"/>
                <w:sz w:val="20"/>
                <w:szCs w:val="20"/>
              </w:rPr>
            </w:pPr>
            <w:r w:rsidRPr="00367160">
              <w:rPr>
                <w:rFonts w:cstheme="minorHAnsi"/>
                <w:sz w:val="20"/>
                <w:szCs w:val="24"/>
              </w:rPr>
              <w:t>Remove first/last name fields. Replace with Full Name Patient, Physician Ordering, Physician Verifying, Personnel Completing, and Personnel Non-Physician Ordering variables.</w:t>
            </w:r>
          </w:p>
        </w:tc>
      </w:tr>
      <w:tr w:rsidR="000B171D" w:rsidRPr="00367160" w:rsidTr="00BB54CB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71D" w:rsidRPr="000B171D" w:rsidRDefault="000B171D" w:rsidP="005F7C94">
            <w:pPr>
              <w:rPr>
                <w:rFonts w:cstheme="minorHAnsi"/>
                <w:sz w:val="20"/>
                <w:szCs w:val="24"/>
                <w:highlight w:val="yellow"/>
              </w:rPr>
            </w:pPr>
            <w:r w:rsidRPr="000B171D">
              <w:rPr>
                <w:rFonts w:cstheme="minorHAnsi"/>
                <w:sz w:val="20"/>
                <w:szCs w:val="24"/>
                <w:highlight w:val="yellow"/>
              </w:rPr>
              <w:t>1.00.12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71D" w:rsidRPr="000B171D" w:rsidRDefault="00D5424D" w:rsidP="00D5424D">
            <w:pPr>
              <w:rPr>
                <w:rFonts w:cstheme="minorHAnsi"/>
                <w:sz w:val="20"/>
                <w:szCs w:val="24"/>
                <w:highlight w:val="yellow"/>
              </w:rPr>
            </w:pPr>
            <w:r>
              <w:rPr>
                <w:rFonts w:cstheme="minorHAnsi"/>
                <w:sz w:val="20"/>
                <w:szCs w:val="24"/>
                <w:highlight w:val="yellow"/>
              </w:rPr>
              <w:t>02</w:t>
            </w:r>
            <w:r w:rsidR="000B171D" w:rsidRPr="000B171D">
              <w:rPr>
                <w:rFonts w:cstheme="minorHAnsi"/>
                <w:sz w:val="20"/>
                <w:szCs w:val="24"/>
                <w:highlight w:val="yellow"/>
              </w:rPr>
              <w:t>/</w:t>
            </w:r>
            <w:r>
              <w:rPr>
                <w:rFonts w:cstheme="minorHAnsi"/>
                <w:sz w:val="20"/>
                <w:szCs w:val="24"/>
                <w:highlight w:val="yellow"/>
              </w:rPr>
              <w:t>02</w:t>
            </w:r>
            <w:r w:rsidR="000B171D" w:rsidRPr="000B171D">
              <w:rPr>
                <w:rFonts w:cstheme="minorHAnsi"/>
                <w:sz w:val="20"/>
                <w:szCs w:val="24"/>
                <w:highlight w:val="yellow"/>
              </w:rPr>
              <w:t>/2021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71D" w:rsidRPr="000B171D" w:rsidRDefault="000B171D" w:rsidP="005F7C94">
            <w:pPr>
              <w:rPr>
                <w:rFonts w:cstheme="minorHAnsi"/>
                <w:sz w:val="20"/>
                <w:szCs w:val="24"/>
                <w:highlight w:val="yellow"/>
              </w:rPr>
            </w:pPr>
            <w:r w:rsidRPr="000B171D">
              <w:rPr>
                <w:rFonts w:cstheme="minorHAnsi"/>
                <w:sz w:val="20"/>
                <w:szCs w:val="24"/>
                <w:highlight w:val="yellow"/>
              </w:rPr>
              <w:t>S. Keane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71D" w:rsidRPr="000B171D" w:rsidRDefault="000B171D" w:rsidP="005F7C94">
            <w:pPr>
              <w:rPr>
                <w:sz w:val="20"/>
                <w:szCs w:val="18"/>
                <w:highlight w:val="yellow"/>
              </w:rPr>
            </w:pPr>
            <w:r w:rsidRPr="000B171D">
              <w:rPr>
                <w:sz w:val="20"/>
                <w:szCs w:val="18"/>
                <w:highlight w:val="yellow"/>
              </w:rPr>
              <w:t>Section VII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71D" w:rsidRPr="000B171D" w:rsidRDefault="000B171D" w:rsidP="00C1615D">
            <w:pPr>
              <w:rPr>
                <w:rFonts w:cstheme="minorHAnsi"/>
                <w:sz w:val="20"/>
                <w:szCs w:val="24"/>
                <w:highlight w:val="yellow"/>
              </w:rPr>
            </w:pPr>
            <w:r w:rsidRPr="000B171D">
              <w:rPr>
                <w:rFonts w:cstheme="minorHAnsi"/>
                <w:sz w:val="20"/>
                <w:szCs w:val="24"/>
                <w:highlight w:val="yellow"/>
              </w:rPr>
              <w:t>U</w:t>
            </w:r>
            <w:r w:rsidR="00D5424D">
              <w:rPr>
                <w:rFonts w:cstheme="minorHAnsi"/>
                <w:sz w:val="20"/>
                <w:szCs w:val="24"/>
                <w:highlight w:val="yellow"/>
              </w:rPr>
              <w:t xml:space="preserve">pdated derivation of </w:t>
            </w:r>
            <w:proofErr w:type="spellStart"/>
            <w:r w:rsidR="00D5424D">
              <w:rPr>
                <w:rFonts w:cstheme="minorHAnsi"/>
                <w:sz w:val="20"/>
                <w:szCs w:val="24"/>
                <w:highlight w:val="yellow"/>
              </w:rPr>
              <w:t>CPTMOD</w:t>
            </w:r>
            <w:proofErr w:type="spellEnd"/>
            <w:r w:rsidR="00D5424D">
              <w:rPr>
                <w:rFonts w:cstheme="minorHAnsi"/>
                <w:sz w:val="20"/>
                <w:szCs w:val="24"/>
                <w:highlight w:val="yellow"/>
              </w:rPr>
              <w:t xml:space="preserve">, </w:t>
            </w:r>
            <w:proofErr w:type="spellStart"/>
            <w:r w:rsidRPr="000B171D">
              <w:rPr>
                <w:rFonts w:cstheme="minorHAnsi"/>
                <w:sz w:val="20"/>
                <w:szCs w:val="24"/>
                <w:highlight w:val="yellow"/>
              </w:rPr>
              <w:t>CPTMOD_DESC</w:t>
            </w:r>
            <w:proofErr w:type="spellEnd"/>
            <w:r w:rsidR="00D5424D">
              <w:rPr>
                <w:rFonts w:cstheme="minorHAnsi"/>
                <w:sz w:val="20"/>
                <w:szCs w:val="24"/>
                <w:highlight w:val="yellow"/>
              </w:rPr>
              <w:t xml:space="preserve"> and SIDE</w:t>
            </w:r>
            <w:r w:rsidRPr="000B171D">
              <w:rPr>
                <w:rFonts w:cstheme="minorHAnsi"/>
                <w:sz w:val="20"/>
                <w:szCs w:val="24"/>
                <w:highlight w:val="yellow"/>
              </w:rPr>
              <w:t>.</w:t>
            </w:r>
          </w:p>
        </w:tc>
      </w:tr>
    </w:tbl>
    <w:p w:rsidR="00E847C8" w:rsidRPr="00367160" w:rsidRDefault="00E847C8" w:rsidP="00E906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67160">
        <w:br w:type="page"/>
      </w:r>
      <w:proofErr w:type="spellStart"/>
      <w:r w:rsidR="00E1469C" w:rsidRPr="00367160">
        <w:rPr>
          <w:b/>
          <w:sz w:val="24"/>
          <w:szCs w:val="24"/>
        </w:rPr>
        <w:lastRenderedPageBreak/>
        <w:t>MHS</w:t>
      </w:r>
      <w:proofErr w:type="spellEnd"/>
      <w:r w:rsidR="00E1469C" w:rsidRPr="00367160">
        <w:rPr>
          <w:b/>
          <w:sz w:val="24"/>
          <w:szCs w:val="24"/>
        </w:rPr>
        <w:t xml:space="preserve"> GENESIS</w:t>
      </w:r>
      <w:r w:rsidRPr="00367160">
        <w:rPr>
          <w:b/>
          <w:sz w:val="24"/>
          <w:szCs w:val="24"/>
        </w:rPr>
        <w:t xml:space="preserve"> </w:t>
      </w:r>
      <w:r w:rsidR="004C015D" w:rsidRPr="00367160">
        <w:rPr>
          <w:b/>
          <w:sz w:val="24"/>
          <w:szCs w:val="24"/>
        </w:rPr>
        <w:t>Radiology Table</w:t>
      </w:r>
    </w:p>
    <w:p w:rsidR="00E847C8" w:rsidRPr="00367160" w:rsidRDefault="00E847C8" w:rsidP="00C8680B"/>
    <w:p w:rsidR="00E847C8" w:rsidRPr="00367160" w:rsidRDefault="00E847C8" w:rsidP="00C8680B">
      <w:pPr>
        <w:rPr>
          <w:b/>
        </w:rPr>
      </w:pPr>
      <w:r w:rsidRPr="00367160">
        <w:rPr>
          <w:b/>
        </w:rPr>
        <w:t>I.</w:t>
      </w:r>
      <w:r w:rsidRPr="00367160">
        <w:rPr>
          <w:b/>
        </w:rPr>
        <w:tab/>
        <w:t>BACKGROUND</w:t>
      </w:r>
    </w:p>
    <w:p w:rsidR="00E847C8" w:rsidRPr="00367160" w:rsidRDefault="00E847C8" w:rsidP="00C8680B">
      <w:pPr>
        <w:jc w:val="both"/>
      </w:pPr>
      <w:r w:rsidRPr="00367160">
        <w:t>This specification describes the process required to create the Military Health System (</w:t>
      </w:r>
      <w:proofErr w:type="spellStart"/>
      <w:r w:rsidRPr="00367160">
        <w:t>MHS</w:t>
      </w:r>
      <w:proofErr w:type="spellEnd"/>
      <w:r w:rsidRPr="00367160">
        <w:t xml:space="preserve">) Data Repository (MDR) </w:t>
      </w:r>
      <w:r w:rsidR="00E1469C" w:rsidRPr="00367160">
        <w:t>GENESIS</w:t>
      </w:r>
      <w:r w:rsidRPr="00367160">
        <w:t xml:space="preserve"> Radiology tables based on data received from Cerner </w:t>
      </w:r>
      <w:proofErr w:type="spellStart"/>
      <w:r w:rsidRPr="00367160">
        <w:t>PowerInsight</w:t>
      </w:r>
      <w:proofErr w:type="spellEnd"/>
      <w:r w:rsidRPr="00367160">
        <w:t xml:space="preserve"> Enterprise Data Warehouse </w:t>
      </w:r>
      <w:r w:rsidR="00A24472" w:rsidRPr="00367160">
        <w:t>(PI-</w:t>
      </w:r>
      <w:proofErr w:type="spellStart"/>
      <w:r w:rsidR="00A24472" w:rsidRPr="00367160">
        <w:t>EDW</w:t>
      </w:r>
      <w:proofErr w:type="spellEnd"/>
      <w:r w:rsidR="00A24472" w:rsidRPr="00367160">
        <w:t>) feeds to the MDR.</w:t>
      </w:r>
    </w:p>
    <w:p w:rsidR="00E847C8" w:rsidRPr="00367160" w:rsidRDefault="00E847C8" w:rsidP="00C8680B"/>
    <w:p w:rsidR="00E847C8" w:rsidRPr="00367160" w:rsidRDefault="00E847C8" w:rsidP="00C8680B">
      <w:pPr>
        <w:rPr>
          <w:b/>
        </w:rPr>
      </w:pPr>
      <w:r w:rsidRPr="00367160">
        <w:rPr>
          <w:b/>
        </w:rPr>
        <w:t>II.</w:t>
      </w:r>
      <w:r w:rsidRPr="00367160">
        <w:rPr>
          <w:b/>
        </w:rPr>
        <w:tab/>
        <w:t>SOURCES</w:t>
      </w:r>
    </w:p>
    <w:p w:rsidR="00E847C8" w:rsidRPr="00367160" w:rsidRDefault="00E847C8" w:rsidP="00C8680B">
      <w:pPr>
        <w:jc w:val="both"/>
      </w:pPr>
      <w:r w:rsidRPr="00367160">
        <w:t xml:space="preserve">The source data files used to create the </w:t>
      </w:r>
      <w:proofErr w:type="spellStart"/>
      <w:r w:rsidR="00E1469C" w:rsidRPr="00367160">
        <w:t>MHS</w:t>
      </w:r>
      <w:proofErr w:type="spellEnd"/>
      <w:r w:rsidR="00E1469C" w:rsidRPr="00367160">
        <w:t xml:space="preserve"> GENESIS</w:t>
      </w:r>
      <w:r w:rsidRPr="00367160">
        <w:t xml:space="preserve"> Radiology tables are extracted from the </w:t>
      </w:r>
      <w:proofErr w:type="spellStart"/>
      <w:r w:rsidRPr="00367160">
        <w:t>MHS</w:t>
      </w:r>
      <w:proofErr w:type="spellEnd"/>
      <w:r w:rsidRPr="00367160">
        <w:t xml:space="preserve"> </w:t>
      </w:r>
      <w:r w:rsidR="00E1469C" w:rsidRPr="00367160">
        <w:t>GENESIS</w:t>
      </w:r>
      <w:r w:rsidRPr="00367160">
        <w:t xml:space="preserve"> PI-EDW. The transfer of the raw source extracts is handled by the Solution Delivery Division (</w:t>
      </w:r>
      <w:proofErr w:type="spellStart"/>
      <w:r w:rsidRPr="00367160">
        <w:t>SDD</w:t>
      </w:r>
      <w:proofErr w:type="spellEnd"/>
      <w:r w:rsidRPr="00367160">
        <w:t xml:space="preserve">) for loading into the MDR for further processing according to routine MDR operations.  The format of the raw </w:t>
      </w:r>
      <w:proofErr w:type="spellStart"/>
      <w:r w:rsidRPr="00367160">
        <w:t>MHS</w:t>
      </w:r>
      <w:proofErr w:type="spellEnd"/>
      <w:r w:rsidRPr="00367160">
        <w:t xml:space="preserve"> </w:t>
      </w:r>
      <w:r w:rsidR="00E1469C" w:rsidRPr="00367160">
        <w:t>GENESIS</w:t>
      </w:r>
      <w:r w:rsidRPr="00367160">
        <w:t xml:space="preserve"> feeds to the MDR is </w:t>
      </w:r>
      <w:r w:rsidR="0002402F" w:rsidRPr="00367160">
        <w:t>described in the Department of Defense Healthcare Management System Modernization (</w:t>
      </w:r>
      <w:proofErr w:type="spellStart"/>
      <w:r w:rsidR="0002402F" w:rsidRPr="00367160">
        <w:t>DHMSM</w:t>
      </w:r>
      <w:proofErr w:type="spellEnd"/>
      <w:r w:rsidR="0002402F" w:rsidRPr="00367160">
        <w:t>®) Program DRAFT Interface Control Document (</w:t>
      </w:r>
      <w:proofErr w:type="spellStart"/>
      <w:r w:rsidR="0002402F" w:rsidRPr="00367160">
        <w:t>ICD</w:t>
      </w:r>
      <w:proofErr w:type="spellEnd"/>
      <w:r w:rsidR="0002402F" w:rsidRPr="00367160">
        <w:t>) for Bulk Data Extract (BDE</w:t>
      </w:r>
      <w:r w:rsidR="006A300F" w:rsidRPr="00367160">
        <w:t>)</w:t>
      </w:r>
      <w:r w:rsidR="0002402F" w:rsidRPr="00367160">
        <w:t>.</w:t>
      </w:r>
    </w:p>
    <w:p w:rsidR="005F6CAF" w:rsidRPr="00367160" w:rsidRDefault="005F6CAF" w:rsidP="00C8680B">
      <w:pPr>
        <w:jc w:val="both"/>
      </w:pPr>
    </w:p>
    <w:p w:rsidR="00E847C8" w:rsidRPr="00367160" w:rsidRDefault="00E847C8" w:rsidP="00C8680B">
      <w:pPr>
        <w:rPr>
          <w:b/>
        </w:rPr>
      </w:pPr>
      <w:r w:rsidRPr="00367160">
        <w:rPr>
          <w:b/>
        </w:rPr>
        <w:t>III.</w:t>
      </w:r>
      <w:r w:rsidRPr="00367160">
        <w:rPr>
          <w:b/>
        </w:rPr>
        <w:tab/>
        <w:t>TRANSMISSION (FILES AND FREQUENCY)</w:t>
      </w:r>
    </w:p>
    <w:p w:rsidR="00E847C8" w:rsidRPr="00367160" w:rsidRDefault="00E847C8" w:rsidP="00C8680B">
      <w:r w:rsidRPr="00367160">
        <w:t xml:space="preserve">Source files are provided </w:t>
      </w:r>
      <w:r w:rsidR="00A24472" w:rsidRPr="00367160">
        <w:t>weekly.</w:t>
      </w:r>
    </w:p>
    <w:p w:rsidR="00A24472" w:rsidRPr="00367160" w:rsidRDefault="00A24472" w:rsidP="00C8680B"/>
    <w:p w:rsidR="00E847C8" w:rsidRPr="00367160" w:rsidRDefault="00E847C8" w:rsidP="00C8680B">
      <w:pPr>
        <w:rPr>
          <w:b/>
        </w:rPr>
      </w:pPr>
      <w:r w:rsidRPr="00367160">
        <w:rPr>
          <w:b/>
        </w:rPr>
        <w:t>IV.</w:t>
      </w:r>
      <w:r w:rsidRPr="00367160">
        <w:rPr>
          <w:b/>
        </w:rPr>
        <w:tab/>
        <w:t>ORGANIZATION AND BATCHING</w:t>
      </w:r>
    </w:p>
    <w:p w:rsidR="00E847C8" w:rsidRPr="00367160" w:rsidRDefault="00E847C8" w:rsidP="00C8680B">
      <w:pPr>
        <w:jc w:val="both"/>
      </w:pPr>
      <w:r w:rsidRPr="00367160">
        <w:rPr>
          <w:b/>
          <w:u w:val="single"/>
        </w:rPr>
        <w:t>Source Data</w:t>
      </w:r>
      <w:r w:rsidRPr="00367160">
        <w:t xml:space="preserve">: The first step in MDR processing is to batch records received from </w:t>
      </w:r>
      <w:proofErr w:type="spellStart"/>
      <w:r w:rsidRPr="00367160">
        <w:t>MHS</w:t>
      </w:r>
      <w:proofErr w:type="spellEnd"/>
      <w:r w:rsidRPr="00367160">
        <w:t xml:space="preserve"> </w:t>
      </w:r>
      <w:r w:rsidR="00E1469C" w:rsidRPr="00367160">
        <w:t>GENESIS</w:t>
      </w:r>
      <w:r w:rsidRPr="00367160">
        <w:t>. Raw data batches are stored in /</w:t>
      </w:r>
      <w:proofErr w:type="spellStart"/>
      <w:r w:rsidRPr="00367160">
        <w:t>mdr</w:t>
      </w:r>
      <w:proofErr w:type="spellEnd"/>
      <w:r w:rsidRPr="00367160">
        <w:t>/raw/genesis according to routine MDR operating procedures.</w:t>
      </w:r>
    </w:p>
    <w:p w:rsidR="00A24472" w:rsidRPr="00367160" w:rsidRDefault="00E847C8" w:rsidP="00C8680B">
      <w:pPr>
        <w:jc w:val="both"/>
      </w:pPr>
      <w:r w:rsidRPr="00367160">
        <w:rPr>
          <w:b/>
          <w:u w:val="single"/>
        </w:rPr>
        <w:t>Output Products</w:t>
      </w:r>
      <w:r w:rsidRPr="00367160">
        <w:t xml:space="preserve">: The </w:t>
      </w:r>
      <w:r w:rsidR="00190787" w:rsidRPr="00367160">
        <w:t xml:space="preserve">processor outputs separate </w:t>
      </w:r>
      <w:r w:rsidRPr="00367160">
        <w:t>SAS data set</w:t>
      </w:r>
      <w:r w:rsidR="00190787" w:rsidRPr="00367160">
        <w:t>s</w:t>
      </w:r>
      <w:r w:rsidRPr="00367160">
        <w:t xml:space="preserve"> containing all years </w:t>
      </w:r>
      <w:r w:rsidR="004C015D" w:rsidRPr="00367160">
        <w:t>of</w:t>
      </w:r>
      <w:r w:rsidR="00190787" w:rsidRPr="00367160">
        <w:t xml:space="preserve"> radiology data. </w:t>
      </w:r>
      <w:r w:rsidRPr="00367160">
        <w:t xml:space="preserve">The processor performs merges and field derivations, and must incorporate updates to records across raw data extracts. </w:t>
      </w:r>
      <w:r w:rsidR="00C71B3B" w:rsidRPr="00367160">
        <w:t xml:space="preserve"> Table 2 lists the </w:t>
      </w:r>
      <w:r w:rsidR="00190787" w:rsidRPr="00367160">
        <w:t>output data sets</w:t>
      </w:r>
      <w:r w:rsidR="004C015D" w:rsidRPr="00367160">
        <w:t xml:space="preserve">: </w:t>
      </w:r>
      <w:proofErr w:type="spellStart"/>
      <w:r w:rsidR="004C015D" w:rsidRPr="00367160">
        <w:t>fy</w:t>
      </w:r>
      <w:r w:rsidR="00515C01" w:rsidRPr="00367160">
        <w:t>XX</w:t>
      </w:r>
      <w:r w:rsidR="00C4407C" w:rsidRPr="00367160">
        <w:t>.sas7bdat</w:t>
      </w:r>
      <w:proofErr w:type="spellEnd"/>
      <w:r w:rsidR="00190787" w:rsidRPr="00367160">
        <w:t xml:space="preserve"> will be stored in /</w:t>
      </w:r>
      <w:proofErr w:type="spellStart"/>
      <w:r w:rsidR="00190787" w:rsidRPr="00367160">
        <w:t>mdr</w:t>
      </w:r>
      <w:proofErr w:type="spellEnd"/>
      <w:r w:rsidR="00190787" w:rsidRPr="00367160">
        <w:t>/pub/genesis</w:t>
      </w:r>
      <w:r w:rsidR="00C4407C" w:rsidRPr="00367160">
        <w:t>/</w:t>
      </w:r>
      <w:r w:rsidR="00515C01" w:rsidRPr="00367160">
        <w:t>radiology/</w:t>
      </w:r>
      <w:proofErr w:type="spellStart"/>
      <w:r w:rsidR="00515C01" w:rsidRPr="00367160">
        <w:t>fyXX.sas7bdat</w:t>
      </w:r>
      <w:proofErr w:type="spellEnd"/>
      <w:r w:rsidR="00515C01" w:rsidRPr="00367160">
        <w:t>.</w:t>
      </w:r>
    </w:p>
    <w:p w:rsidR="00E847C8" w:rsidRPr="00367160" w:rsidRDefault="00E70C44" w:rsidP="00C8680B">
      <w:r w:rsidRPr="00367160">
        <w:rPr>
          <w:b/>
          <w:u w:val="single"/>
        </w:rPr>
        <w:t>Archiving (</w:t>
      </w:r>
      <w:proofErr w:type="spellStart"/>
      <w:r w:rsidRPr="00367160">
        <w:rPr>
          <w:b/>
          <w:u w:val="single"/>
        </w:rPr>
        <w:t>APUB</w:t>
      </w:r>
      <w:proofErr w:type="spellEnd"/>
      <w:r w:rsidRPr="00367160">
        <w:rPr>
          <w:b/>
          <w:u w:val="single"/>
        </w:rPr>
        <w:t>)</w:t>
      </w:r>
      <w:r w:rsidRPr="00367160">
        <w:t>: Use routine archiving rules and procedures of the MDR.</w:t>
      </w:r>
    </w:p>
    <w:p w:rsidR="00E847C8" w:rsidRPr="00367160" w:rsidRDefault="00E70C44" w:rsidP="00C8680B">
      <w:r w:rsidRPr="00367160">
        <w:rPr>
          <w:b/>
          <w:u w:val="single"/>
        </w:rPr>
        <w:t>Receiving Filters</w:t>
      </w:r>
      <w:r w:rsidRPr="00367160">
        <w:t>: There are no receiving fil</w:t>
      </w:r>
      <w:r w:rsidR="00A24472" w:rsidRPr="00367160">
        <w:t>ters.</w:t>
      </w:r>
    </w:p>
    <w:p w:rsidR="00C4407C" w:rsidRPr="00367160" w:rsidRDefault="00C55A11" w:rsidP="00C8680B">
      <w:r w:rsidRPr="00367160">
        <w:t xml:space="preserve">Radiology records are identified from the </w:t>
      </w:r>
      <w:r w:rsidR="00590B60" w:rsidRPr="00367160">
        <w:t xml:space="preserve">Financial Charges, </w:t>
      </w:r>
      <w:r w:rsidR="00D00861" w:rsidRPr="00367160">
        <w:t>Charge</w:t>
      </w:r>
      <w:r w:rsidR="00590B60" w:rsidRPr="00367160">
        <w:t xml:space="preserve"> Mod, Procedure, </w:t>
      </w:r>
      <w:r w:rsidR="00C8680B" w:rsidRPr="00367160">
        <w:t xml:space="preserve">Radiology Order, and </w:t>
      </w:r>
      <w:r w:rsidRPr="00367160">
        <w:t>Orders table</w:t>
      </w:r>
      <w:r w:rsidR="00C8680B" w:rsidRPr="00367160">
        <w:t>s</w:t>
      </w:r>
      <w:r w:rsidRPr="00367160">
        <w:t xml:space="preserve"> where </w:t>
      </w:r>
      <w:proofErr w:type="spellStart"/>
      <w:r w:rsidRPr="00367160">
        <w:t>HEALTH_SYSTEM_ID</w:t>
      </w:r>
      <w:proofErr w:type="spellEnd"/>
      <w:r w:rsidRPr="00367160">
        <w:t xml:space="preserve">=18635, </w:t>
      </w:r>
      <w:proofErr w:type="spellStart"/>
      <w:r w:rsidRPr="00367160">
        <w:t>ACTIVITY_TYPE_REF</w:t>
      </w:r>
      <w:proofErr w:type="spellEnd"/>
      <w:r w:rsidRPr="00367160">
        <w:t xml:space="preserve"> in (711 Radiology, and 254663283 Radiology).</w:t>
      </w:r>
      <w:r w:rsidR="00590B60" w:rsidRPr="00367160">
        <w:t xml:space="preserve">or </w:t>
      </w:r>
      <w:proofErr w:type="spellStart"/>
      <w:r w:rsidR="00590B60" w:rsidRPr="00367160">
        <w:t>CPT</w:t>
      </w:r>
      <w:proofErr w:type="spellEnd"/>
      <w:r w:rsidR="00590B60" w:rsidRPr="00367160">
        <w:t>/</w:t>
      </w:r>
      <w:proofErr w:type="spellStart"/>
      <w:r w:rsidR="00590B60" w:rsidRPr="00367160">
        <w:t>HCPCS</w:t>
      </w:r>
      <w:proofErr w:type="spellEnd"/>
      <w:r w:rsidR="00590B60" w:rsidRPr="00367160">
        <w:t xml:space="preserve"> code begins with </w:t>
      </w:r>
      <w:r w:rsidR="001D13CD" w:rsidRPr="00367160">
        <w:t xml:space="preserve">7 and the </w:t>
      </w:r>
      <w:proofErr w:type="spellStart"/>
      <w:r w:rsidR="001D13CD" w:rsidRPr="00367160">
        <w:t>Last_order_status</w:t>
      </w:r>
      <w:proofErr w:type="spellEnd"/>
      <w:r w:rsidR="001D13CD" w:rsidRPr="00367160">
        <w:t xml:space="preserve"> not in ('Canceled', 'Discontinued', 'Future', 'Incomplete', 'On Hold, Med Student', 'Suspended', 'Transfer/Canceled', 'Unscheduled', 'Voided With Results', 'Voided Without Results').</w:t>
      </w:r>
      <w:r w:rsidRPr="00367160">
        <w:t xml:space="preserve"> All records were provided with the initial batch of data.  Thereafter, new and changed records are sent each week</w:t>
      </w:r>
      <w:r w:rsidR="005F6CAF" w:rsidRPr="00367160">
        <w:t>.</w:t>
      </w:r>
    </w:p>
    <w:p w:rsidR="005F6CAF" w:rsidRPr="00367160" w:rsidRDefault="005F6CAF" w:rsidP="00C8680B"/>
    <w:p w:rsidR="00E847C8" w:rsidRPr="00367160" w:rsidRDefault="00CD0486" w:rsidP="00C8680B">
      <w:pPr>
        <w:rPr>
          <w:b/>
        </w:rPr>
      </w:pPr>
      <w:r w:rsidRPr="00367160">
        <w:rPr>
          <w:b/>
        </w:rPr>
        <w:lastRenderedPageBreak/>
        <w:t>V</w:t>
      </w:r>
      <w:r w:rsidR="00BD17F4" w:rsidRPr="00367160">
        <w:rPr>
          <w:b/>
        </w:rPr>
        <w:t>.</w:t>
      </w:r>
      <w:r w:rsidR="00BD17F4" w:rsidRPr="00367160">
        <w:rPr>
          <w:b/>
        </w:rPr>
        <w:tab/>
      </w:r>
      <w:r w:rsidR="00E847C8" w:rsidRPr="00367160">
        <w:rPr>
          <w:b/>
        </w:rPr>
        <w:t>UPDATE PROCESSES</w:t>
      </w:r>
    </w:p>
    <w:p w:rsidR="00E906B0" w:rsidRPr="00367160" w:rsidRDefault="003505B7" w:rsidP="00E906B0">
      <w:pPr>
        <w:jc w:val="both"/>
      </w:pPr>
      <w:r w:rsidRPr="00367160">
        <w:t>New raw feeds contain</w:t>
      </w:r>
      <w:r w:rsidR="00E847C8" w:rsidRPr="00367160">
        <w:t xml:space="preserve"> either insert or update records.  These records shall be used to </w:t>
      </w:r>
      <w:r w:rsidRPr="00367160">
        <w:t>update</w:t>
      </w:r>
      <w:r w:rsidR="00E847C8" w:rsidRPr="00367160">
        <w:t xml:space="preserve"> the master </w:t>
      </w:r>
      <w:proofErr w:type="spellStart"/>
      <w:r w:rsidR="00E1469C" w:rsidRPr="00367160">
        <w:t>MHS</w:t>
      </w:r>
      <w:proofErr w:type="spellEnd"/>
      <w:r w:rsidR="00E1469C" w:rsidRPr="00367160">
        <w:t xml:space="preserve"> GENESIS</w:t>
      </w:r>
      <w:r w:rsidR="00C71B3B" w:rsidRPr="00367160">
        <w:t xml:space="preserve"> </w:t>
      </w:r>
      <w:r w:rsidRPr="00367160">
        <w:t>rad</w:t>
      </w:r>
      <w:r w:rsidR="00C71B3B" w:rsidRPr="00367160">
        <w:t>iology</w:t>
      </w:r>
      <w:r w:rsidR="00E847C8" w:rsidRPr="00367160">
        <w:t xml:space="preserve"> dataset</w:t>
      </w:r>
      <w:r w:rsidR="00C71B3B" w:rsidRPr="00367160">
        <w:t>s. The p</w:t>
      </w:r>
      <w:r w:rsidR="00112122" w:rsidRPr="00367160">
        <w:t xml:space="preserve">rimary key consists of </w:t>
      </w:r>
      <w:proofErr w:type="spellStart"/>
      <w:r w:rsidR="00112122" w:rsidRPr="00367160">
        <w:t>ENCOUNTER_KEY</w:t>
      </w:r>
      <w:proofErr w:type="spellEnd"/>
      <w:r w:rsidR="00112122" w:rsidRPr="00367160">
        <w:t xml:space="preserve"> and</w:t>
      </w:r>
      <w:r w:rsidR="007321A6" w:rsidRPr="00367160">
        <w:t xml:space="preserve"> </w:t>
      </w:r>
      <w:r w:rsidR="001D13CD" w:rsidRPr="00367160">
        <w:t xml:space="preserve">ACCESSION AND </w:t>
      </w:r>
      <w:proofErr w:type="spellStart"/>
      <w:r w:rsidR="00515C01" w:rsidRPr="00367160">
        <w:t>ORDER_SK</w:t>
      </w:r>
      <w:proofErr w:type="spellEnd"/>
      <w:r w:rsidR="001D13CD" w:rsidRPr="00367160">
        <w:t xml:space="preserve"> and </w:t>
      </w:r>
      <w:proofErr w:type="spellStart"/>
      <w:r w:rsidR="001D13CD" w:rsidRPr="00367160">
        <w:t>CPT</w:t>
      </w:r>
      <w:proofErr w:type="spellEnd"/>
      <w:r w:rsidR="001D13CD" w:rsidRPr="00367160">
        <w:t xml:space="preserve"> and </w:t>
      </w:r>
      <w:proofErr w:type="spellStart"/>
      <w:r w:rsidR="001D13CD" w:rsidRPr="00367160">
        <w:t>CPTMOD</w:t>
      </w:r>
      <w:proofErr w:type="spellEnd"/>
      <w:r w:rsidR="00C71B3B" w:rsidRPr="00367160">
        <w:t xml:space="preserve">. The processor </w:t>
      </w:r>
      <w:r w:rsidR="00CD0486" w:rsidRPr="00367160">
        <w:t xml:space="preserve">shall delete duplicates before updating the table. Duplicate records, defined as those with the same primary key. </w:t>
      </w:r>
      <w:r w:rsidR="00E906B0" w:rsidRPr="00367160">
        <w:t xml:space="preserve">When choosing among duplicate records, e.g. multiple records with the same primary key,  the processor shall select the record with the most recent value for the variable: </w:t>
      </w:r>
      <w:proofErr w:type="spellStart"/>
      <w:r w:rsidR="00E906B0" w:rsidRPr="00367160">
        <w:t>COMPLETED_DT_TM_LOCAL</w:t>
      </w:r>
      <w:proofErr w:type="spellEnd"/>
      <w:r w:rsidR="00E906B0" w:rsidRPr="00367160">
        <w:t xml:space="preserve">. </w:t>
      </w:r>
    </w:p>
    <w:p w:rsidR="00BD17F4" w:rsidRPr="00367160" w:rsidRDefault="00BD17F4" w:rsidP="00C8680B">
      <w:pPr>
        <w:jc w:val="both"/>
        <w:rPr>
          <w:b/>
        </w:rPr>
      </w:pPr>
      <w:r w:rsidRPr="00367160">
        <w:rPr>
          <w:b/>
        </w:rPr>
        <w:t>VI.</w:t>
      </w:r>
      <w:r w:rsidRPr="00367160">
        <w:rPr>
          <w:b/>
        </w:rPr>
        <w:tab/>
        <w:t>FILE MERGES</w:t>
      </w:r>
    </w:p>
    <w:p w:rsidR="00BD17F4" w:rsidRPr="00367160" w:rsidRDefault="00BD17F4" w:rsidP="00C8680B">
      <w:pPr>
        <w:jc w:val="both"/>
      </w:pPr>
      <w:r w:rsidRPr="00367160">
        <w:t xml:space="preserve">Table </w:t>
      </w:r>
      <w:r w:rsidR="00B408B9" w:rsidRPr="00367160">
        <w:t>1</w:t>
      </w:r>
      <w:r w:rsidRPr="00367160">
        <w:t xml:space="preserve"> describes the data merges that are necessary to append many of the fields in the </w:t>
      </w:r>
      <w:proofErr w:type="spellStart"/>
      <w:r w:rsidR="00E1469C" w:rsidRPr="00367160">
        <w:t>MHS</w:t>
      </w:r>
      <w:proofErr w:type="spellEnd"/>
      <w:r w:rsidR="00E1469C" w:rsidRPr="00367160">
        <w:t xml:space="preserve"> GENESIS</w:t>
      </w:r>
      <w:r w:rsidRPr="00367160">
        <w:t xml:space="preserve"> </w:t>
      </w:r>
      <w:r w:rsidR="00B408B9" w:rsidRPr="00367160">
        <w:t>R</w:t>
      </w:r>
      <w:r w:rsidRPr="00367160">
        <w:t xml:space="preserve">adiology </w:t>
      </w:r>
      <w:r w:rsidR="00B408B9" w:rsidRPr="00367160">
        <w:t>file</w:t>
      </w:r>
      <w:r w:rsidRPr="00367160">
        <w:t>.</w:t>
      </w:r>
    </w:p>
    <w:p w:rsidR="00BD17F4" w:rsidRPr="00367160" w:rsidRDefault="00515C01" w:rsidP="00C8680B">
      <w:pPr>
        <w:jc w:val="center"/>
        <w:rPr>
          <w:b/>
        </w:rPr>
      </w:pPr>
      <w:r w:rsidRPr="00367160">
        <w:rPr>
          <w:b/>
        </w:rPr>
        <w:t xml:space="preserve">Table </w:t>
      </w:r>
      <w:r w:rsidR="00B408B9" w:rsidRPr="00367160">
        <w:rPr>
          <w:b/>
        </w:rPr>
        <w:t>1</w:t>
      </w:r>
      <w:r w:rsidR="005F6CAF" w:rsidRPr="00367160">
        <w:rPr>
          <w:b/>
        </w:rPr>
        <w:t>: File</w:t>
      </w:r>
      <w:r w:rsidR="00BD17F4" w:rsidRPr="00367160">
        <w:rPr>
          <w:b/>
        </w:rPr>
        <w:t xml:space="preserve"> Merges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710"/>
        <w:gridCol w:w="3801"/>
      </w:tblGrid>
      <w:tr w:rsidR="00B408B9" w:rsidRPr="00367160" w:rsidTr="002E3955">
        <w:trPr>
          <w:tblHeader/>
          <w:jc w:val="center"/>
        </w:trPr>
        <w:tc>
          <w:tcPr>
            <w:tcW w:w="2605" w:type="dxa"/>
            <w:shd w:val="clear" w:color="auto" w:fill="E0E0E0"/>
          </w:tcPr>
          <w:p w:rsidR="00B408B9" w:rsidRPr="00367160" w:rsidRDefault="00B408B9" w:rsidP="00C8680B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36716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Merge</w:t>
            </w:r>
          </w:p>
        </w:tc>
        <w:tc>
          <w:tcPr>
            <w:tcW w:w="1710" w:type="dxa"/>
            <w:shd w:val="clear" w:color="auto" w:fill="E0E0E0"/>
          </w:tcPr>
          <w:p w:rsidR="00B408B9" w:rsidRPr="00367160" w:rsidRDefault="00B408B9" w:rsidP="00C8680B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36716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Date Matching</w:t>
            </w:r>
          </w:p>
        </w:tc>
        <w:tc>
          <w:tcPr>
            <w:tcW w:w="3801" w:type="dxa"/>
            <w:shd w:val="clear" w:color="auto" w:fill="E0E0E0"/>
          </w:tcPr>
          <w:p w:rsidR="00B408B9" w:rsidRPr="00367160" w:rsidRDefault="00B408B9" w:rsidP="00C8680B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36716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Key Matching</w:t>
            </w:r>
          </w:p>
        </w:tc>
      </w:tr>
      <w:tr w:rsidR="00B408B9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="00E1469C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GENESIS</w:t>
            </w: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Order Detail</w:t>
            </w:r>
          </w:p>
        </w:tc>
        <w:tc>
          <w:tcPr>
            <w:tcW w:w="1710" w:type="dxa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</w:tr>
      <w:tr w:rsidR="00C8680B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C8680B" w:rsidRPr="00367160" w:rsidRDefault="00C8680B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GENESIS Radiology Order</w:t>
            </w:r>
          </w:p>
        </w:tc>
        <w:tc>
          <w:tcPr>
            <w:tcW w:w="1710" w:type="dxa"/>
          </w:tcPr>
          <w:p w:rsidR="00C8680B" w:rsidRPr="00367160" w:rsidRDefault="00C8680B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C8680B" w:rsidRPr="00367160" w:rsidRDefault="00C8680B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ORDER_SK</w:t>
            </w:r>
            <w:proofErr w:type="spellEnd"/>
            <w:r w:rsidR="008F0151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175F53" w:rsidRPr="00367160" w:rsidTr="002E3955">
        <w:trPr>
          <w:trHeight w:val="656"/>
          <w:jc w:val="center"/>
        </w:trPr>
        <w:tc>
          <w:tcPr>
            <w:tcW w:w="2605" w:type="dxa"/>
            <w:vAlign w:val="center"/>
          </w:tcPr>
          <w:p w:rsidR="00175F53" w:rsidRPr="00367160" w:rsidRDefault="00175F53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GENESIS Radiology Exam</w:t>
            </w:r>
          </w:p>
        </w:tc>
        <w:tc>
          <w:tcPr>
            <w:tcW w:w="1710" w:type="dxa"/>
          </w:tcPr>
          <w:p w:rsidR="00175F53" w:rsidRPr="00367160" w:rsidRDefault="00175F53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175F53" w:rsidRPr="00367160" w:rsidRDefault="008F0151" w:rsidP="00EC5084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RAD_</w:t>
            </w:r>
            <w:r w:rsidR="00175F53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ORDER_SK</w:t>
            </w:r>
            <w:proofErr w:type="spellEnd"/>
            <w:r w:rsidR="00EC5084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EC508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</w:p>
        </w:tc>
      </w:tr>
      <w:tr w:rsidR="00EC5084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EC5084" w:rsidRPr="00367160" w:rsidRDefault="00EC5084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Service Resource Reference  File</w:t>
            </w:r>
          </w:p>
        </w:tc>
        <w:tc>
          <w:tcPr>
            <w:tcW w:w="1710" w:type="dxa"/>
          </w:tcPr>
          <w:p w:rsidR="00EC5084" w:rsidRPr="00367160" w:rsidRDefault="00EC5084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EC5084" w:rsidRPr="00367160" w:rsidRDefault="00EC5084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LVL_CODE_VALUEC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with </w:t>
            </w: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RESOURCE_REF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from </w:t>
            </w: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refe.csrdhref</w:t>
            </w:r>
            <w:proofErr w:type="spellEnd"/>
          </w:p>
        </w:tc>
      </w:tr>
      <w:tr w:rsidR="00B408B9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="00E1469C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GENESIS</w:t>
            </w: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Encounter</w:t>
            </w:r>
          </w:p>
        </w:tc>
        <w:tc>
          <w:tcPr>
            <w:tcW w:w="1710" w:type="dxa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ENCOUNTER_KEY</w:t>
            </w:r>
            <w:proofErr w:type="spellEnd"/>
          </w:p>
        </w:tc>
      </w:tr>
      <w:tr w:rsidR="00B408B9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="00E1469C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GENESIS</w:t>
            </w: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Financial Charges</w:t>
            </w:r>
          </w:p>
        </w:tc>
        <w:tc>
          <w:tcPr>
            <w:tcW w:w="1710" w:type="dxa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ORDER_SK</w:t>
            </w:r>
            <w:proofErr w:type="spellEnd"/>
          </w:p>
        </w:tc>
      </w:tr>
      <w:tr w:rsidR="00B408B9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="00E1469C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GENESIS</w:t>
            </w: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Charges Mod</w:t>
            </w:r>
          </w:p>
        </w:tc>
        <w:tc>
          <w:tcPr>
            <w:tcW w:w="1710" w:type="dxa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FIN_CHARGES_SK</w:t>
            </w:r>
            <w:proofErr w:type="spellEnd"/>
          </w:p>
        </w:tc>
      </w:tr>
      <w:tr w:rsidR="00B408B9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E1469C" w:rsidRPr="00367160">
              <w:rPr>
                <w:rFonts w:ascii="Verdana" w:hAnsi="Verdana" w:cs="Calibri"/>
                <w:sz w:val="16"/>
                <w:szCs w:val="16"/>
              </w:rPr>
              <w:t>GENESIS</w:t>
            </w:r>
            <w:r w:rsidRPr="00367160">
              <w:rPr>
                <w:rFonts w:ascii="Verdana" w:hAnsi="Verdana" w:cs="Calibri"/>
                <w:sz w:val="16"/>
                <w:szCs w:val="16"/>
              </w:rPr>
              <w:t xml:space="preserve"> Diagnosis</w:t>
            </w:r>
          </w:p>
        </w:tc>
        <w:tc>
          <w:tcPr>
            <w:tcW w:w="1710" w:type="dxa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>ENCOUNTER_KEY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>CONTRIBUTOR_SYSTEM_REF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'110586353'</w:t>
            </w:r>
          </w:p>
        </w:tc>
      </w:tr>
      <w:tr w:rsidR="00590B60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590B60" w:rsidRPr="00367160" w:rsidRDefault="00590B60" w:rsidP="00C8680B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E1469C" w:rsidRPr="00367160">
              <w:rPr>
                <w:rFonts w:ascii="Verdana" w:hAnsi="Verdana" w:cs="Calibri"/>
                <w:sz w:val="16"/>
                <w:szCs w:val="16"/>
              </w:rPr>
              <w:t>GENESIS</w:t>
            </w:r>
            <w:r w:rsidRPr="00367160">
              <w:rPr>
                <w:rFonts w:ascii="Verdana" w:hAnsi="Verdana" w:cs="Calibri"/>
                <w:sz w:val="16"/>
                <w:szCs w:val="16"/>
              </w:rPr>
              <w:t xml:space="preserve"> Procedure</w:t>
            </w:r>
          </w:p>
        </w:tc>
        <w:tc>
          <w:tcPr>
            <w:tcW w:w="1710" w:type="dxa"/>
          </w:tcPr>
          <w:p w:rsidR="00590B60" w:rsidRPr="00367160" w:rsidRDefault="00590B60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:rsidR="00590B60" w:rsidRPr="00367160" w:rsidRDefault="00590B60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>ENCOUNTER_KEY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>CONTRIBUTOR_SYSTEM_REF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'110586353'</w:t>
            </w:r>
          </w:p>
        </w:tc>
      </w:tr>
      <w:tr w:rsidR="00B408B9" w:rsidRPr="00367160" w:rsidTr="002E3955">
        <w:trPr>
          <w:trHeight w:val="251"/>
          <w:jc w:val="center"/>
        </w:trPr>
        <w:tc>
          <w:tcPr>
            <w:tcW w:w="2605" w:type="dxa"/>
            <w:vAlign w:val="center"/>
          </w:tcPr>
          <w:p w:rsidR="00B408B9" w:rsidRPr="00367160" w:rsidRDefault="00E1469C" w:rsidP="00C8680B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hAnsi="Verdana" w:cs="Calibri"/>
                <w:sz w:val="16"/>
                <w:szCs w:val="16"/>
              </w:rPr>
              <w:t xml:space="preserve"> GENESIS</w:t>
            </w:r>
            <w:r w:rsidR="00B408B9" w:rsidRPr="00367160">
              <w:rPr>
                <w:rFonts w:ascii="Verdana" w:hAnsi="Verdana" w:cs="Calibri"/>
                <w:sz w:val="16"/>
                <w:szCs w:val="16"/>
              </w:rPr>
              <w:t xml:space="preserve"> Person</w:t>
            </w:r>
          </w:p>
        </w:tc>
        <w:tc>
          <w:tcPr>
            <w:tcW w:w="1710" w:type="dxa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>PERSON_SK</w:t>
            </w:r>
            <w:proofErr w:type="spellEnd"/>
          </w:p>
        </w:tc>
      </w:tr>
      <w:tr w:rsidR="00B408B9" w:rsidRPr="00367160" w:rsidTr="002E3955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E1469C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GENESIS</w:t>
            </w:r>
            <w:r w:rsidR="00B408B9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Personnel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F25456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PRSNL</w:t>
            </w:r>
            <w:r w:rsidR="00AB5A58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_SK</w:t>
            </w:r>
            <w:proofErr w:type="spellEnd"/>
          </w:p>
        </w:tc>
      </w:tr>
      <w:tr w:rsidR="00B408B9" w:rsidRPr="00367160" w:rsidTr="002E3955">
        <w:trPr>
          <w:trHeight w:val="4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E1469C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MHS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GENESIS</w:t>
            </w:r>
            <w:r w:rsidR="00B408B9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LOCATION_SK</w:t>
            </w:r>
            <w:proofErr w:type="spellEnd"/>
          </w:p>
        </w:tc>
      </w:tr>
      <w:tr w:rsidR="00B408B9" w:rsidRPr="00367160" w:rsidTr="002E3955">
        <w:trPr>
          <w:trHeight w:val="4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5F6CAF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7160">
              <w:rPr>
                <w:rFonts w:cstheme="minorHAnsi"/>
                <w:sz w:val="18"/>
                <w:szCs w:val="18"/>
              </w:rPr>
              <w:t xml:space="preserve">Longitudinal </w:t>
            </w:r>
            <w:proofErr w:type="spellStart"/>
            <w:r w:rsidRPr="00367160">
              <w:rPr>
                <w:rFonts w:cstheme="minorHAnsi"/>
                <w:sz w:val="18"/>
                <w:szCs w:val="18"/>
              </w:rPr>
              <w:t>VM6</w:t>
            </w:r>
            <w:proofErr w:type="spellEnd"/>
            <w:r w:rsidRPr="00367160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367160">
              <w:rPr>
                <w:rFonts w:cstheme="minorHAnsi"/>
                <w:sz w:val="18"/>
                <w:szCs w:val="18"/>
              </w:rPr>
              <w:t>LVM6</w:t>
            </w:r>
            <w:proofErr w:type="spellEnd"/>
            <w:r w:rsidRPr="0036716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DATE_COMPLETE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between the begin and end dates associated with the segment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EDIPN</w:t>
            </w:r>
            <w:proofErr w:type="spellEnd"/>
          </w:p>
        </w:tc>
      </w:tr>
      <w:tr w:rsidR="00B408B9" w:rsidRPr="00367160" w:rsidTr="002E3955">
        <w:trPr>
          <w:trHeight w:val="4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5F6CAF" w:rsidP="00C8680B">
            <w:pPr>
              <w:rPr>
                <w:rFonts w:ascii="Verdana" w:hAnsi="Verdana" w:cs="Calibri"/>
                <w:sz w:val="16"/>
                <w:szCs w:val="16"/>
              </w:rPr>
            </w:pPr>
            <w:bookmarkStart w:id="1" w:name="OLE_LINK1"/>
            <w:r w:rsidRPr="00367160">
              <w:rPr>
                <w:rFonts w:cstheme="minorHAnsi"/>
                <w:sz w:val="18"/>
                <w:szCs w:val="18"/>
              </w:rPr>
              <w:t>Master Person Index (</w:t>
            </w:r>
            <w:proofErr w:type="spellStart"/>
            <w:r w:rsidRPr="00367160">
              <w:rPr>
                <w:rFonts w:cstheme="minorHAnsi"/>
                <w:sz w:val="18"/>
                <w:szCs w:val="18"/>
              </w:rPr>
              <w:t>MPI</w:t>
            </w:r>
            <w:bookmarkEnd w:id="1"/>
            <w:proofErr w:type="spellEnd"/>
            <w:r w:rsidRPr="0036716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</w:tr>
      <w:tr w:rsidR="005F7C94" w:rsidRPr="00367160" w:rsidTr="002E3955">
        <w:trPr>
          <w:trHeight w:val="4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4" w:rsidRPr="00367160" w:rsidRDefault="005F7C94" w:rsidP="005F7C94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DEERS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4" w:rsidRPr="00367160" w:rsidRDefault="005F7C94" w:rsidP="005F7C94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DATE_COMPLETE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4" w:rsidRPr="00367160" w:rsidRDefault="005F7C94" w:rsidP="005F7C94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EDIPN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or SSN</w:t>
            </w:r>
          </w:p>
        </w:tc>
      </w:tr>
      <w:tr w:rsidR="00B408B9" w:rsidRPr="00367160" w:rsidTr="002E3955">
        <w:trPr>
          <w:trHeight w:val="4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lastRenderedPageBreak/>
              <w:t>DMIS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ID 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301333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MTF</w:t>
            </w:r>
            <w:proofErr w:type="spellEnd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AB5A58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MTF</w:t>
            </w:r>
            <w:r w:rsidR="003905CA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_ENR</w:t>
            </w:r>
            <w:proofErr w:type="spellEnd"/>
            <w:r w:rsidR="0035572B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35572B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MTF_RESULTED</w:t>
            </w:r>
            <w:proofErr w:type="spellEnd"/>
          </w:p>
        </w:tc>
      </w:tr>
      <w:tr w:rsidR="00B408B9" w:rsidRPr="00367160" w:rsidTr="002E3955">
        <w:trPr>
          <w:trHeight w:val="4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B408B9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Omni-CAD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9" w:rsidRPr="00367160" w:rsidRDefault="00AB5A58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year and month of CAD in </w:t>
            </w: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DATE_COMPLETE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9" w:rsidRPr="00367160" w:rsidRDefault="008923DD" w:rsidP="00C8680B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ZIP_D</w:t>
            </w:r>
            <w:proofErr w:type="spellEnd"/>
            <w:r w:rsidR="00AB5A58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and </w:t>
            </w:r>
            <w:proofErr w:type="spellStart"/>
            <w:r w:rsidR="00AB5A58" w:rsidRPr="00367160">
              <w:rPr>
                <w:rFonts w:ascii="Verdana" w:hAnsi="Verdana" w:cs="Calibri"/>
                <w:color w:val="000000"/>
                <w:sz w:val="16"/>
                <w:szCs w:val="18"/>
              </w:rPr>
              <w:t>SPONSVC</w:t>
            </w:r>
            <w:proofErr w:type="spellEnd"/>
          </w:p>
        </w:tc>
      </w:tr>
    </w:tbl>
    <w:p w:rsidR="00CD0486" w:rsidRPr="00367160" w:rsidRDefault="00CD0486" w:rsidP="00C8680B">
      <w:pPr>
        <w:jc w:val="both"/>
      </w:pPr>
    </w:p>
    <w:p w:rsidR="005F6CAF" w:rsidRPr="00367160" w:rsidRDefault="005F6CAF" w:rsidP="00C8680B">
      <w:pPr>
        <w:jc w:val="both"/>
      </w:pPr>
    </w:p>
    <w:p w:rsidR="005F6CAF" w:rsidRPr="00367160" w:rsidRDefault="005F6CAF" w:rsidP="00C8680B">
      <w:pPr>
        <w:jc w:val="both"/>
        <w:rPr>
          <w:b/>
        </w:rPr>
      </w:pPr>
      <w:r w:rsidRPr="00367160">
        <w:rPr>
          <w:b/>
        </w:rPr>
        <w:t>VII. FILE LAYOUT</w:t>
      </w:r>
    </w:p>
    <w:tbl>
      <w:tblPr>
        <w:tblW w:w="1017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800"/>
        <w:gridCol w:w="1530"/>
        <w:gridCol w:w="3780"/>
      </w:tblGrid>
      <w:tr w:rsidR="005F6CAF" w:rsidRPr="00367160" w:rsidTr="00301333">
        <w:trPr>
          <w:trHeight w:val="588"/>
          <w:tblHeader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5F6CAF" w:rsidRPr="00367160" w:rsidRDefault="005F6CAF" w:rsidP="00C868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5F6CAF" w:rsidRPr="00367160" w:rsidRDefault="005F6CAF" w:rsidP="00C86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5F6CAF" w:rsidRPr="00367160" w:rsidRDefault="005F6CAF" w:rsidP="00C868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SAS 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5F6CAF" w:rsidRPr="00367160" w:rsidRDefault="005F6CAF" w:rsidP="00C868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Related Source Field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5F6CAF" w:rsidRPr="00367160" w:rsidRDefault="005F6CAF" w:rsidP="00C868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Business Rule</w:t>
            </w:r>
          </w:p>
        </w:tc>
      </w:tr>
      <w:tr w:rsidR="007167DE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167DE" w:rsidRPr="00367160" w:rsidRDefault="007167DE" w:rsidP="00C8680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ORDER TABLE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Exam Number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E910A6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</w:t>
            </w:r>
            <w:r w:rsidR="00E910A6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0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activity_type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ACTIVITY_TYPE_REF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ord_activity_type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(code  set = 106). 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 Type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activity_type_ref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ACTIVITY_TYPE_REF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ord_ac</w:t>
            </w:r>
            <w:r w:rsidR="001D13C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tivity_type</w:t>
            </w:r>
            <w:proofErr w:type="spellEnd"/>
            <w:r w:rsidR="001D13C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(code  set = 106). Keep if </w:t>
            </w:r>
            <w:proofErr w:type="spellStart"/>
            <w:r w:rsidR="001D13C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activity_type_ref</w:t>
            </w:r>
            <w:proofErr w:type="spellEnd"/>
            <w:r w:rsidR="001D13C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in ('711', '254663283').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 Time Order Completed Local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E8601DT19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completed_dt_tm_local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COMPLETED_DT_TM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Convert to Local Time. Format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Departmental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dept_status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DEPT_STATUS_REF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dept_status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(code  set = 14281).</w:t>
            </w:r>
          </w:p>
        </w:tc>
      </w:tr>
      <w:tr w:rsidR="001D13CD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D" w:rsidRPr="00367160" w:rsidRDefault="001D13CD" w:rsidP="001D13C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Last Order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D" w:rsidRPr="00367160" w:rsidRDefault="001D13CD" w:rsidP="001D13CD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D" w:rsidRPr="00367160" w:rsidRDefault="001D13CD" w:rsidP="001D13C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last_order_status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D" w:rsidRPr="00367160" w:rsidRDefault="001D13CD" w:rsidP="001D13C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LAST_ORDER_STATUS_REF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D" w:rsidRPr="00367160" w:rsidRDefault="001D13CD" w:rsidP="001D13C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last_order_status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(code  set = 6004). Keep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last_order_status_ref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not in ('2542', '2544', '2545', '2546', '2547', '2549', '2552', '2553', '614538', '643467').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 Time Order Local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E8601DT19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order_dt_tm_local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ORDER_DT_TM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Convert to Local Time. Format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 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order_loc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ORDER_LOC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Orders File Primary 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order_sk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ORDER_SK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 Submission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order_submit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orig_communication_ref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orig_communication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 6006).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r w:rsidR="00E1469C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GENESIS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Test Ordered 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orderable_disp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ORDERABLE_DISP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C86B1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r w:rsidR="00E1469C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GENESIS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Person 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person_sk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PERSON_SK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1E" w:rsidRPr="00367160" w:rsidRDefault="00C86B1E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C8680B" w:rsidRPr="00367160" w:rsidTr="00C8680B">
        <w:trPr>
          <w:trHeight w:val="1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8680B" w:rsidRPr="00367160" w:rsidRDefault="00C8680B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RADIOLOGY ORDER TABLE</w:t>
            </w:r>
          </w:p>
        </w:tc>
      </w:tr>
      <w:tr w:rsidR="00C8680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0B" w:rsidRPr="00367160" w:rsidRDefault="00C8680B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Report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0B" w:rsidRPr="00367160" w:rsidRDefault="00C8680B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0B" w:rsidRPr="00367160" w:rsidRDefault="00C8680B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report_status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0B" w:rsidRPr="00367160" w:rsidRDefault="00C8680B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REPORT_STATUS_REF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0B" w:rsidRPr="00367160" w:rsidRDefault="00C8680B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r w:rsidRPr="00367160"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rad_report_status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 14202).</w:t>
            </w:r>
          </w:p>
        </w:tc>
      </w:tr>
      <w:tr w:rsidR="008F0151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51" w:rsidRPr="00367160" w:rsidRDefault="008F0151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Radiology Order 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51" w:rsidRPr="00367160" w:rsidRDefault="004D3FC8" w:rsidP="00C8680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51" w:rsidRPr="00367160" w:rsidRDefault="008F0151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rad_order_loc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51" w:rsidRPr="00367160" w:rsidRDefault="008F0151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ORDER_LOC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51" w:rsidRPr="00367160" w:rsidRDefault="004D3FC8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175F53" w:rsidRPr="00367160" w:rsidTr="00175F53">
        <w:trPr>
          <w:trHeight w:val="1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5F53" w:rsidRPr="00367160" w:rsidRDefault="00175F53" w:rsidP="00C8680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RADIOLOGY EXAM TABLE</w:t>
            </w:r>
          </w:p>
        </w:tc>
      </w:tr>
      <w:tr w:rsidR="00335563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63" w:rsidRPr="00367160" w:rsidRDefault="00335563" w:rsidP="00335563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Resulted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63" w:rsidRPr="00367160" w:rsidRDefault="00335563" w:rsidP="00335563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63" w:rsidRPr="00367160" w:rsidRDefault="00335563" w:rsidP="00335563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E" w:rsidRPr="00367160" w:rsidRDefault="00335563" w:rsidP="00CA5E9E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</w:p>
          <w:p w:rsidR="009561E1" w:rsidRPr="00367160" w:rsidRDefault="009561E1" w:rsidP="00CA5E9E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63" w:rsidRPr="00367160" w:rsidRDefault="00335563" w:rsidP="00335563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Match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refe_csrdhref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  <w:r w:rsidR="0054749A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Apply format $</w:t>
            </w:r>
            <w:proofErr w:type="spellStart"/>
            <w:r w:rsidR="0054749A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MTF_REF</w:t>
            </w:r>
            <w:proofErr w:type="spellEnd"/>
            <w:r w:rsidR="0054749A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54749A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INST_REF</w:t>
            </w:r>
            <w:proofErr w:type="spellEnd"/>
            <w:r w:rsidR="0054749A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</w:p>
          <w:p w:rsidR="009561E1" w:rsidRPr="00367160" w:rsidRDefault="009561E1" w:rsidP="00335563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coalesce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MTF_ACCESSION</w:t>
            </w:r>
            <w:proofErr w:type="spellEnd"/>
          </w:p>
        </w:tc>
      </w:tr>
      <w:tr w:rsidR="000F34A1" w:rsidRPr="00367160" w:rsidTr="007F3487">
        <w:trPr>
          <w:trHeight w:val="1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F34A1" w:rsidRPr="00367160" w:rsidRDefault="007F3487" w:rsidP="00D46F7B">
            <w:pPr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 Service Resource Reference file</w:t>
            </w:r>
            <w:r w:rsidR="00C42EA8" w:rsidRPr="00367160">
              <w:rPr>
                <w:rStyle w:val="FootnoteReference"/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footnoteReference w:id="1"/>
            </w:r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(not part of BDE)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B2756A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MEPRS4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Code, </w:t>
            </w:r>
            <w:r w:rsidR="00B2756A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Performing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C42EA8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sr_meprs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0F34A1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LVL_4_MEPRS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LVL_5_MEPRS,MEPRS_CD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C42EA8" w:rsidP="00C42EA8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Match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refe_csrdhref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Obtain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Next match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LVL_CODE_VALUEC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Obtain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114B3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0F34A1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 Facility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114B3E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sr_fac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0F34A1" w:rsidP="000F34A1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FACILITY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Match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refe_csrdhref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Obtain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Next match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LVL_CODE_VALUEC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 Obtain FACILITY.</w:t>
            </w:r>
          </w:p>
        </w:tc>
      </w:tr>
      <w:tr w:rsidR="00114B3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114B3E" w:rsidP="00B2756A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 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114B3E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sr_loc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0F34A1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LVL_4_DESC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LVL_5_DESC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LVL_DESC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Match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refe_csrdhref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Obtain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Next match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LVL_CODE_VALUEC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Obtain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114B3E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114B3E" w:rsidP="00B2756A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 Organization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114B3E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$60.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sr_org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0F34A1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E" w:rsidRPr="00367160" w:rsidRDefault="00C42EA8" w:rsidP="00C42EA8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Match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refe_csrdhref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SVC_RES_DEPT_HIER_SK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Obtain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Next match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RESOURCE_REF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LVL_CODE_VALUEC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 Obtain ORGANIZATION.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ENCOUNTER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Admission 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admit_type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ADMIT_TYPE_REF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admit_type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 3).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Discharge Disposition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$60.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dispcode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DISCHARGE_DISPOSITION_REF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discharge_disposition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 19).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 PI-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EDW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encounter_key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ENCOUNTER_KEY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Encounter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encounter_nk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ENCOUNTER_NK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Encounter Key Secondary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encounter_sk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ENCOUNTER_SK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encounter_status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ENCOUNTER_STATUS_REF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encounter_status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 261).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PATIENT_TYPE_REF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=71).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 Classification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encounter_type_class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ENCOUNTER_TYPE_CLASS_REF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encounter_type_class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(code set = 69).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Financial Information Number (FIN)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fin_e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FORMATTED_FINANCIAL_NBR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Reason For Visit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$255.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reason_for_visit_txt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REASON_FOR_VISIT_TXT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FINANCIAL CHARGES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Charge 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$255.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charge_desc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CHARGE_DESC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Charge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$51.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charge_type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CHARGE_TYPE_REF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Financial Charges Primary 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fin_charges_sk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FIN_CHARGES_SK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Institution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$60.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institution_type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INSTITUTION_REF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institution_type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(code  set = 221).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Medical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medical_service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MEDICAL_SERVICE_REF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Apply format $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medical_service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(code  set = 34).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 Time Service Local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E8601DT19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service_dt_tm_local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SERVICE_DT_TM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Convert to Local Time. Format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CHARGE MOD TABLE</w:t>
            </w:r>
          </w:p>
        </w:tc>
      </w:tr>
      <w:tr w:rsidR="00DC052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Procedure Code Modifier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cptmod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FIELD6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D5424D" w:rsidRDefault="00DC0524" w:rsidP="000B171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Match on 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fin_charges_sk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. Obtain 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field6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. Apply code set </w:t>
            </w:r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14002</w:t>
            </w: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and trim (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desc_meaning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) = ('MODIFIER') OR   </w:t>
            </w:r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(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field3_sk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in apply form</w:t>
            </w:r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at $</w:t>
            </w:r>
            <w:proofErr w:type="spellStart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cptmods</w:t>
            </w:r>
            <w:proofErr w:type="spellEnd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(code set = 17769) and </w:t>
            </w:r>
            <w:proofErr w:type="spellStart"/>
            <w:r w:rsidR="00D5424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field3_sk</w:t>
            </w:r>
            <w:proofErr w:type="spellEnd"/>
            <w:r w:rsidR="00D5424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not in (‘34935489’, ‘34939105’)).</w:t>
            </w:r>
          </w:p>
        </w:tc>
      </w:tr>
      <w:tr w:rsidR="00DC052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Procedure Code Modifier Description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$200.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cptmod_desc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0B171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B171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FIELD7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24" w:rsidRPr="00D5424D" w:rsidRDefault="00DC0524" w:rsidP="00DC052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Match on 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fin_charges_sk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. Obtain 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field7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. </w:t>
            </w:r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Apply code set 14002 and trim (</w:t>
            </w:r>
            <w:proofErr w:type="spellStart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desc_meaning</w:t>
            </w:r>
            <w:proofErr w:type="spellEnd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) = ('MODIFIER') OR   (</w:t>
            </w:r>
            <w:proofErr w:type="spellStart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field3_sk</w:t>
            </w:r>
            <w:proofErr w:type="spellEnd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in apply format $</w:t>
            </w:r>
            <w:proofErr w:type="spellStart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cptmods</w:t>
            </w:r>
            <w:proofErr w:type="spellEnd"/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(code set = 17769) and </w:t>
            </w:r>
            <w:proofErr w:type="spellStart"/>
            <w:r w:rsidR="00D5424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field3_sk</w:t>
            </w:r>
            <w:proofErr w:type="spellEnd"/>
            <w:r w:rsidR="00D5424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0B171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not in (‘34935489’, ‘34939105’)).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CHGS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Diagnosis Code J, J = 1-n,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maxN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$200.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dx_chgs_1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FIELD6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Transpose field 6 where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field1_sk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="3693"). Order by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Field2_SK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  Keep first 20 result variables.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CHGS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Diagnosis Code Description J, J = 1-n,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maxN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$200.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dx_chgs_desc_1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FIELD7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Transpose field 7 where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field1_sk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="3693"). Order by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Field2_SK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  Keep first 20 result variables.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D5424D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lastRenderedPageBreak/>
              <w:t>Procedure Code 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D5424D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$200.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D5424D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side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D5424D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FIELD6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D5424D" w:rsidRDefault="00D46F7B" w:rsidP="00D5424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</w:pP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Match on 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fin_charges_sk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. Obtain 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field6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. Apply code set 14002 and trim (</w:t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desc_meaning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) = ('MODIFIER') </w:t>
            </w:r>
            <w:r w:rsidR="00D5424D"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AND</w:t>
            </w:r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br/>
            </w:r>
            <w:proofErr w:type="spellStart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>field3_sk</w:t>
            </w:r>
            <w:proofErr w:type="spellEnd"/>
            <w:r w:rsidRPr="00D5424D">
              <w:rPr>
                <w:rFonts w:ascii="MS Reference Sans Serif" w:hAnsi="MS Reference Sans Serif" w:cs="Calibri"/>
                <w:color w:val="000000"/>
                <w:sz w:val="16"/>
                <w:szCs w:val="16"/>
                <w:highlight w:val="yellow"/>
              </w:rPr>
              <w:t xml:space="preserve"> in ('34935489', '34939105').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PROCEDURE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 Time Procedure Local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DATETIME19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proc_dt_tm_local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PROC_DT_TM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Convert to Local Time. Format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e8601dt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Procedure File Primary 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procedure_sk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PROCEDURE_SK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DIAGNOSIS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Diagnosis Code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$60.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dx_cce_1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DIAG_NOMEN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Merge to Diagnosis by Encounter key and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CONTRIBUTOR_SYSTEM_REF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'110586353'  aka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 Merge to Nomenclature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DIAG_NOMEN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nomenclature_sk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vocabulary_ref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='19350056'  and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active_ind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1 and 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health_system_id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=18635. Obtain "Value".  Order by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PRIORITY_SEQ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Diagnosis Code Description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$255.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dx_cce_desc_1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DIAG_NOMEN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Merge to Diagnosis by Encounter key and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CONTRIBUTOR_SYSTEM_REF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'110586353'  aka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 Merge to Nomenclature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DIAG_NOMEN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nomenclature_sk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vocabulary_ref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='19350056'  and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active_ind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1 and 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health_system_id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=18635. Obtain "Description".  Order by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PRIORITY_SEQ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C86B1E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LOCATION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GENESIS Go Live 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MMDDYY10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GEN_BEGIN_DT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 Facility Patient Care Node Indicator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loc_facility_patcare_node_ind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LOC_FACILITY_PATCARE_NODE_IND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LOC_FACILITY_PATCARE_NODE_IND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MEPRS4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Code, Ordering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. . If missing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mtf_accession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MEPRS Code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nomeprs_flag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NOMEPRS_FLAG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NOMEPRS_FLAG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Parent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organization_name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ORGANIZATION_NAME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ORGANIZATION_NAME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 Location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TEST_LOCATION_FLAG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Display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UNIT_DISPLA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UNIT_NAME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Nurse Unit 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nurse_unit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LOC_NURSE_UNIT_DISP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LOC_NURSE_UNIT_DISP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where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PERSON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C1615D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61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ULL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C1615D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D46F7B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  <w:r w:rsidR="00D46F7B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="00D46F7B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person_sk</w:t>
            </w:r>
            <w:proofErr w:type="spellEnd"/>
            <w:r w:rsidR="00D46F7B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Patient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ipi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IPI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Test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patient_test_flag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46F7B" w:rsidRPr="00367160" w:rsidRDefault="00D46F7B" w:rsidP="00D46F7B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GENESIS: PERSONNEL TABLE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prov_ord_edipn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ORDER_DOC_PRSNL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 Ordering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prov_ord_flag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ORDER_DOC_PRSNL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D46F7B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Taxonomy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prov_ord_hipaa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B" w:rsidRPr="00367160" w:rsidRDefault="00D46F7B" w:rsidP="00D46F7B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ORDER_DOC_PRSNL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Ordering 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61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prov_ord_name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ORDER_DOC_PRSNL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 Ordering MD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prov_ord_md_flag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ORDER_DOC_PRSNL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prov_ord_npi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ORDER_DOC_PRSNL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Verifying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prov_verf_edipn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VERIFIED_PHYSICIAN_PRSNL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 Verifying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prov_verf_flag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VERIFIED_PHYSICIAN_PRSNL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Verifying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Taxonomy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prov_verf_hipaa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VERIFIED_PHYSICIAN_PRSNL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 Verifying 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61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rov_verf_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VERIFIED_PHYSICIAN_PRSNL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 Verifying MD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prov_verf_md_flag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VERIFIED_PHYSICIAN_PRSNL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Physician Verifying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prov_verf_npi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VERIFIED_PHYSICIAN_PRSNL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Personnel Completing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prsnl_compl_edipn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Personnel Completing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 xml:space="preserve">Personnel Completing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Taxonomy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prsnl_compl_hipaa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Personnel Completing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61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prsnl_compl_name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COMPLETED_PRSNL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Personnel Completing MD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prsnl_compl_md_flag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Personnel Completing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prsnl_compl_npi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Personnel Non-Physician 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prsnl_ord_edipn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Personnel Non-Physician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prsnl_ord_flag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TEST_RECORD_IND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Personnel Non-Physician 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prsnl_ord_hipaa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HIPAA1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Personn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el Non-Physician Ordering 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61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C1615D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prsnl_ord_name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</w:t>
            </w:r>
            <w:r w:rsidR="00C1615D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ULL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C1615D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FULL</w:t>
            </w:r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_NAME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ORDER_PRSNL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="005F7C94"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Personnel Non-Physician Ordering MD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prsnl_ord_md_flag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PHYSICIAN_IND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Personnel Non-Physician 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prsnl_ord_npi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NPI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; Match on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ORDER_PRSNL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GENESIS Encounter subject area: </w:t>
            </w: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RAW_USER_DEF_HIST</w:t>
            </w:r>
            <w:proofErr w:type="spellEnd"/>
          </w:p>
        </w:tc>
      </w:tr>
      <w:tr w:rsidR="005F7C94" w:rsidRPr="00367160" w:rsidTr="00AF25A5">
        <w:trPr>
          <w:trHeight w:val="58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Beneficiary Category on Record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bencat_e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BENCAT_E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Match on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encounter_sk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 = .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parent_entity_sk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parent_entity_name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= 'ENCOUNTER' and                                            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user_defined_type_REF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= '109901057'; then apply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BENCAT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format.</w:t>
            </w:r>
          </w:p>
        </w:tc>
      </w:tr>
      <w:tr w:rsidR="005F7C94" w:rsidRPr="00367160" w:rsidTr="00AF25A5">
        <w:trPr>
          <w:trHeight w:val="58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Encounter Code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patcat_e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PATCAT_E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Match on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encounter_sk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 = .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parent_entity_sk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parent_entity_name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= 'ENCOUNTER' and                                            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user_defined_type_REF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= '109901051'; then apply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format.</w:t>
            </w:r>
          </w:p>
        </w:tc>
      </w:tr>
      <w:tr w:rsidR="005F7C94" w:rsidRPr="00367160" w:rsidTr="00AF25A5">
        <w:trPr>
          <w:trHeight w:val="58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Person Code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patcat_p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PATCAT_P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Match on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person_sk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 =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parent_entity_sk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parent_entity_name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= 'PERSON' and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user_defined_type_REF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= '114540103'; then apply </w:t>
            </w:r>
            <w:proofErr w:type="spellStart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</w:rPr>
              <w:t xml:space="preserve"> format.</w:t>
            </w:r>
          </w:p>
        </w:tc>
      </w:tr>
      <w:tr w:rsidR="005F7C94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MDR: Master Person Index (</w:t>
            </w: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MPI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Person Association Reason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parc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PARC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Sponsor 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sponssn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SPSSN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Patient 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ssn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PSSN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MDR: Longitudinal </w:t>
            </w: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VM6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LVM6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acv_d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ACV Group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acvgroup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ACVGRP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In MDR, when preparing the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feed map   “PR” to “Prime”   “DP” to “Designated Provider” “OP” to “Overseas Prime”   “PL” to “Plus”   “O” to “Other”   “R” to “Reliant”.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Beneficiary Category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bencat_d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 Cat Common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comben_d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CBEN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Date of Birth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patdob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DOB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Eligibility Group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elg_grp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ELGGRP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Enrollment Group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enr_grp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ENRGRP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Ethnicity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ethnic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ETHNIC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Gender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gender_d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HCDP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- Enrolled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hcdp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HCDP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HCDP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- Assigned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hcdp_asgn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ASGHCDP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LVM4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Match Indicator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lvm_match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MATCH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DEERS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Marital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marital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DEERS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Medicare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medicare_flag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Enrollment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PCM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pcm_id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PCM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PCM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pcm_type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PCMTYP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Privilege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privilege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PRIV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Patient 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If RACE is blank, then RACE = 'Z'.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Relationship to Sponsor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Sponsor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sponsvc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Sponsor Service, Aggregate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svcagg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AGGSVC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Eligibility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Beneficiary Zip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zip_d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4B7344" w:rsidRPr="00367160" w:rsidTr="004B7344">
        <w:trPr>
          <w:trHeight w:val="1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B7344" w:rsidRPr="00367160" w:rsidRDefault="004B734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6"/>
                <w:szCs w:val="16"/>
              </w:rPr>
              <w:t>DEERS</w:t>
            </w:r>
            <w:proofErr w:type="spellEnd"/>
            <w:r w:rsidRPr="00367160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367160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6"/>
                <w:szCs w:val="16"/>
              </w:rPr>
              <w:t>PCM</w:t>
            </w:r>
            <w:proofErr w:type="spellEnd"/>
            <w:r w:rsidRPr="00367160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6"/>
                <w:szCs w:val="16"/>
              </w:rPr>
              <w:t xml:space="preserve"> Table (</w:t>
            </w:r>
            <w:proofErr w:type="spellStart"/>
            <w:r w:rsidRPr="00367160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6"/>
                <w:szCs w:val="16"/>
              </w:rPr>
              <w:t>tbd</w:t>
            </w:r>
            <w:proofErr w:type="spellEnd"/>
            <w:r w:rsidRPr="00367160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B7344" w:rsidRPr="00367160" w:rsidTr="006A4642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Primary Care Manager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D_MI_PCM_NM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D_MI_PCM_NM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from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DEERS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merge.</w:t>
            </w:r>
          </w:p>
        </w:tc>
      </w:tr>
      <w:tr w:rsidR="004B7344" w:rsidRPr="00367160" w:rsidTr="006A4642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Primary Care Manager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D_PCM_NP_ID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D_PCM_NP_ID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from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DEERS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merge.</w:t>
            </w:r>
          </w:p>
        </w:tc>
      </w:tr>
      <w:tr w:rsidR="004B7344" w:rsidRPr="00367160" w:rsidTr="006A4642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PCM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NPI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Type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pcmid_npi_typ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D_PCM_NP_ID_TYP_CD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44" w:rsidRPr="00367160" w:rsidRDefault="004B7344" w:rsidP="004B7344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D_PCM_NP_ID_TYP_CD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from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DEERS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merge.</w:t>
            </w:r>
          </w:p>
        </w:tc>
      </w:tr>
      <w:tr w:rsidR="005F7C94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MDR: </w:t>
            </w:r>
            <w:proofErr w:type="spellStart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DMISID</w:t>
            </w:r>
            <w:proofErr w:type="spellEnd"/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 xml:space="preserve"> INDEX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Performing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CMAC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Locality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cmaccd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LOCALITY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Convert 2 digit "Locality" to 3 digit (e.g. add leading zero).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Treatment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Major Command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mtf_cmd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MAJCMND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Enrollment Parent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mtf_enr_parent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MTF_PARENT_REC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Enrollment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Branch of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mtf_enr_svc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MTF_SVC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Enrollment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T17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mtf_enr_t17_reg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MTF_T17_REG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Enrollment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T3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mtf_enr_t3_reg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MTF_T3_REG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mtf_enr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Treatment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MSMA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mtf_msma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MSM_ID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Treatment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Parent of Record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mtf_parent_rec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UBU_PAR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Treatment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Branch of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mtf_svc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UBU_SVC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Treatment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T17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mtf_t17_reg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T17_REG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 xml:space="preserve">Treatment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T3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mtf_t3_reg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T3_REG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mtf_resulted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omtf_svc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MTF_SVC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T17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omtf_t17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MTF_T17_REG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Ordering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T3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omtf_t3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MTF_T3_REG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MDR: OMNI-CAD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Beneficiary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T17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ben_t17_reg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T17REG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Beneficiary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T3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ben_t3_reg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Catchment Area 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catch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WORLD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Beneficiary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Service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mtfsvcarea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BPA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PRISM Area 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prism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PRISM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None.</w:t>
            </w:r>
          </w:p>
        </w:tc>
      </w:tr>
      <w:tr w:rsidR="005F7C94" w:rsidRPr="00367160" w:rsidTr="007C248C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Tricare Prime Remote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TPRFLAG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TPRFLAG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Obtain from Omni-cad.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Flag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TPRFLAG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), based on matching FY, FM, and Beneficiary Zip Code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PATZIP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).</w:t>
            </w:r>
          </w:p>
        </w:tc>
      </w:tr>
      <w:tr w:rsidR="005F7C94" w:rsidRPr="00367160" w:rsidTr="00301333">
        <w:trPr>
          <w:trHeight w:val="288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7C94" w:rsidRPr="00367160" w:rsidRDefault="005F7C94" w:rsidP="005F7C9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67160">
              <w:rPr>
                <w:rFonts w:ascii="Verdana" w:eastAsia="Times New Roman" w:hAnsi="Verdana" w:cstheme="minorHAnsi"/>
                <w:b/>
                <w:bCs/>
                <w:color w:val="000000"/>
                <w:sz w:val="16"/>
                <w:szCs w:val="16"/>
              </w:rPr>
              <w:t>INTERNALLY DERIVED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Age Group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 if 0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'A';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14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'B';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15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17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'C';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18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24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'D';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25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34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'E';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35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44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'F';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45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64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'G';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65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69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'H';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70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74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'I';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75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79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'J';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80 le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le 84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'K';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ge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85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'L';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agegrp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'Z';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Calendar Month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DATE_COMPELETE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CM of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DATE_COMPLETE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Services of Record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equals 1.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Procedure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PROC_CHGS,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PROC_CHGS not IN ('0', '')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PROC_CHGS;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Procedure Code 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$255.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cpt_desc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multiple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proc_pdx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proc_pdx_desc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         else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proc_chgs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    else if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proc_chgs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 and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proc_chgs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) then 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  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proc_chgs_desc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else if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proc_chgs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 and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) then 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                      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proc_finc_desc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proc_chgs_desc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Calendar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DATE_COMPELETE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CY of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DATE_COMPLETE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 Completed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date_complete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COMPLETED_DT_TM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ORDER_DT_TM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completed_dt_tm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not missing or  blank;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order_dt_tm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drvcount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if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nactcpt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"I" or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'') then 0 ; else 1.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Diagnosis Code Count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dx_cce_maxn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Count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DX_CCE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per row. 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DATE_COMPELETE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FM of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DATE_COMPLETE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, Facility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N(6.2)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fprvu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CPTCOUNT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DRVCOUNT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Weight Table: obtain Raw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updated Facility Practice Expense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pexpfadc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) for the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 and Modifier combination  by corresponding calendar year; , multiply by derived number of services.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DATE_COMPELETE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FY of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DATE_COMPLETE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Inpatient Indicator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inpt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'Inpatient'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="Y";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INPT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= "N".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loc_merge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RAD_ORDER_LOC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CURRENT_LOC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ADMIT_LOC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Derive using first valid value (e.g. non-zero or not blank), in specified order, from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rad_order_loc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current_loc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admit_loc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 1-Level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mepr1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substr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MEPRS_CD,1,1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MEPRS 2-Level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mepr2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substr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MEPRS_CD,1,2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 3-Level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mepr3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MEPR3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substr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MEPRS_CD,1,3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GENESIS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mhs_genesis_flag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equals 1.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Record Type Modifier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cptmod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in ('50', '51', '99') then MOD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cptmod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 ELSE MOD = '';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Medical Record Number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mrn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formatted_MRN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Use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MRN_P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from Person  unless missing. Else use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MRN_E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from Encounter. 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Inactive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 Indicator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nactcpt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Lookup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by CY of Date of Service in CY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reference file,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NACTCPT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A;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NACTCPT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I.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, Non-Facility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N(6.2)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nprvu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CPTCODE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DRVCOUNT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Lookup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by CY of Date of Service in CY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reference file,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NACTCPT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A;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NACTCPT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I.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M2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m2key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Base 62 of MDR Key. 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MDR 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mdrkey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Sequential counter of records. 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mtf_accession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Substring ACCESSION from 2 for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4.If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0 or 0000 or blank then blank. Do Not keep in the final table. 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Orders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ordcount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ORDER_SK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first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order_sk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then 1 else 0.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Patient 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patage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DOB_P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PATDOB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Use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DOB_P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PATDOB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to calculate age.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patcat_p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not in ('', '0')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patcat_p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        else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patcat_p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in ('', '0')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patcat_e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                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PATCAT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'';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Record Type Flag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record_type_flag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ECOUNT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'Inpatient' then INPATIENT RAD';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else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encounter_type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'Clinic'  then 'ENCOUNTER RAD'; 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else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ecount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&gt; 2 then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RECORD_TYPE_FLAG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 then 'ENCOUNTER RAD';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else if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substr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cpt,1,1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) = ('7') then 'RADIOLOGY';</w:t>
            </w: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br/>
              <w:t xml:space="preserve">else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RECORD_TYPE_FLAG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= 'OTHER RAD'.</w:t>
            </w:r>
          </w:p>
        </w:tc>
      </w:tr>
      <w:tr w:rsidR="005F7C94" w:rsidRPr="00367160" w:rsidTr="005111C4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,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N(6.2)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CPTCOUNT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DRVCOUNT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Sum the values of Work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and Non-facility practice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.</w:t>
            </w:r>
          </w:p>
        </w:tc>
      </w:tr>
      <w:tr w:rsidR="005F7C94" w:rsidRPr="00367160" w:rsidTr="001D13CD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lastRenderedPageBreak/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, Work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N(6.2)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rvuwork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CPTCOUNT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DRVCOUNT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4" w:rsidRPr="00367160" w:rsidRDefault="005F7C94" w:rsidP="005F7C9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Using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Weight Table: obtain Raw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MHS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updated Work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RVU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 (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workdc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) for the </w:t>
            </w: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CPT</w:t>
            </w:r>
            <w:proofErr w:type="spellEnd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 xml:space="preserve"> Code and Modifier combination  by corresponding calendar year; multiply by derived number of services.</w:t>
            </w:r>
          </w:p>
        </w:tc>
      </w:tr>
      <w:tr w:rsidR="004B7344" w:rsidRPr="00367160" w:rsidTr="001D13CD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Service Line Ordering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svclineo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mepr3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Apply format from service line map.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svclineo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= put(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mepr3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, $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slfmt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4B7344" w:rsidRPr="00367160" w:rsidTr="001D13CD">
        <w:trPr>
          <w:trHeight w:val="5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Service Line Performing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svclinep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proofErr w:type="spellStart"/>
            <w:r w:rsidRPr="00367160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sr_meprs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44" w:rsidRPr="00367160" w:rsidRDefault="004B7344" w:rsidP="004B7344">
            <w:pPr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Apply format from service line map. 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svclinep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= put(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substr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sr_meprs,1,3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), $</w:t>
            </w:r>
            <w:proofErr w:type="spellStart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slfmt</w:t>
            </w:r>
            <w:proofErr w:type="spellEnd"/>
            <w:r w:rsidRPr="00367160">
              <w:rPr>
                <w:rFonts w:ascii="Verdana" w:hAnsi="Verdana" w:cstheme="minorHAnsi"/>
                <w:color w:val="000000"/>
                <w:sz w:val="16"/>
                <w:szCs w:val="16"/>
              </w:rPr>
              <w:t>)</w:t>
            </w:r>
          </w:p>
        </w:tc>
      </w:tr>
    </w:tbl>
    <w:p w:rsidR="00224A71" w:rsidRPr="00367160" w:rsidRDefault="00224A71" w:rsidP="00C8680B">
      <w:pPr>
        <w:jc w:val="both"/>
        <w:rPr>
          <w:rFonts w:ascii="Verdana" w:hAnsi="Verdana" w:cstheme="minorHAnsi"/>
          <w:b/>
          <w:sz w:val="16"/>
          <w:szCs w:val="16"/>
        </w:rPr>
      </w:pPr>
    </w:p>
    <w:p w:rsidR="00224A71" w:rsidRPr="00367160" w:rsidRDefault="00224A71" w:rsidP="00C8680B">
      <w:pPr>
        <w:jc w:val="both"/>
        <w:rPr>
          <w:b/>
        </w:rPr>
      </w:pPr>
      <w:r w:rsidRPr="00367160">
        <w:rPr>
          <w:b/>
        </w:rPr>
        <w:t>VIII.</w:t>
      </w:r>
      <w:r w:rsidRPr="00367160">
        <w:rPr>
          <w:b/>
        </w:rPr>
        <w:tab/>
        <w:t>EXCLUSIONS</w:t>
      </w:r>
    </w:p>
    <w:p w:rsidR="00224A71" w:rsidRPr="00367160" w:rsidRDefault="00224A71" w:rsidP="00C8680B">
      <w:r w:rsidRPr="00367160">
        <w:t xml:space="preserve">Remove any column that contains all null or blank values.  If any of the following conditions are met, either delete the record or output to an error file. </w:t>
      </w:r>
    </w:p>
    <w:p w:rsidR="007B10DA" w:rsidRPr="00367160" w:rsidRDefault="007B10DA" w:rsidP="00C8680B">
      <w:r w:rsidRPr="00367160">
        <w:t>If CY less than 2017.</w:t>
      </w:r>
    </w:p>
    <w:p w:rsidR="007B10DA" w:rsidRPr="00367160" w:rsidRDefault="007B10DA" w:rsidP="007B10DA">
      <w:r w:rsidRPr="00367160">
        <w:t xml:space="preserve">If </w:t>
      </w:r>
      <w:proofErr w:type="spellStart"/>
      <w:r w:rsidRPr="00367160">
        <w:t>datepart</w:t>
      </w:r>
      <w:proofErr w:type="spellEnd"/>
      <w:r w:rsidRPr="00367160">
        <w:t xml:space="preserve"> (coalesce (</w:t>
      </w:r>
      <w:proofErr w:type="spellStart"/>
      <w:r w:rsidRPr="00367160">
        <w:t>COMPLETED_DT_TM</w:t>
      </w:r>
      <w:proofErr w:type="spellEnd"/>
      <w:r w:rsidRPr="00367160">
        <w:t xml:space="preserve">, </w:t>
      </w:r>
      <w:proofErr w:type="spellStart"/>
      <w:r w:rsidRPr="00367160">
        <w:t>ORDER_DT_TM</w:t>
      </w:r>
      <w:proofErr w:type="spellEnd"/>
      <w:r w:rsidRPr="00367160">
        <w:t xml:space="preserve">)) less than </w:t>
      </w:r>
      <w:proofErr w:type="spellStart"/>
      <w:r w:rsidRPr="00367160">
        <w:t>gen_begin_dt</w:t>
      </w:r>
      <w:proofErr w:type="spellEnd"/>
      <w:r w:rsidRPr="00367160">
        <w:t>.</w:t>
      </w:r>
    </w:p>
    <w:p w:rsidR="007B10DA" w:rsidRPr="00367160" w:rsidRDefault="007B10DA" w:rsidP="007B10DA">
      <w:r w:rsidRPr="00367160">
        <w:t>If (</w:t>
      </w:r>
      <w:proofErr w:type="spellStart"/>
      <w:r w:rsidRPr="00367160">
        <w:t>PROC_DT_TM</w:t>
      </w:r>
      <w:proofErr w:type="spellEnd"/>
      <w:r w:rsidRPr="00367160">
        <w:t xml:space="preserve"> ne . and </w:t>
      </w:r>
      <w:proofErr w:type="spellStart"/>
      <w:r w:rsidRPr="00367160">
        <w:t>datepart</w:t>
      </w:r>
      <w:proofErr w:type="spellEnd"/>
      <w:r w:rsidRPr="00367160">
        <w:t xml:space="preserve"> (</w:t>
      </w:r>
      <w:proofErr w:type="spellStart"/>
      <w:r w:rsidRPr="00367160">
        <w:t>PROC_DT_TM</w:t>
      </w:r>
      <w:proofErr w:type="spellEnd"/>
      <w:r w:rsidRPr="00367160">
        <w:t xml:space="preserve">) &lt; </w:t>
      </w:r>
      <w:proofErr w:type="spellStart"/>
      <w:r w:rsidRPr="00367160">
        <w:t>gen_begin_dt</w:t>
      </w:r>
      <w:proofErr w:type="spellEnd"/>
      <w:r w:rsidRPr="00367160">
        <w:t>).</w:t>
      </w:r>
    </w:p>
    <w:p w:rsidR="007B10DA" w:rsidRPr="00367160" w:rsidRDefault="007B10DA" w:rsidP="007B10DA">
      <w:r w:rsidRPr="00367160">
        <w:t xml:space="preserve">If </w:t>
      </w:r>
      <w:proofErr w:type="spellStart"/>
      <w:r w:rsidRPr="00367160">
        <w:t>ENCOUNTER_KEY</w:t>
      </w:r>
      <w:proofErr w:type="spellEnd"/>
      <w:r w:rsidRPr="00367160">
        <w:t xml:space="preserve"> is missing and </w:t>
      </w:r>
      <w:proofErr w:type="spellStart"/>
      <w:r w:rsidRPr="00367160">
        <w:t>ORDER_SK</w:t>
      </w:r>
      <w:proofErr w:type="spellEnd"/>
      <w:r w:rsidRPr="00367160">
        <w:t xml:space="preserve"> is missing or zero.</w:t>
      </w:r>
    </w:p>
    <w:p w:rsidR="00E906B0" w:rsidRPr="00367160" w:rsidRDefault="00E906B0" w:rsidP="00E906B0">
      <w:r w:rsidRPr="00367160">
        <w:t xml:space="preserve">If </w:t>
      </w:r>
      <w:proofErr w:type="spellStart"/>
      <w:r w:rsidRPr="00367160">
        <w:t>MTF</w:t>
      </w:r>
      <w:proofErr w:type="spellEnd"/>
      <w:r w:rsidRPr="00367160">
        <w:t xml:space="preserve"> is missing and </w:t>
      </w:r>
      <w:proofErr w:type="spellStart"/>
      <w:r w:rsidRPr="00367160">
        <w:t>MTF_resulted</w:t>
      </w:r>
      <w:proofErr w:type="spellEnd"/>
      <w:r w:rsidRPr="00367160">
        <w:t xml:space="preserve"> is missing or NONE. </w:t>
      </w:r>
    </w:p>
    <w:p w:rsidR="00E906B0" w:rsidRPr="00367160" w:rsidRDefault="00E906B0" w:rsidP="00E906B0">
      <w:r w:rsidRPr="00367160">
        <w:t xml:space="preserve">If </w:t>
      </w:r>
      <w:proofErr w:type="spellStart"/>
      <w:r w:rsidRPr="00367160">
        <w:t>MTF_resulted</w:t>
      </w:r>
      <w:proofErr w:type="spellEnd"/>
      <w:r w:rsidRPr="00367160">
        <w:t xml:space="preserve">  equal to TEST or VA. </w:t>
      </w:r>
    </w:p>
    <w:p w:rsidR="00224A71" w:rsidRPr="00367160" w:rsidRDefault="00224A71" w:rsidP="00C8680B">
      <w:r w:rsidRPr="00367160">
        <w:t xml:space="preserve">If </w:t>
      </w:r>
      <w:proofErr w:type="spellStart"/>
      <w:r w:rsidRPr="00367160">
        <w:t>PATIENT_TEST_FLAG</w:t>
      </w:r>
      <w:proofErr w:type="spellEnd"/>
      <w:r w:rsidRPr="00367160">
        <w:t xml:space="preserve"> is  equal to 1.</w:t>
      </w:r>
    </w:p>
    <w:p w:rsidR="00224A71" w:rsidRPr="00367160" w:rsidRDefault="00224A71" w:rsidP="00C8680B">
      <w:r w:rsidRPr="00367160">
        <w:t xml:space="preserve">If </w:t>
      </w:r>
      <w:proofErr w:type="spellStart"/>
      <w:r w:rsidRPr="00367160">
        <w:t>TEST_LOCATION_FLAG</w:t>
      </w:r>
      <w:proofErr w:type="spellEnd"/>
      <w:r w:rsidRPr="00367160">
        <w:t xml:space="preserve"> is equal to 1.</w:t>
      </w:r>
    </w:p>
    <w:p w:rsidR="00224A71" w:rsidRPr="00367160" w:rsidRDefault="00224A71" w:rsidP="00C8680B">
      <w:r w:rsidRPr="00367160">
        <w:t xml:space="preserve">If </w:t>
      </w:r>
      <w:proofErr w:type="spellStart"/>
      <w:r w:rsidRPr="00367160">
        <w:t>CPT</w:t>
      </w:r>
      <w:proofErr w:type="spellEnd"/>
      <w:r w:rsidRPr="00367160">
        <w:t xml:space="preserve"> is missing and </w:t>
      </w:r>
      <w:proofErr w:type="spellStart"/>
      <w:r w:rsidRPr="00367160">
        <w:t>CHARGE_DESC</w:t>
      </w:r>
      <w:proofErr w:type="spellEnd"/>
      <w:r w:rsidRPr="00367160">
        <w:t xml:space="preserve"> = "PORTABLE".</w:t>
      </w:r>
    </w:p>
    <w:p w:rsidR="0089198C" w:rsidRPr="00367160" w:rsidRDefault="0089198C" w:rsidP="00C8680B"/>
    <w:p w:rsidR="0089198C" w:rsidRPr="00367160" w:rsidRDefault="0089198C" w:rsidP="00C8680B">
      <w:pPr>
        <w:jc w:val="both"/>
        <w:rPr>
          <w:b/>
        </w:rPr>
      </w:pPr>
      <w:r w:rsidRPr="00367160">
        <w:rPr>
          <w:b/>
        </w:rPr>
        <w:t>IX.</w:t>
      </w:r>
      <w:r w:rsidRPr="00367160">
        <w:rPr>
          <w:b/>
        </w:rPr>
        <w:tab/>
        <w:t xml:space="preserve">MDR Feed to </w:t>
      </w:r>
      <w:proofErr w:type="spellStart"/>
      <w:r w:rsidRPr="00367160">
        <w:rPr>
          <w:b/>
        </w:rPr>
        <w:t>M2</w:t>
      </w:r>
      <w:proofErr w:type="spellEnd"/>
      <w:r w:rsidRPr="00367160">
        <w:rPr>
          <w:b/>
        </w:rPr>
        <w:t xml:space="preserve"> </w:t>
      </w:r>
    </w:p>
    <w:p w:rsidR="0089198C" w:rsidRPr="00224A71" w:rsidRDefault="0089198C" w:rsidP="00C8680B">
      <w:pPr>
        <w:jc w:val="both"/>
      </w:pPr>
      <w:r w:rsidRPr="00367160">
        <w:t xml:space="preserve">The processor should create a dataset that can be joined with or appended with MDR CADRE Radiology which then feeds a combined dataset to </w:t>
      </w:r>
      <w:proofErr w:type="spellStart"/>
      <w:r w:rsidRPr="00367160">
        <w:t>M2</w:t>
      </w:r>
      <w:proofErr w:type="spellEnd"/>
      <w:r w:rsidRPr="00367160">
        <w:t>.</w:t>
      </w:r>
      <w:r w:rsidRPr="00C8680B">
        <w:t xml:space="preserve"> </w:t>
      </w:r>
    </w:p>
    <w:sectPr w:rsidR="0089198C" w:rsidRPr="00224A71" w:rsidSect="00B47B2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08" w:rsidRDefault="00797908" w:rsidP="00B47B2E">
      <w:pPr>
        <w:spacing w:after="0" w:line="240" w:lineRule="auto"/>
      </w:pPr>
      <w:r>
        <w:separator/>
      </w:r>
    </w:p>
  </w:endnote>
  <w:endnote w:type="continuationSeparator" w:id="0">
    <w:p w:rsidR="00797908" w:rsidRDefault="00797908" w:rsidP="00B4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94" w:rsidRDefault="005F7C94">
    <w:pPr>
      <w:pStyle w:val="Footer"/>
    </w:pPr>
    <w:r>
      <w:t>Version 1.00.1</w:t>
    </w:r>
    <w:r w:rsidR="000B171D">
      <w:t>2</w:t>
    </w:r>
    <w:r>
      <w:ptab w:relativeTo="margin" w:alignment="center" w:leader="none"/>
    </w:r>
    <w:proofErr w:type="spellStart"/>
    <w:r>
      <w:t>MHS</w:t>
    </w:r>
    <w:proofErr w:type="spellEnd"/>
    <w:r>
      <w:t xml:space="preserve"> GENESIS Radiology - </w:t>
    </w:r>
    <w:r>
      <w:fldChar w:fldCharType="begin"/>
    </w:r>
    <w:r>
      <w:instrText xml:space="preserve"> PAGE   \* MERGEFORMAT </w:instrText>
    </w:r>
    <w:r>
      <w:fldChar w:fldCharType="separate"/>
    </w:r>
    <w:r w:rsidR="00D5424D">
      <w:rPr>
        <w:noProof/>
      </w:rPr>
      <w:t>16</w:t>
    </w:r>
    <w:r>
      <w:rPr>
        <w:noProof/>
      </w:rPr>
      <w:fldChar w:fldCharType="end"/>
    </w:r>
    <w:r>
      <w:ptab w:relativeTo="margin" w:alignment="right" w:leader="none"/>
    </w:r>
    <w:r w:rsidR="00D5424D">
      <w:t>February 2</w:t>
    </w:r>
    <w:r w:rsidR="000B171D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08" w:rsidRDefault="00797908" w:rsidP="00B47B2E">
      <w:pPr>
        <w:spacing w:after="0" w:line="240" w:lineRule="auto"/>
      </w:pPr>
      <w:r>
        <w:separator/>
      </w:r>
    </w:p>
  </w:footnote>
  <w:footnote w:type="continuationSeparator" w:id="0">
    <w:p w:rsidR="00797908" w:rsidRDefault="00797908" w:rsidP="00B47B2E">
      <w:pPr>
        <w:spacing w:after="0" w:line="240" w:lineRule="auto"/>
      </w:pPr>
      <w:r>
        <w:continuationSeparator/>
      </w:r>
    </w:p>
  </w:footnote>
  <w:footnote w:id="1">
    <w:p w:rsidR="005F7C94" w:rsidRDefault="005F7C94" w:rsidP="00C42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5B0A">
        <w:rPr>
          <w:sz w:val="16"/>
          <w:szCs w:val="16"/>
        </w:rPr>
        <w:t>Convert /</w:t>
      </w:r>
      <w:proofErr w:type="spellStart"/>
      <w:r w:rsidRPr="00485B0A">
        <w:rPr>
          <w:sz w:val="16"/>
          <w:szCs w:val="16"/>
        </w:rPr>
        <w:t>mdr</w:t>
      </w:r>
      <w:proofErr w:type="spellEnd"/>
      <w:r w:rsidRPr="00485B0A">
        <w:rPr>
          <w:sz w:val="16"/>
          <w:szCs w:val="16"/>
        </w:rPr>
        <w:t>/</w:t>
      </w:r>
      <w:proofErr w:type="spellStart"/>
      <w:r w:rsidRPr="00485B0A">
        <w:rPr>
          <w:sz w:val="16"/>
          <w:szCs w:val="16"/>
        </w:rPr>
        <w:t>aref</w:t>
      </w:r>
      <w:proofErr w:type="spellEnd"/>
      <w:r w:rsidRPr="00485B0A">
        <w:rPr>
          <w:sz w:val="16"/>
          <w:szCs w:val="16"/>
        </w:rPr>
        <w:t>/genesis/</w:t>
      </w:r>
      <w:proofErr w:type="spellStart"/>
      <w:r w:rsidRPr="00485B0A">
        <w:rPr>
          <w:sz w:val="16"/>
          <w:szCs w:val="16"/>
        </w:rPr>
        <w:t>svcres</w:t>
      </w:r>
      <w:proofErr w:type="spellEnd"/>
      <w:r w:rsidRPr="00485B0A">
        <w:rPr>
          <w:sz w:val="16"/>
          <w:szCs w:val="16"/>
        </w:rPr>
        <w:t>/</w:t>
      </w:r>
      <w:proofErr w:type="spellStart"/>
      <w:r w:rsidRPr="00485B0A">
        <w:rPr>
          <w:sz w:val="16"/>
          <w:szCs w:val="16"/>
        </w:rPr>
        <w:t>dYYMMDD</w:t>
      </w:r>
      <w:proofErr w:type="spellEnd"/>
      <w:r w:rsidRPr="00485B0A">
        <w:rPr>
          <w:sz w:val="16"/>
          <w:szCs w:val="16"/>
        </w:rPr>
        <w:t>/</w:t>
      </w:r>
      <w:proofErr w:type="spellStart"/>
      <w:r w:rsidRPr="00485B0A">
        <w:rPr>
          <w:sz w:val="16"/>
          <w:szCs w:val="16"/>
        </w:rPr>
        <w:t>svc_res.sas7bdat</w:t>
      </w:r>
      <w:proofErr w:type="spellEnd"/>
      <w:r w:rsidRPr="00485B0A">
        <w:rPr>
          <w:sz w:val="16"/>
          <w:szCs w:val="16"/>
        </w:rPr>
        <w:t xml:space="preserve">  from wide to long. Keep Organization, Facility, </w:t>
      </w:r>
      <w:proofErr w:type="spellStart"/>
      <w:r w:rsidRPr="00485B0A">
        <w:rPr>
          <w:sz w:val="16"/>
          <w:szCs w:val="16"/>
        </w:rPr>
        <w:t>LVL_x_DESC</w:t>
      </w:r>
      <w:proofErr w:type="spellEnd"/>
      <w:r w:rsidRPr="00485B0A">
        <w:rPr>
          <w:sz w:val="16"/>
          <w:szCs w:val="16"/>
        </w:rPr>
        <w:t xml:space="preserve">, </w:t>
      </w:r>
      <w:proofErr w:type="spellStart"/>
      <w:r w:rsidRPr="00485B0A">
        <w:rPr>
          <w:sz w:val="16"/>
          <w:szCs w:val="16"/>
        </w:rPr>
        <w:t>LVL_x_MEPRS</w:t>
      </w:r>
      <w:proofErr w:type="spellEnd"/>
      <w:r w:rsidRPr="00485B0A">
        <w:rPr>
          <w:sz w:val="16"/>
          <w:szCs w:val="16"/>
        </w:rPr>
        <w:t xml:space="preserve">, </w:t>
      </w:r>
      <w:proofErr w:type="spellStart"/>
      <w:r w:rsidRPr="00485B0A">
        <w:rPr>
          <w:sz w:val="16"/>
          <w:szCs w:val="16"/>
        </w:rPr>
        <w:t>LVL_x_CODE_VALUE</w:t>
      </w:r>
      <w:proofErr w:type="spellEnd"/>
      <w:r w:rsidRPr="00485B0A">
        <w:rPr>
          <w:sz w:val="16"/>
          <w:szCs w:val="16"/>
        </w:rPr>
        <w:t xml:space="preserve">, where x in (4-5). Obtain four character </w:t>
      </w:r>
      <w:proofErr w:type="spellStart"/>
      <w:r w:rsidRPr="00485B0A">
        <w:rPr>
          <w:sz w:val="16"/>
          <w:szCs w:val="16"/>
        </w:rPr>
        <w:t>MEPRS_CD</w:t>
      </w:r>
      <w:proofErr w:type="spellEnd"/>
      <w:r w:rsidRPr="00485B0A">
        <w:rPr>
          <w:sz w:val="16"/>
          <w:szCs w:val="16"/>
        </w:rPr>
        <w:t xml:space="preserve"> from </w:t>
      </w:r>
      <w:proofErr w:type="spellStart"/>
      <w:r w:rsidRPr="00485B0A">
        <w:rPr>
          <w:sz w:val="16"/>
          <w:szCs w:val="16"/>
        </w:rPr>
        <w:t>LVL_x_MEPRS</w:t>
      </w:r>
      <w:proofErr w:type="spellEnd"/>
      <w:r w:rsidRPr="00485B0A">
        <w:rPr>
          <w:sz w:val="16"/>
          <w:szCs w:val="16"/>
        </w:rPr>
        <w:t xml:space="preserve">. Remove duplicates on </w:t>
      </w:r>
      <w:proofErr w:type="spellStart"/>
      <w:r w:rsidRPr="00485B0A">
        <w:rPr>
          <w:sz w:val="16"/>
          <w:szCs w:val="16"/>
        </w:rPr>
        <w:t>LVL_x_CODE_VALUE</w:t>
      </w:r>
      <w:proofErr w:type="spellEnd"/>
      <w:r w:rsidRPr="00485B0A">
        <w:rPr>
          <w:sz w:val="16"/>
          <w:szCs w:val="16"/>
        </w:rPr>
        <w:t xml:space="preserve">. Create character version of </w:t>
      </w:r>
      <w:proofErr w:type="spellStart"/>
      <w:r w:rsidRPr="00485B0A">
        <w:rPr>
          <w:sz w:val="16"/>
          <w:szCs w:val="16"/>
        </w:rPr>
        <w:t>LVL_x_CODE_VALUE</w:t>
      </w:r>
      <w:proofErr w:type="spellEnd"/>
      <w:r w:rsidRPr="00485B0A">
        <w:rPr>
          <w:sz w:val="16"/>
          <w:szCs w:val="16"/>
        </w:rPr>
        <w:t xml:space="preserve"> for merging, name it </w:t>
      </w:r>
      <w:proofErr w:type="spellStart"/>
      <w:r w:rsidRPr="00485B0A">
        <w:rPr>
          <w:sz w:val="16"/>
          <w:szCs w:val="16"/>
        </w:rPr>
        <w:t>LVL_CODE_VALUEC</w:t>
      </w:r>
      <w:proofErr w:type="spellEnd"/>
      <w:r w:rsidRPr="00485B0A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8"/>
    <w:rsid w:val="00020DAD"/>
    <w:rsid w:val="0002402F"/>
    <w:rsid w:val="00026860"/>
    <w:rsid w:val="000336D2"/>
    <w:rsid w:val="00053BEE"/>
    <w:rsid w:val="00074FB7"/>
    <w:rsid w:val="00092606"/>
    <w:rsid w:val="0009273B"/>
    <w:rsid w:val="00094C89"/>
    <w:rsid w:val="00096AFB"/>
    <w:rsid w:val="000B0D22"/>
    <w:rsid w:val="000B171D"/>
    <w:rsid w:val="000C1ED7"/>
    <w:rsid w:val="000E25A4"/>
    <w:rsid w:val="000E7B10"/>
    <w:rsid w:val="000F34A1"/>
    <w:rsid w:val="001041CA"/>
    <w:rsid w:val="00112122"/>
    <w:rsid w:val="00114B3E"/>
    <w:rsid w:val="001205C1"/>
    <w:rsid w:val="00120D86"/>
    <w:rsid w:val="001369E2"/>
    <w:rsid w:val="00137D34"/>
    <w:rsid w:val="00137FC4"/>
    <w:rsid w:val="00152002"/>
    <w:rsid w:val="00163074"/>
    <w:rsid w:val="00175F53"/>
    <w:rsid w:val="00190787"/>
    <w:rsid w:val="001D13CD"/>
    <w:rsid w:val="0021187E"/>
    <w:rsid w:val="00214573"/>
    <w:rsid w:val="00224A71"/>
    <w:rsid w:val="00224AD7"/>
    <w:rsid w:val="00230A00"/>
    <w:rsid w:val="002312E3"/>
    <w:rsid w:val="00240309"/>
    <w:rsid w:val="002466B4"/>
    <w:rsid w:val="00257141"/>
    <w:rsid w:val="00272B89"/>
    <w:rsid w:val="00273BAD"/>
    <w:rsid w:val="0029451D"/>
    <w:rsid w:val="002A43B8"/>
    <w:rsid w:val="002A70FF"/>
    <w:rsid w:val="002B7985"/>
    <w:rsid w:val="002E3955"/>
    <w:rsid w:val="00301333"/>
    <w:rsid w:val="00312DAC"/>
    <w:rsid w:val="00320A0C"/>
    <w:rsid w:val="00326EDB"/>
    <w:rsid w:val="00335563"/>
    <w:rsid w:val="003505B7"/>
    <w:rsid w:val="0035572B"/>
    <w:rsid w:val="00363A29"/>
    <w:rsid w:val="00367160"/>
    <w:rsid w:val="003729FA"/>
    <w:rsid w:val="003802B2"/>
    <w:rsid w:val="003905CA"/>
    <w:rsid w:val="00392643"/>
    <w:rsid w:val="003A08C6"/>
    <w:rsid w:val="003A38B6"/>
    <w:rsid w:val="003B13FD"/>
    <w:rsid w:val="003B3C62"/>
    <w:rsid w:val="003C5021"/>
    <w:rsid w:val="003C7F1B"/>
    <w:rsid w:val="003E5688"/>
    <w:rsid w:val="003E777E"/>
    <w:rsid w:val="003E7F7B"/>
    <w:rsid w:val="003F3321"/>
    <w:rsid w:val="004120C2"/>
    <w:rsid w:val="004249E1"/>
    <w:rsid w:val="00424ACE"/>
    <w:rsid w:val="00441753"/>
    <w:rsid w:val="0044291A"/>
    <w:rsid w:val="0048413F"/>
    <w:rsid w:val="00485B0A"/>
    <w:rsid w:val="004B4972"/>
    <w:rsid w:val="004B7344"/>
    <w:rsid w:val="004C015D"/>
    <w:rsid w:val="004D3FC8"/>
    <w:rsid w:val="004F11E3"/>
    <w:rsid w:val="004F421C"/>
    <w:rsid w:val="004F5F79"/>
    <w:rsid w:val="0050422E"/>
    <w:rsid w:val="00507FEC"/>
    <w:rsid w:val="005111C4"/>
    <w:rsid w:val="00515C01"/>
    <w:rsid w:val="0053395F"/>
    <w:rsid w:val="00540C43"/>
    <w:rsid w:val="0054749A"/>
    <w:rsid w:val="0057738D"/>
    <w:rsid w:val="00590B60"/>
    <w:rsid w:val="00595AE1"/>
    <w:rsid w:val="005A734C"/>
    <w:rsid w:val="005D1CDC"/>
    <w:rsid w:val="005E4A2D"/>
    <w:rsid w:val="005F1163"/>
    <w:rsid w:val="005F34FC"/>
    <w:rsid w:val="005F6CAF"/>
    <w:rsid w:val="005F7C94"/>
    <w:rsid w:val="006165D1"/>
    <w:rsid w:val="006210B2"/>
    <w:rsid w:val="00630331"/>
    <w:rsid w:val="00635026"/>
    <w:rsid w:val="006504D7"/>
    <w:rsid w:val="00656356"/>
    <w:rsid w:val="0065714E"/>
    <w:rsid w:val="006617F4"/>
    <w:rsid w:val="00661B89"/>
    <w:rsid w:val="00680A4E"/>
    <w:rsid w:val="0068606B"/>
    <w:rsid w:val="006A1677"/>
    <w:rsid w:val="006A300F"/>
    <w:rsid w:val="006B6557"/>
    <w:rsid w:val="006E7DC3"/>
    <w:rsid w:val="006F4D4B"/>
    <w:rsid w:val="00704AB6"/>
    <w:rsid w:val="00714B3F"/>
    <w:rsid w:val="00714C84"/>
    <w:rsid w:val="007167DE"/>
    <w:rsid w:val="0073174E"/>
    <w:rsid w:val="007321A6"/>
    <w:rsid w:val="00751B2C"/>
    <w:rsid w:val="00760813"/>
    <w:rsid w:val="0077570C"/>
    <w:rsid w:val="00777C8A"/>
    <w:rsid w:val="00787A83"/>
    <w:rsid w:val="00797908"/>
    <w:rsid w:val="007A07FD"/>
    <w:rsid w:val="007A3E63"/>
    <w:rsid w:val="007A5F76"/>
    <w:rsid w:val="007B10DA"/>
    <w:rsid w:val="007B1611"/>
    <w:rsid w:val="007C248C"/>
    <w:rsid w:val="007D101E"/>
    <w:rsid w:val="007D4F88"/>
    <w:rsid w:val="007E3457"/>
    <w:rsid w:val="007E5067"/>
    <w:rsid w:val="007F0586"/>
    <w:rsid w:val="007F3487"/>
    <w:rsid w:val="00801E13"/>
    <w:rsid w:val="00802F1F"/>
    <w:rsid w:val="00846321"/>
    <w:rsid w:val="008528A7"/>
    <w:rsid w:val="00856219"/>
    <w:rsid w:val="00872597"/>
    <w:rsid w:val="0089198C"/>
    <w:rsid w:val="00891DE8"/>
    <w:rsid w:val="008923DD"/>
    <w:rsid w:val="008B0967"/>
    <w:rsid w:val="008B313E"/>
    <w:rsid w:val="008E210F"/>
    <w:rsid w:val="008F0151"/>
    <w:rsid w:val="008F0D4B"/>
    <w:rsid w:val="008F441F"/>
    <w:rsid w:val="00913663"/>
    <w:rsid w:val="009200C7"/>
    <w:rsid w:val="00952B4C"/>
    <w:rsid w:val="009561E1"/>
    <w:rsid w:val="00977968"/>
    <w:rsid w:val="00983C59"/>
    <w:rsid w:val="009A1F63"/>
    <w:rsid w:val="009B4DAD"/>
    <w:rsid w:val="009C3E16"/>
    <w:rsid w:val="009E5684"/>
    <w:rsid w:val="009F4724"/>
    <w:rsid w:val="009F7186"/>
    <w:rsid w:val="00A055DD"/>
    <w:rsid w:val="00A210AC"/>
    <w:rsid w:val="00A24472"/>
    <w:rsid w:val="00A30086"/>
    <w:rsid w:val="00A42FAA"/>
    <w:rsid w:val="00A46E38"/>
    <w:rsid w:val="00A64B91"/>
    <w:rsid w:val="00A713E6"/>
    <w:rsid w:val="00A71C24"/>
    <w:rsid w:val="00A73682"/>
    <w:rsid w:val="00A76BE6"/>
    <w:rsid w:val="00A92BE4"/>
    <w:rsid w:val="00A97AC6"/>
    <w:rsid w:val="00AA1E3C"/>
    <w:rsid w:val="00AB5A58"/>
    <w:rsid w:val="00AC3254"/>
    <w:rsid w:val="00AE137C"/>
    <w:rsid w:val="00AF25A5"/>
    <w:rsid w:val="00B04F27"/>
    <w:rsid w:val="00B20393"/>
    <w:rsid w:val="00B2756A"/>
    <w:rsid w:val="00B34EE4"/>
    <w:rsid w:val="00B408B9"/>
    <w:rsid w:val="00B44C25"/>
    <w:rsid w:val="00B47B2E"/>
    <w:rsid w:val="00B61758"/>
    <w:rsid w:val="00B83CEC"/>
    <w:rsid w:val="00BA3451"/>
    <w:rsid w:val="00BA3EFB"/>
    <w:rsid w:val="00BB54CB"/>
    <w:rsid w:val="00BC2BA5"/>
    <w:rsid w:val="00BC34AE"/>
    <w:rsid w:val="00BC384C"/>
    <w:rsid w:val="00BD07B9"/>
    <w:rsid w:val="00BD17F4"/>
    <w:rsid w:val="00BE452B"/>
    <w:rsid w:val="00BE5876"/>
    <w:rsid w:val="00BF5C27"/>
    <w:rsid w:val="00BF68AB"/>
    <w:rsid w:val="00BF6D28"/>
    <w:rsid w:val="00C02A3A"/>
    <w:rsid w:val="00C11B1D"/>
    <w:rsid w:val="00C1615D"/>
    <w:rsid w:val="00C4085B"/>
    <w:rsid w:val="00C42EA8"/>
    <w:rsid w:val="00C4407C"/>
    <w:rsid w:val="00C5332C"/>
    <w:rsid w:val="00C55A11"/>
    <w:rsid w:val="00C56C6D"/>
    <w:rsid w:val="00C71B3B"/>
    <w:rsid w:val="00C8680B"/>
    <w:rsid w:val="00C86B1E"/>
    <w:rsid w:val="00C96F7F"/>
    <w:rsid w:val="00C97488"/>
    <w:rsid w:val="00CA49A9"/>
    <w:rsid w:val="00CA5E9E"/>
    <w:rsid w:val="00CC2B95"/>
    <w:rsid w:val="00CD0486"/>
    <w:rsid w:val="00CD525D"/>
    <w:rsid w:val="00CF0C5E"/>
    <w:rsid w:val="00CF54CF"/>
    <w:rsid w:val="00D00861"/>
    <w:rsid w:val="00D074EE"/>
    <w:rsid w:val="00D24F9F"/>
    <w:rsid w:val="00D40E13"/>
    <w:rsid w:val="00D42102"/>
    <w:rsid w:val="00D45B88"/>
    <w:rsid w:val="00D46AAB"/>
    <w:rsid w:val="00D46F7B"/>
    <w:rsid w:val="00D53AF5"/>
    <w:rsid w:val="00D5424D"/>
    <w:rsid w:val="00D564DF"/>
    <w:rsid w:val="00D607EB"/>
    <w:rsid w:val="00D61503"/>
    <w:rsid w:val="00D66A3C"/>
    <w:rsid w:val="00D67EAC"/>
    <w:rsid w:val="00D76D38"/>
    <w:rsid w:val="00DB2E89"/>
    <w:rsid w:val="00DB51B4"/>
    <w:rsid w:val="00DC0524"/>
    <w:rsid w:val="00DC690A"/>
    <w:rsid w:val="00DD19E6"/>
    <w:rsid w:val="00DD5F91"/>
    <w:rsid w:val="00DF1769"/>
    <w:rsid w:val="00DF2FEA"/>
    <w:rsid w:val="00DF46D5"/>
    <w:rsid w:val="00DF4FC8"/>
    <w:rsid w:val="00E1183C"/>
    <w:rsid w:val="00E121ED"/>
    <w:rsid w:val="00E1469C"/>
    <w:rsid w:val="00E15DED"/>
    <w:rsid w:val="00E24512"/>
    <w:rsid w:val="00E353EB"/>
    <w:rsid w:val="00E40965"/>
    <w:rsid w:val="00E4319B"/>
    <w:rsid w:val="00E52A1D"/>
    <w:rsid w:val="00E70C44"/>
    <w:rsid w:val="00E847C8"/>
    <w:rsid w:val="00E874A0"/>
    <w:rsid w:val="00E906B0"/>
    <w:rsid w:val="00E910A6"/>
    <w:rsid w:val="00E97EA1"/>
    <w:rsid w:val="00EA21FB"/>
    <w:rsid w:val="00EC5084"/>
    <w:rsid w:val="00EC5CA5"/>
    <w:rsid w:val="00ED30C8"/>
    <w:rsid w:val="00ED366F"/>
    <w:rsid w:val="00EE1086"/>
    <w:rsid w:val="00EF35B2"/>
    <w:rsid w:val="00EF7327"/>
    <w:rsid w:val="00F25456"/>
    <w:rsid w:val="00F30C00"/>
    <w:rsid w:val="00F33B6D"/>
    <w:rsid w:val="00F46AF8"/>
    <w:rsid w:val="00F555FD"/>
    <w:rsid w:val="00F82474"/>
    <w:rsid w:val="00FB12FD"/>
    <w:rsid w:val="00FB641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5A28D"/>
  <w15:chartTrackingRefBased/>
  <w15:docId w15:val="{415A58F8-CF8B-4DB1-849B-B194E6E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Record">
    <w:name w:val="Change Record"/>
    <w:basedOn w:val="Normal"/>
    <w:autoRedefine/>
    <w:rsid w:val="00E847C8"/>
    <w:pPr>
      <w:tabs>
        <w:tab w:val="left" w:pos="4248"/>
        <w:tab w:val="left" w:pos="5148"/>
        <w:tab w:val="left" w:pos="8856"/>
      </w:tabs>
      <w:spacing w:after="0" w:line="240" w:lineRule="auto"/>
      <w:jc w:val="center"/>
    </w:pPr>
    <w:rPr>
      <w:rFonts w:ascii="Verdana" w:eastAsia="Times New Roman" w:hAnsi="Verdana" w:cs="Arial"/>
      <w:b/>
      <w:bCs/>
      <w:sz w:val="28"/>
      <w:szCs w:val="20"/>
      <w:lang w:bidi="he-IL"/>
    </w:rPr>
  </w:style>
  <w:style w:type="paragraph" w:customStyle="1" w:styleId="ColumnName">
    <w:name w:val="Column Name"/>
    <w:basedOn w:val="Normal"/>
    <w:autoRedefine/>
    <w:rsid w:val="00E847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32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2E"/>
  </w:style>
  <w:style w:type="paragraph" w:styleId="Footer">
    <w:name w:val="footer"/>
    <w:basedOn w:val="Normal"/>
    <w:link w:val="FooterChar"/>
    <w:uiPriority w:val="99"/>
    <w:unhideWhenUsed/>
    <w:rsid w:val="00B4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2E"/>
  </w:style>
  <w:style w:type="character" w:styleId="Hyperlink">
    <w:name w:val="Hyperlink"/>
    <w:basedOn w:val="DefaultParagraphFont"/>
    <w:uiPriority w:val="99"/>
    <w:semiHidden/>
    <w:unhideWhenUsed/>
    <w:rsid w:val="00BC3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84C"/>
    <w:rPr>
      <w:color w:val="954F72"/>
      <w:u w:val="single"/>
    </w:rPr>
  </w:style>
  <w:style w:type="paragraph" w:customStyle="1" w:styleId="msonormal0">
    <w:name w:val="msonormal"/>
    <w:basedOn w:val="Normal"/>
    <w:rsid w:val="00BC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C38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BC38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BC38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BC38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C38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BC38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BC384C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BC38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BC38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BC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BC3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1">
    <w:name w:val="xl91"/>
    <w:basedOn w:val="Normal"/>
    <w:rsid w:val="00BC38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F6CAF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5F6C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98C"/>
    <w:pPr>
      <w:ind w:left="720"/>
      <w:contextualSpacing/>
    </w:pPr>
  </w:style>
  <w:style w:type="paragraph" w:customStyle="1" w:styleId="CellBody">
    <w:name w:val="Cell Body"/>
    <w:basedOn w:val="Normal"/>
    <w:rsid w:val="008919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E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2VhbmVzeTwvVXNlck5hbWU+PERhdGVUaW1lPjgvNi8yMDE4IDEwOjIzOjQ3IFBNPC9EYXRlVGltZT48TGFiZWxTdHJpbmc+VW5yZXN0cmljdGVk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5A34-62A0-43EF-9CA0-D08662F3890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33E6CA2-153E-4529-A9EA-4A6BDC90D64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ADFEAE0-D73D-4D4C-A25F-6F00C86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Unrestricted</dc:subject>
  <dc:creator>Leidos, Inc</dc:creator>
  <cp:keywords/>
  <dc:description/>
  <cp:lastModifiedBy>Leidos, Inc</cp:lastModifiedBy>
  <cp:revision>2</cp:revision>
  <dcterms:created xsi:type="dcterms:W3CDTF">2021-02-02T17:26:00Z</dcterms:created>
  <dcterms:modified xsi:type="dcterms:W3CDTF">2021-02-02T17:26:00Z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e34782df-7975-4473-bf27-baa908667772</vt:lpwstr>
  </property>
  <property fmtid="{D5CDD505-2E9C-101B-9397-08002B2CF9AE}" pid="3" name="bjSaver">
    <vt:lpwstr>GBaSeQDnMffSMlk22YnQEvZyp0I7MIF2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{6C4B5A34-62A0-43EF-9CA0-D08662F3890F}</vt:lpwstr>
  </property>
</Properties>
</file>