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0938" w14:textId="62EB21A1" w:rsidR="001E0541" w:rsidRPr="005277CC" w:rsidRDefault="005277CC" w:rsidP="00F1770C">
      <w:pPr>
        <w:spacing w:line="960" w:lineRule="auto"/>
        <w:jc w:val="right"/>
        <w:rPr>
          <w:rFonts w:ascii="Verdana" w:hAnsi="Verdana" w:cs="Calibri"/>
          <w:color w:val="000000"/>
          <w:sz w:val="20"/>
        </w:rPr>
      </w:pPr>
      <w:bookmarkStart w:id="0" w:name="_Toc481221467"/>
      <w:r w:rsidRPr="005277CC">
        <w:rPr>
          <w:rFonts w:ascii="Verdana" w:hAnsi="Verdana" w:cs="Calibri"/>
          <w:b/>
          <w:sz w:val="28"/>
          <w:szCs w:val="28"/>
        </w:rPr>
        <w:t>22</w:t>
      </w:r>
      <w:r w:rsidR="007D2CCD" w:rsidRPr="005277CC">
        <w:rPr>
          <w:rFonts w:ascii="Verdana" w:hAnsi="Verdana" w:cs="Calibri"/>
          <w:b/>
          <w:sz w:val="28"/>
          <w:szCs w:val="28"/>
        </w:rPr>
        <w:t xml:space="preserve"> </w:t>
      </w:r>
      <w:r w:rsidRPr="005277CC">
        <w:rPr>
          <w:rFonts w:ascii="Verdana" w:hAnsi="Verdana" w:cs="Calibri"/>
          <w:b/>
          <w:sz w:val="28"/>
          <w:szCs w:val="28"/>
        </w:rPr>
        <w:t>March</w:t>
      </w:r>
      <w:r w:rsidR="001E0541" w:rsidRPr="005277CC">
        <w:rPr>
          <w:rFonts w:ascii="Verdana" w:hAnsi="Verdana" w:cs="Calibri"/>
          <w:b/>
          <w:sz w:val="28"/>
          <w:szCs w:val="28"/>
        </w:rPr>
        <w:t xml:space="preserve"> 20</w:t>
      </w:r>
      <w:r w:rsidR="002F1674" w:rsidRPr="005277CC">
        <w:rPr>
          <w:rFonts w:ascii="Verdana" w:hAnsi="Verdana" w:cs="Calibri"/>
          <w:b/>
          <w:sz w:val="28"/>
          <w:szCs w:val="28"/>
        </w:rPr>
        <w:t>2</w:t>
      </w:r>
      <w:r w:rsidRPr="005277CC">
        <w:rPr>
          <w:rFonts w:ascii="Verdana" w:hAnsi="Verdana" w:cs="Calibri"/>
          <w:b/>
          <w:sz w:val="28"/>
          <w:szCs w:val="28"/>
        </w:rPr>
        <w:t>1</w:t>
      </w:r>
    </w:p>
    <w:p w14:paraId="36C681E9" w14:textId="77777777" w:rsidR="001E0541" w:rsidRPr="005277CC" w:rsidRDefault="001E0541" w:rsidP="001E0541">
      <w:pPr>
        <w:pStyle w:val="CoverSubtitleDocumentName"/>
        <w:spacing w:after="60"/>
        <w:rPr>
          <w:rFonts w:ascii="Verdana" w:hAnsi="Verdana" w:cs="Calibri"/>
          <w:color w:val="000000"/>
          <w:sz w:val="32"/>
          <w:szCs w:val="32"/>
        </w:rPr>
      </w:pPr>
      <w:r w:rsidRPr="005277CC">
        <w:rPr>
          <w:rFonts w:ascii="Verdana" w:hAnsi="Verdana" w:cs="Calibri"/>
          <w:color w:val="000000"/>
          <w:sz w:val="32"/>
          <w:szCs w:val="32"/>
        </w:rPr>
        <w:t>DMIS</w:t>
      </w:r>
      <w:r w:rsidR="0044394F" w:rsidRPr="005277CC">
        <w:rPr>
          <w:rFonts w:ascii="Verdana" w:hAnsi="Verdana" w:cs="Calibri"/>
          <w:color w:val="000000"/>
          <w:sz w:val="32"/>
          <w:szCs w:val="32"/>
        </w:rPr>
        <w:t xml:space="preserve"> </w:t>
      </w:r>
      <w:r w:rsidRPr="005277CC">
        <w:rPr>
          <w:rFonts w:ascii="Verdana" w:hAnsi="Verdana" w:cs="Calibri"/>
          <w:color w:val="000000"/>
          <w:sz w:val="32"/>
          <w:szCs w:val="32"/>
        </w:rPr>
        <w:t xml:space="preserve">ID </w:t>
      </w:r>
      <w:r w:rsidR="003B2BFA" w:rsidRPr="005277CC">
        <w:rPr>
          <w:rFonts w:ascii="Verdana" w:hAnsi="Verdana" w:cs="Calibri"/>
          <w:color w:val="000000"/>
          <w:sz w:val="32"/>
          <w:szCs w:val="32"/>
        </w:rPr>
        <w:t xml:space="preserve">Index </w:t>
      </w:r>
      <w:r w:rsidRPr="005277CC">
        <w:rPr>
          <w:rFonts w:ascii="Verdana" w:hAnsi="Verdana" w:cs="Calibri"/>
          <w:color w:val="000000"/>
          <w:sz w:val="32"/>
          <w:szCs w:val="32"/>
        </w:rPr>
        <w:t>Table</w:t>
      </w:r>
    </w:p>
    <w:p w14:paraId="787295F1" w14:textId="77777777" w:rsidR="001E0541" w:rsidRPr="005277CC" w:rsidRDefault="001E0541" w:rsidP="001E0541">
      <w:pPr>
        <w:pStyle w:val="CoverSubtitleDocumentName"/>
        <w:spacing w:after="60"/>
        <w:rPr>
          <w:rFonts w:ascii="Verdana" w:hAnsi="Verdana" w:cs="Calibri"/>
          <w:color w:val="000000"/>
          <w:sz w:val="32"/>
          <w:szCs w:val="32"/>
        </w:rPr>
      </w:pPr>
      <w:r w:rsidRPr="005277CC">
        <w:rPr>
          <w:rFonts w:ascii="Verdana" w:hAnsi="Verdana" w:cs="Calibri"/>
          <w:color w:val="000000"/>
          <w:sz w:val="32"/>
          <w:szCs w:val="32"/>
        </w:rPr>
        <w:t>for the MHS Data Repository (MDR)</w:t>
      </w:r>
    </w:p>
    <w:p w14:paraId="5EEF37A2" w14:textId="04D80B17" w:rsidR="00F1770C" w:rsidRPr="005277CC" w:rsidRDefault="001E0541" w:rsidP="00F1770C">
      <w:pPr>
        <w:pStyle w:val="CoverSubtitleDocumentName"/>
        <w:spacing w:after="60" w:line="1680" w:lineRule="auto"/>
        <w:rPr>
          <w:rFonts w:ascii="Verdana" w:hAnsi="Verdana" w:cs="Calibri"/>
          <w:color w:val="000000"/>
          <w:sz w:val="32"/>
          <w:szCs w:val="32"/>
        </w:rPr>
      </w:pPr>
      <w:r w:rsidRPr="005277CC">
        <w:rPr>
          <w:rFonts w:ascii="Verdana" w:hAnsi="Verdana" w:cs="Calibri"/>
          <w:color w:val="000000"/>
          <w:sz w:val="32"/>
          <w:szCs w:val="32"/>
        </w:rPr>
        <w:t>(Version 1.</w:t>
      </w:r>
      <w:r w:rsidR="00891F2C" w:rsidRPr="005277CC">
        <w:rPr>
          <w:rFonts w:ascii="Verdana" w:hAnsi="Verdana" w:cs="Calibri"/>
          <w:color w:val="000000"/>
          <w:sz w:val="32"/>
          <w:szCs w:val="32"/>
        </w:rPr>
        <w:t>2</w:t>
      </w:r>
      <w:r w:rsidR="005277CC" w:rsidRPr="005277CC">
        <w:rPr>
          <w:rFonts w:ascii="Verdana" w:hAnsi="Verdana" w:cs="Calibri"/>
          <w:color w:val="000000"/>
          <w:sz w:val="32"/>
          <w:szCs w:val="32"/>
        </w:rPr>
        <w:t>7</w:t>
      </w:r>
      <w:r w:rsidR="00993518" w:rsidRPr="005277CC">
        <w:rPr>
          <w:rFonts w:ascii="Verdana" w:hAnsi="Verdana" w:cs="Calibri"/>
          <w:color w:val="000000"/>
          <w:sz w:val="32"/>
          <w:szCs w:val="32"/>
        </w:rPr>
        <w:t>.0</w:t>
      </w:r>
      <w:r w:rsidR="005277CC" w:rsidRPr="005277CC">
        <w:rPr>
          <w:rFonts w:ascii="Verdana" w:hAnsi="Verdana" w:cs="Calibri"/>
          <w:color w:val="000000"/>
          <w:sz w:val="32"/>
          <w:szCs w:val="32"/>
        </w:rPr>
        <w:t>0</w:t>
      </w:r>
      <w:r w:rsidRPr="005277CC">
        <w:rPr>
          <w:rFonts w:ascii="Verdana" w:hAnsi="Verdana" w:cs="Calibri"/>
          <w:color w:val="000000"/>
          <w:sz w:val="32"/>
          <w:szCs w:val="32"/>
        </w:rPr>
        <w:t>)</w:t>
      </w:r>
    </w:p>
    <w:p w14:paraId="1A363013" w14:textId="3C7B2A4C" w:rsidR="001E0541" w:rsidRPr="005277CC" w:rsidRDefault="003C65A2" w:rsidP="00F1770C">
      <w:pPr>
        <w:pStyle w:val="CoverSubtitleDocumentName"/>
        <w:spacing w:after="60" w:line="1680" w:lineRule="auto"/>
        <w:rPr>
          <w:rFonts w:ascii="Verdana" w:hAnsi="Verdana" w:cs="Calibri"/>
          <w:color w:val="000000"/>
          <w:sz w:val="28"/>
          <w:szCs w:val="28"/>
        </w:rPr>
      </w:pPr>
      <w:r>
        <w:rPr>
          <w:rFonts w:ascii="Verdana" w:hAnsi="Verdana" w:cs="Calibri"/>
          <w:color w:val="000000"/>
          <w:sz w:val="28"/>
          <w:szCs w:val="28"/>
        </w:rPr>
        <w:t>Future</w:t>
      </w:r>
      <w:bookmarkStart w:id="1" w:name="_GoBack"/>
      <w:bookmarkEnd w:id="1"/>
      <w:r w:rsidR="001E0541" w:rsidRPr="005277CC">
        <w:rPr>
          <w:rFonts w:ascii="Verdana" w:hAnsi="Verdana" w:cs="Calibri"/>
          <w:color w:val="000000"/>
          <w:sz w:val="28"/>
          <w:szCs w:val="28"/>
        </w:rPr>
        <w:t xml:space="preserve"> Specification</w:t>
      </w:r>
    </w:p>
    <w:p w14:paraId="2BDF03CC" w14:textId="77777777" w:rsidR="001E0541" w:rsidRPr="005277CC" w:rsidRDefault="001E0541" w:rsidP="001E0541">
      <w:pPr>
        <w:pStyle w:val="CoverSubtitleDocumentName"/>
        <w:spacing w:after="0"/>
        <w:rPr>
          <w:rFonts w:ascii="Verdana" w:hAnsi="Verdana" w:cs="Calibri"/>
          <w:color w:val="000000"/>
          <w:sz w:val="20"/>
        </w:rPr>
      </w:pPr>
    </w:p>
    <w:p w14:paraId="25A17A1C" w14:textId="77777777" w:rsidR="001E0541" w:rsidRPr="005277CC" w:rsidRDefault="001E0541" w:rsidP="001E0541">
      <w:pPr>
        <w:pStyle w:val="CoverSubtitleDocumentName"/>
        <w:spacing w:after="0"/>
        <w:rPr>
          <w:rFonts w:ascii="Verdana" w:hAnsi="Verdana" w:cs="Calibri"/>
          <w:sz w:val="20"/>
        </w:rPr>
      </w:pPr>
    </w:p>
    <w:p w14:paraId="3ED64536" w14:textId="77777777" w:rsidR="001E0541" w:rsidRPr="005277CC" w:rsidRDefault="001E0541" w:rsidP="001E0541">
      <w:pPr>
        <w:pStyle w:val="CoverSubtitleDocumentName"/>
        <w:spacing w:after="0"/>
        <w:rPr>
          <w:rFonts w:ascii="Verdana" w:hAnsi="Verdana" w:cs="Calibri"/>
          <w:sz w:val="20"/>
        </w:rPr>
        <w:sectPr w:rsidR="001E0541" w:rsidRPr="005277CC" w:rsidSect="00F033B4">
          <w:pgSz w:w="12240" w:h="15840"/>
          <w:pgMar w:top="1440" w:right="1440" w:bottom="1440" w:left="1440" w:header="720" w:footer="720" w:gutter="0"/>
          <w:cols w:space="720"/>
        </w:sectPr>
      </w:pPr>
    </w:p>
    <w:p w14:paraId="3D29F592" w14:textId="77777777" w:rsidR="001E0541" w:rsidRPr="005277CC" w:rsidRDefault="001E0541" w:rsidP="001E0541">
      <w:pPr>
        <w:pStyle w:val="ChangeRecord"/>
        <w:rPr>
          <w:rFonts w:ascii="Verdana" w:hAnsi="Verdana" w:cs="Calibri"/>
          <w:sz w:val="20"/>
          <w:szCs w:val="20"/>
        </w:rPr>
      </w:pPr>
      <w:r w:rsidRPr="005277CC">
        <w:rPr>
          <w:rFonts w:ascii="Verdana" w:hAnsi="Verdana" w:cs="Calibri"/>
          <w:sz w:val="20"/>
          <w:szCs w:val="20"/>
        </w:rPr>
        <w:lastRenderedPageBreak/>
        <w:t>Revision History</w:t>
      </w:r>
    </w:p>
    <w:p w14:paraId="0DBEAA6C" w14:textId="77777777" w:rsidR="001E0541" w:rsidRPr="005277CC" w:rsidRDefault="001E0541" w:rsidP="001E0541">
      <w:pPr>
        <w:pStyle w:val="ChangeRecord"/>
        <w:rPr>
          <w:rFonts w:ascii="Verdana" w:hAnsi="Verdana" w:cs="Calibri"/>
          <w:sz w:val="20"/>
          <w:szCs w:val="20"/>
        </w:rPr>
      </w:pPr>
    </w:p>
    <w:tbl>
      <w:tblPr>
        <w:tblW w:w="10452" w:type="dxa"/>
        <w:jc w:val="center"/>
        <w:tblLayout w:type="fixed"/>
        <w:tblCellMar>
          <w:left w:w="80" w:type="dxa"/>
          <w:right w:w="80" w:type="dxa"/>
        </w:tblCellMar>
        <w:tblLook w:val="0000" w:firstRow="0" w:lastRow="0" w:firstColumn="0" w:lastColumn="0" w:noHBand="0" w:noVBand="0"/>
      </w:tblPr>
      <w:tblGrid>
        <w:gridCol w:w="1080"/>
        <w:gridCol w:w="1350"/>
        <w:gridCol w:w="1356"/>
        <w:gridCol w:w="1980"/>
        <w:gridCol w:w="4686"/>
      </w:tblGrid>
      <w:tr w:rsidR="00BD22A1" w:rsidRPr="005277CC" w14:paraId="5E1C4D3A" w14:textId="77777777" w:rsidTr="00C00240">
        <w:trPr>
          <w:cantSplit/>
          <w:jc w:val="center"/>
        </w:trPr>
        <w:tc>
          <w:tcPr>
            <w:tcW w:w="1080" w:type="dxa"/>
            <w:tcBorders>
              <w:top w:val="single" w:sz="6" w:space="0" w:color="auto"/>
              <w:left w:val="single" w:sz="6" w:space="0" w:color="auto"/>
              <w:bottom w:val="single" w:sz="6" w:space="0" w:color="auto"/>
              <w:right w:val="single" w:sz="6" w:space="0" w:color="auto"/>
            </w:tcBorders>
            <w:shd w:val="clear" w:color="auto" w:fill="E6E6E6"/>
            <w:vAlign w:val="center"/>
          </w:tcPr>
          <w:p w14:paraId="669CB68B" w14:textId="77777777" w:rsidR="00BD22A1" w:rsidRPr="005277CC" w:rsidRDefault="00BD22A1" w:rsidP="00F033B4">
            <w:pPr>
              <w:pStyle w:val="ColumnName"/>
              <w:rPr>
                <w:rFonts w:ascii="Verdana" w:hAnsi="Verdana" w:cs="Calibri"/>
                <w:sz w:val="18"/>
                <w:szCs w:val="18"/>
              </w:rPr>
            </w:pPr>
            <w:r w:rsidRPr="005277CC">
              <w:rPr>
                <w:rFonts w:ascii="Verdana" w:hAnsi="Verdana" w:cs="Calibri"/>
                <w:sz w:val="18"/>
                <w:szCs w:val="18"/>
              </w:rPr>
              <w:t>Version</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2513CD03" w14:textId="77777777" w:rsidR="00BD22A1" w:rsidRPr="005277CC" w:rsidRDefault="00BD22A1" w:rsidP="00F033B4">
            <w:pPr>
              <w:pStyle w:val="ColumnName"/>
              <w:rPr>
                <w:rFonts w:ascii="Verdana" w:hAnsi="Verdana" w:cs="Calibri"/>
                <w:sz w:val="18"/>
                <w:szCs w:val="18"/>
              </w:rPr>
            </w:pPr>
            <w:r w:rsidRPr="005277CC">
              <w:rPr>
                <w:rFonts w:ascii="Verdana" w:hAnsi="Verdana" w:cs="Calibri"/>
                <w:sz w:val="18"/>
                <w:szCs w:val="18"/>
              </w:rPr>
              <w:t>Date</w:t>
            </w:r>
          </w:p>
        </w:tc>
        <w:tc>
          <w:tcPr>
            <w:tcW w:w="1356" w:type="dxa"/>
            <w:tcBorders>
              <w:top w:val="single" w:sz="6" w:space="0" w:color="auto"/>
              <w:left w:val="single" w:sz="6" w:space="0" w:color="auto"/>
              <w:bottom w:val="single" w:sz="6" w:space="0" w:color="auto"/>
              <w:right w:val="single" w:sz="6" w:space="0" w:color="auto"/>
            </w:tcBorders>
            <w:shd w:val="clear" w:color="auto" w:fill="E6E6E6"/>
            <w:vAlign w:val="center"/>
          </w:tcPr>
          <w:p w14:paraId="03ACAFC1" w14:textId="77777777" w:rsidR="00BD22A1" w:rsidRPr="005277CC" w:rsidRDefault="00BD22A1" w:rsidP="0039617E">
            <w:pPr>
              <w:pStyle w:val="ColumnName"/>
              <w:rPr>
                <w:rFonts w:ascii="Verdana" w:hAnsi="Verdana" w:cs="Calibri"/>
                <w:sz w:val="18"/>
                <w:szCs w:val="18"/>
              </w:rPr>
            </w:pPr>
            <w:r w:rsidRPr="005277CC">
              <w:rPr>
                <w:rFonts w:ascii="Verdana" w:hAnsi="Verdana" w:cs="Calibri"/>
                <w:sz w:val="18"/>
                <w:szCs w:val="18"/>
              </w:rPr>
              <w:t>Originator</w:t>
            </w:r>
          </w:p>
        </w:tc>
        <w:tc>
          <w:tcPr>
            <w:tcW w:w="1980" w:type="dxa"/>
            <w:tcBorders>
              <w:top w:val="single" w:sz="6" w:space="0" w:color="auto"/>
              <w:left w:val="single" w:sz="6" w:space="0" w:color="auto"/>
              <w:bottom w:val="single" w:sz="6" w:space="0" w:color="auto"/>
              <w:right w:val="single" w:sz="6" w:space="0" w:color="auto"/>
            </w:tcBorders>
            <w:shd w:val="clear" w:color="auto" w:fill="E6E6E6"/>
            <w:vAlign w:val="center"/>
          </w:tcPr>
          <w:p w14:paraId="12DF336B" w14:textId="77777777" w:rsidR="00BD22A1" w:rsidRPr="005277CC" w:rsidRDefault="00BD22A1" w:rsidP="00F033B4">
            <w:pPr>
              <w:pStyle w:val="ColumnName"/>
              <w:rPr>
                <w:rFonts w:ascii="Verdana" w:hAnsi="Verdana" w:cs="Calibri"/>
                <w:sz w:val="18"/>
                <w:szCs w:val="18"/>
              </w:rPr>
            </w:pPr>
            <w:r w:rsidRPr="005277CC">
              <w:rPr>
                <w:rFonts w:ascii="Verdana" w:hAnsi="Verdana" w:cs="Calibri"/>
                <w:sz w:val="18"/>
                <w:szCs w:val="18"/>
              </w:rPr>
              <w:t>Para/Tbl/Fig</w:t>
            </w:r>
          </w:p>
        </w:tc>
        <w:tc>
          <w:tcPr>
            <w:tcW w:w="4686" w:type="dxa"/>
            <w:tcBorders>
              <w:top w:val="single" w:sz="6" w:space="0" w:color="auto"/>
              <w:left w:val="single" w:sz="6" w:space="0" w:color="auto"/>
              <w:bottom w:val="single" w:sz="6" w:space="0" w:color="auto"/>
              <w:right w:val="single" w:sz="6" w:space="0" w:color="auto"/>
            </w:tcBorders>
            <w:shd w:val="clear" w:color="auto" w:fill="E6E6E6"/>
            <w:vAlign w:val="center"/>
          </w:tcPr>
          <w:p w14:paraId="17C43B1C" w14:textId="77777777" w:rsidR="00BD22A1" w:rsidRPr="005277CC" w:rsidRDefault="00BD22A1" w:rsidP="00F033B4">
            <w:pPr>
              <w:pStyle w:val="ColumnName"/>
              <w:rPr>
                <w:rFonts w:ascii="Verdana" w:hAnsi="Verdana" w:cs="Calibri"/>
                <w:sz w:val="18"/>
                <w:szCs w:val="18"/>
              </w:rPr>
            </w:pPr>
            <w:r w:rsidRPr="005277CC">
              <w:rPr>
                <w:rFonts w:ascii="Verdana" w:hAnsi="Verdana" w:cs="Calibri"/>
                <w:sz w:val="18"/>
                <w:szCs w:val="18"/>
              </w:rPr>
              <w:t>Description of Change</w:t>
            </w:r>
          </w:p>
        </w:tc>
      </w:tr>
      <w:tr w:rsidR="00BD22A1" w:rsidRPr="005277CC" w14:paraId="112E7D93" w14:textId="77777777" w:rsidTr="00C00240">
        <w:trPr>
          <w:cantSplit/>
          <w:trHeight w:val="264"/>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ECBA2C7" w14:textId="77777777" w:rsidR="00BD22A1" w:rsidRPr="005277CC" w:rsidRDefault="00BD22A1" w:rsidP="001E0541">
            <w:pPr>
              <w:rPr>
                <w:rFonts w:ascii="Verdana" w:hAnsi="Verdana" w:cs="Calibri"/>
                <w:sz w:val="18"/>
                <w:szCs w:val="18"/>
              </w:rPr>
            </w:pPr>
            <w:r w:rsidRPr="005277CC">
              <w:rPr>
                <w:rFonts w:ascii="Verdana" w:hAnsi="Verdana" w:cs="Calibri"/>
                <w:sz w:val="18"/>
                <w:szCs w:val="18"/>
              </w:rPr>
              <w:t>1.01.00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65309E08" w14:textId="77777777" w:rsidR="00BD22A1" w:rsidRPr="005277CC" w:rsidRDefault="00BD22A1" w:rsidP="001E0541">
            <w:pPr>
              <w:rPr>
                <w:rFonts w:ascii="Verdana" w:hAnsi="Verdana" w:cs="Calibri"/>
                <w:sz w:val="18"/>
                <w:szCs w:val="18"/>
              </w:rPr>
            </w:pPr>
            <w:r w:rsidRPr="005277CC">
              <w:rPr>
                <w:rFonts w:ascii="Verdana" w:hAnsi="Verdana" w:cs="Calibri"/>
                <w:sz w:val="18"/>
                <w:szCs w:val="18"/>
              </w:rPr>
              <w:t>03/10/2009</w:t>
            </w:r>
          </w:p>
        </w:tc>
        <w:tc>
          <w:tcPr>
            <w:tcW w:w="1356" w:type="dxa"/>
            <w:tcBorders>
              <w:top w:val="single" w:sz="6" w:space="0" w:color="auto"/>
              <w:left w:val="single" w:sz="6" w:space="0" w:color="auto"/>
              <w:bottom w:val="single" w:sz="6" w:space="0" w:color="auto"/>
              <w:right w:val="single" w:sz="6" w:space="0" w:color="auto"/>
            </w:tcBorders>
            <w:vAlign w:val="center"/>
          </w:tcPr>
          <w:p w14:paraId="152B8EEC" w14:textId="77777777" w:rsidR="00BD22A1" w:rsidRPr="005277CC" w:rsidRDefault="00BD22A1" w:rsidP="0039617E">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316AA6F" w14:textId="77777777" w:rsidR="00BD22A1" w:rsidRPr="005277CC" w:rsidRDefault="00BD22A1" w:rsidP="001E054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57952EBA" w14:textId="77777777" w:rsidR="00BD22A1" w:rsidRPr="005277CC" w:rsidRDefault="00BD22A1" w:rsidP="001E054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Added Inferred SADR Flag</w:t>
            </w:r>
          </w:p>
        </w:tc>
      </w:tr>
      <w:tr w:rsidR="00BD22A1" w:rsidRPr="005277CC" w14:paraId="6661C1B1" w14:textId="77777777" w:rsidTr="00C00240">
        <w:trPr>
          <w:cantSplit/>
          <w:trHeight w:val="264"/>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F942860" w14:textId="77777777" w:rsidR="00BD22A1" w:rsidRPr="005277CC" w:rsidRDefault="00BD22A1" w:rsidP="00BD22A1">
            <w:pPr>
              <w:rPr>
                <w:rFonts w:ascii="Verdana" w:hAnsi="Verdana" w:cs="Calibri"/>
                <w:sz w:val="18"/>
                <w:szCs w:val="18"/>
              </w:rPr>
            </w:pPr>
            <w:r w:rsidRPr="005277CC">
              <w:rPr>
                <w:rFonts w:ascii="Verdana" w:hAnsi="Verdana" w:cs="Calibri"/>
                <w:sz w:val="18"/>
                <w:szCs w:val="18"/>
              </w:rPr>
              <w:t>1.02.00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31DDB8A7" w14:textId="77777777" w:rsidR="00BD22A1" w:rsidRPr="005277CC" w:rsidRDefault="00BD22A1" w:rsidP="00C5357D">
            <w:pPr>
              <w:rPr>
                <w:rFonts w:ascii="Verdana" w:hAnsi="Verdana" w:cs="Calibri"/>
                <w:sz w:val="18"/>
                <w:szCs w:val="18"/>
              </w:rPr>
            </w:pPr>
            <w:r w:rsidRPr="005277CC">
              <w:rPr>
                <w:rFonts w:ascii="Verdana" w:hAnsi="Verdana" w:cs="Calibri"/>
                <w:sz w:val="18"/>
                <w:szCs w:val="18"/>
              </w:rPr>
              <w:t>04/02/2012</w:t>
            </w:r>
          </w:p>
        </w:tc>
        <w:tc>
          <w:tcPr>
            <w:tcW w:w="1356" w:type="dxa"/>
            <w:tcBorders>
              <w:top w:val="single" w:sz="6" w:space="0" w:color="auto"/>
              <w:left w:val="single" w:sz="6" w:space="0" w:color="auto"/>
              <w:bottom w:val="single" w:sz="6" w:space="0" w:color="auto"/>
              <w:right w:val="single" w:sz="6" w:space="0" w:color="auto"/>
            </w:tcBorders>
            <w:vAlign w:val="center"/>
          </w:tcPr>
          <w:p w14:paraId="2201A6FA" w14:textId="77777777" w:rsidR="00BD22A1" w:rsidRPr="005277CC" w:rsidRDefault="00BD22A1" w:rsidP="0039617E">
            <w:pPr>
              <w:rPr>
                <w:rFonts w:ascii="Verdana" w:hAnsi="Verdana" w:cs="Calibri"/>
                <w:sz w:val="18"/>
                <w:szCs w:val="18"/>
              </w:rPr>
            </w:pPr>
            <w:r w:rsidRPr="005277CC">
              <w:rPr>
                <w:rFonts w:ascii="Verdana" w:hAnsi="Verdana" w:cs="Calibri"/>
                <w:sz w:val="18"/>
                <w:szCs w:val="18"/>
              </w:rPr>
              <w:t>W.Funk</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46F8329" w14:textId="77777777" w:rsidR="00BD22A1" w:rsidRPr="005277CC" w:rsidRDefault="00BD22A1" w:rsidP="001E054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Section I-III, V</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35079A88" w14:textId="77777777" w:rsidR="00BD22A1" w:rsidRPr="005277CC" w:rsidRDefault="00BD22A1" w:rsidP="001E054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Addition of new data sources</w:t>
            </w:r>
          </w:p>
          <w:p w14:paraId="7FC016B0" w14:textId="77777777" w:rsidR="00BD22A1" w:rsidRPr="005277CC" w:rsidRDefault="00BD22A1" w:rsidP="001E054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Removed ADS Parent, BPA data elements, and PPS Product Line based data.</w:t>
            </w:r>
          </w:p>
          <w:p w14:paraId="0733627D" w14:textId="77777777" w:rsidR="00BD22A1" w:rsidRPr="005277CC" w:rsidRDefault="00BD22A1" w:rsidP="001E054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Addition of new CBER-related and PPS related data elements.</w:t>
            </w:r>
          </w:p>
          <w:p w14:paraId="59561553" w14:textId="77777777" w:rsidR="00BD22A1" w:rsidRPr="005277CC" w:rsidRDefault="00BD22A1" w:rsidP="001E054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Addition of CBER specific format file</w:t>
            </w:r>
          </w:p>
          <w:p w14:paraId="567CE8AB" w14:textId="77777777" w:rsidR="00BD22A1" w:rsidRPr="005277CC" w:rsidRDefault="00BD22A1" w:rsidP="001E054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 xml:space="preserve">Reordered data layout table to be more consistent with other specifications. </w:t>
            </w:r>
          </w:p>
          <w:p w14:paraId="10F6C7F5" w14:textId="77777777" w:rsidR="00BD22A1" w:rsidRPr="005277CC" w:rsidRDefault="00BD22A1" w:rsidP="00BD22A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Clarification of positions for format files</w:t>
            </w:r>
          </w:p>
        </w:tc>
      </w:tr>
      <w:tr w:rsidR="0039617E" w:rsidRPr="005277CC" w14:paraId="22701FF7" w14:textId="77777777" w:rsidTr="00C00240">
        <w:trPr>
          <w:cantSplit/>
          <w:trHeight w:val="264"/>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F508C46" w14:textId="77777777" w:rsidR="0039617E" w:rsidRPr="005277CC" w:rsidRDefault="0039617E" w:rsidP="00BD22A1">
            <w:pPr>
              <w:rPr>
                <w:rFonts w:ascii="Verdana" w:hAnsi="Verdana" w:cs="Calibri"/>
                <w:sz w:val="18"/>
                <w:szCs w:val="18"/>
              </w:rPr>
            </w:pPr>
            <w:r w:rsidRPr="005277CC">
              <w:rPr>
                <w:rFonts w:ascii="Verdana" w:hAnsi="Verdana" w:cs="Calibri"/>
                <w:sz w:val="18"/>
                <w:szCs w:val="18"/>
              </w:rPr>
              <w:t>1.03.00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602245A0" w14:textId="77777777" w:rsidR="0039617E" w:rsidRPr="005277CC" w:rsidRDefault="0039617E" w:rsidP="00C5357D">
            <w:pPr>
              <w:rPr>
                <w:rFonts w:ascii="Verdana" w:hAnsi="Verdana" w:cs="Calibri"/>
                <w:sz w:val="18"/>
                <w:szCs w:val="18"/>
              </w:rPr>
            </w:pPr>
            <w:r w:rsidRPr="005277CC">
              <w:rPr>
                <w:rFonts w:ascii="Verdana" w:hAnsi="Verdana" w:cs="Calibri"/>
                <w:sz w:val="18"/>
                <w:szCs w:val="18"/>
              </w:rPr>
              <w:t>04/13/2012</w:t>
            </w:r>
          </w:p>
        </w:tc>
        <w:tc>
          <w:tcPr>
            <w:tcW w:w="1356" w:type="dxa"/>
            <w:tcBorders>
              <w:top w:val="single" w:sz="6" w:space="0" w:color="auto"/>
              <w:left w:val="single" w:sz="6" w:space="0" w:color="auto"/>
              <w:bottom w:val="single" w:sz="6" w:space="0" w:color="auto"/>
              <w:right w:val="single" w:sz="6" w:space="0" w:color="auto"/>
            </w:tcBorders>
            <w:vAlign w:val="center"/>
          </w:tcPr>
          <w:p w14:paraId="1DD5F00E" w14:textId="77777777" w:rsidR="0039617E" w:rsidRPr="005277CC" w:rsidRDefault="0039617E" w:rsidP="0039617E">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3671643" w14:textId="77777777" w:rsidR="0039617E" w:rsidRPr="005277CC" w:rsidRDefault="00442A92" w:rsidP="00442A92">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Section V, Table 6</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14CDE5A1" w14:textId="77777777" w:rsidR="0039617E" w:rsidRPr="005277CC" w:rsidRDefault="00E70890" w:rsidP="000418E6">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 xml:space="preserve">To help avoid the need to modify other processors that use the format file, </w:t>
            </w:r>
            <w:r w:rsidR="000418E6" w:rsidRPr="005277CC">
              <w:rPr>
                <w:rFonts w:ascii="Verdana" w:hAnsi="Verdana" w:cs="Calibri"/>
                <w:sz w:val="18"/>
                <w:szCs w:val="18"/>
              </w:rPr>
              <w:t xml:space="preserve">if a variable no longer exists on the DMIS ID Index Table SAS data set, its position in the format file will be filled with blanks.  This will keep </w:t>
            </w:r>
            <w:r w:rsidR="00442A92" w:rsidRPr="005277CC">
              <w:rPr>
                <w:rFonts w:ascii="Verdana" w:hAnsi="Verdana" w:cs="Calibri"/>
                <w:sz w:val="18"/>
                <w:szCs w:val="18"/>
              </w:rPr>
              <w:t xml:space="preserve">the remaining variables in their current positions in the format file.  </w:t>
            </w:r>
            <w:r w:rsidR="004E70F7" w:rsidRPr="005277CC">
              <w:rPr>
                <w:rFonts w:ascii="Verdana" w:hAnsi="Verdana" w:cs="Calibri"/>
                <w:sz w:val="18"/>
                <w:szCs w:val="18"/>
              </w:rPr>
              <w:t>E.g.</w:t>
            </w:r>
            <w:r w:rsidR="00442A92" w:rsidRPr="005277CC">
              <w:rPr>
                <w:rFonts w:ascii="Verdana" w:hAnsi="Verdana" w:cs="Calibri"/>
                <w:sz w:val="18"/>
                <w:szCs w:val="18"/>
              </w:rPr>
              <w:t>, the HSSC Region remains in positions 40-43 rather than moving to 30-33.</w:t>
            </w:r>
          </w:p>
          <w:p w14:paraId="39EF0A6F" w14:textId="77777777" w:rsidR="00A634E3" w:rsidRPr="005277CC" w:rsidRDefault="00A634E3" w:rsidP="000418E6">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Inserted the T3 Region into the format after the Inferred SADR Flag and before the GPCI fields.</w:t>
            </w:r>
          </w:p>
        </w:tc>
      </w:tr>
      <w:tr w:rsidR="00EF00E2" w:rsidRPr="005277CC" w14:paraId="0501E037" w14:textId="77777777" w:rsidTr="00C00240">
        <w:trPr>
          <w:cantSplit/>
          <w:trHeight w:val="264"/>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286FFD3" w14:textId="77777777" w:rsidR="00EF00E2" w:rsidRPr="005277CC" w:rsidRDefault="00EF00E2" w:rsidP="00BD22A1">
            <w:pPr>
              <w:rPr>
                <w:rFonts w:ascii="Verdana" w:hAnsi="Verdana" w:cs="Calibri"/>
                <w:sz w:val="18"/>
                <w:szCs w:val="18"/>
              </w:rPr>
            </w:pPr>
            <w:r w:rsidRPr="005277CC">
              <w:rPr>
                <w:rFonts w:ascii="Verdana" w:hAnsi="Verdana" w:cs="Calibri"/>
                <w:sz w:val="18"/>
                <w:szCs w:val="18"/>
              </w:rPr>
              <w:t>1.04.00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50112B3A" w14:textId="77777777" w:rsidR="00EF00E2" w:rsidRPr="005277CC" w:rsidRDefault="00EF00E2" w:rsidP="00555AFB">
            <w:pPr>
              <w:rPr>
                <w:rFonts w:ascii="Verdana" w:hAnsi="Verdana" w:cs="Calibri"/>
                <w:sz w:val="18"/>
                <w:szCs w:val="18"/>
              </w:rPr>
            </w:pPr>
            <w:r w:rsidRPr="005277CC">
              <w:rPr>
                <w:rFonts w:ascii="Verdana" w:hAnsi="Verdana" w:cs="Calibri"/>
                <w:sz w:val="18"/>
                <w:szCs w:val="18"/>
              </w:rPr>
              <w:t>05/0</w:t>
            </w:r>
            <w:r w:rsidR="00555AFB" w:rsidRPr="005277CC">
              <w:rPr>
                <w:rFonts w:ascii="Verdana" w:hAnsi="Verdana" w:cs="Calibri"/>
                <w:sz w:val="18"/>
                <w:szCs w:val="18"/>
              </w:rPr>
              <w:t>4</w:t>
            </w:r>
            <w:r w:rsidRPr="005277CC">
              <w:rPr>
                <w:rFonts w:ascii="Verdana" w:hAnsi="Verdana" w:cs="Calibri"/>
                <w:sz w:val="18"/>
                <w:szCs w:val="18"/>
              </w:rPr>
              <w:t>/2012</w:t>
            </w:r>
          </w:p>
        </w:tc>
        <w:tc>
          <w:tcPr>
            <w:tcW w:w="1356" w:type="dxa"/>
            <w:tcBorders>
              <w:top w:val="single" w:sz="6" w:space="0" w:color="auto"/>
              <w:left w:val="single" w:sz="6" w:space="0" w:color="auto"/>
              <w:bottom w:val="single" w:sz="6" w:space="0" w:color="auto"/>
              <w:right w:val="single" w:sz="6" w:space="0" w:color="auto"/>
            </w:tcBorders>
            <w:vAlign w:val="center"/>
          </w:tcPr>
          <w:p w14:paraId="3DB4274A" w14:textId="77777777" w:rsidR="00EF00E2" w:rsidRPr="005277CC" w:rsidRDefault="00EF00E2" w:rsidP="0039617E">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35405D8" w14:textId="77777777" w:rsidR="00EF00E2" w:rsidRPr="005277CC" w:rsidRDefault="00EF00E2" w:rsidP="00442A92">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Section V, Table 6</w:t>
            </w:r>
          </w:p>
          <w:p w14:paraId="0970FFA5" w14:textId="77777777" w:rsidR="00F76786" w:rsidRPr="005277CC" w:rsidRDefault="00F76786" w:rsidP="00E63768">
            <w:pPr>
              <w:numPr>
                <w:ilvl w:val="0"/>
                <w:numId w:val="14"/>
              </w:numPr>
              <w:tabs>
                <w:tab w:val="clear" w:pos="720"/>
                <w:tab w:val="num" w:pos="280"/>
                <w:tab w:val="left" w:pos="1366"/>
              </w:tabs>
              <w:ind w:left="280" w:right="454" w:hanging="280"/>
              <w:rPr>
                <w:rFonts w:ascii="Verdana" w:hAnsi="Verdana" w:cs="Calibri"/>
                <w:sz w:val="18"/>
                <w:szCs w:val="18"/>
              </w:rPr>
            </w:pPr>
            <w:r w:rsidRPr="005277CC">
              <w:rPr>
                <w:rFonts w:ascii="Verdana" w:hAnsi="Verdana" w:cs="Calibri"/>
                <w:sz w:val="18"/>
                <w:szCs w:val="18"/>
              </w:rPr>
              <w:t xml:space="preserve">Appendix </w:t>
            </w:r>
            <w:r w:rsidR="00E63768" w:rsidRPr="005277CC">
              <w:rPr>
                <w:rFonts w:ascii="Verdana" w:hAnsi="Verdana" w:cs="Calibri"/>
                <w:sz w:val="18"/>
                <w:szCs w:val="18"/>
              </w:rPr>
              <w:t>A</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4F0C1E0E" w14:textId="77777777" w:rsidR="00555AFB" w:rsidRPr="005277CC" w:rsidRDefault="00555AFB" w:rsidP="000418E6">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Adjusted the derivation of the T3 Region.</w:t>
            </w:r>
          </w:p>
          <w:p w14:paraId="1EE9D302" w14:textId="77777777" w:rsidR="00EF00E2" w:rsidRPr="005277CC" w:rsidRDefault="00555AFB" w:rsidP="000418E6">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 xml:space="preserve">HSSCREG:  </w:t>
            </w:r>
            <w:r w:rsidR="00EF00E2" w:rsidRPr="005277CC">
              <w:rPr>
                <w:rFonts w:ascii="Verdana" w:hAnsi="Verdana" w:cs="Calibri"/>
                <w:sz w:val="18"/>
                <w:szCs w:val="18"/>
              </w:rPr>
              <w:t>In the raw DMIS ID data, some DMIS IDs had their region (ubu_reg) changed from 05 to 04.  This caused the TNEX Region (hsscreg) to change from N to S.  Therefore the logic for the derivation of the hsscreg field was modified to maintain the TNEX region as it was.</w:t>
            </w:r>
          </w:p>
          <w:p w14:paraId="0B50B7FD" w14:textId="77777777" w:rsidR="00555AFB" w:rsidRPr="005277CC" w:rsidRDefault="00555AFB" w:rsidP="000418E6">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REGQC:  Modified to accommodate changes in the derivation of HSSCREG and to handle sites in Alaska.</w:t>
            </w:r>
          </w:p>
          <w:p w14:paraId="32AF2A98" w14:textId="77777777" w:rsidR="00F76786" w:rsidRPr="005277CC" w:rsidRDefault="00F76786" w:rsidP="00F76786">
            <w:pPr>
              <w:ind w:left="280"/>
              <w:rPr>
                <w:rFonts w:ascii="Verdana" w:hAnsi="Verdana" w:cs="Calibri"/>
                <w:sz w:val="18"/>
                <w:szCs w:val="18"/>
              </w:rPr>
            </w:pPr>
          </w:p>
        </w:tc>
      </w:tr>
      <w:tr w:rsidR="00AE3A54" w:rsidRPr="005277CC" w14:paraId="6362F310" w14:textId="77777777" w:rsidTr="00C00240">
        <w:trPr>
          <w:cantSplit/>
          <w:trHeight w:val="264"/>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4034D09" w14:textId="77777777" w:rsidR="00AE3A54" w:rsidRPr="005277CC" w:rsidRDefault="00AE3A54" w:rsidP="00C34081">
            <w:pPr>
              <w:rPr>
                <w:rFonts w:ascii="Verdana" w:hAnsi="Verdana" w:cs="Calibri"/>
                <w:sz w:val="18"/>
                <w:szCs w:val="18"/>
              </w:rPr>
            </w:pPr>
            <w:r w:rsidRPr="005277CC">
              <w:rPr>
                <w:rFonts w:ascii="Verdana" w:hAnsi="Verdana" w:cs="Calibri"/>
                <w:sz w:val="18"/>
                <w:szCs w:val="18"/>
              </w:rPr>
              <w:t>1.</w:t>
            </w:r>
            <w:r w:rsidR="00C34081" w:rsidRPr="005277CC">
              <w:rPr>
                <w:rFonts w:ascii="Verdana" w:hAnsi="Verdana" w:cs="Calibri"/>
                <w:sz w:val="18"/>
                <w:szCs w:val="18"/>
              </w:rPr>
              <w:t>05</w:t>
            </w:r>
            <w:r w:rsidRPr="005277CC">
              <w:rPr>
                <w:rFonts w:ascii="Verdana" w:hAnsi="Verdana" w:cs="Calibri"/>
                <w:sz w:val="18"/>
                <w:szCs w:val="18"/>
              </w:rPr>
              <w:t>.</w:t>
            </w:r>
            <w:r w:rsidR="00C34081" w:rsidRPr="005277CC">
              <w:rPr>
                <w:rFonts w:ascii="Verdana" w:hAnsi="Verdana" w:cs="Calibri"/>
                <w:sz w:val="18"/>
                <w:szCs w:val="18"/>
              </w:rPr>
              <w:t>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7DAF2ECD" w14:textId="77777777" w:rsidR="00AE3A54" w:rsidRPr="005277CC" w:rsidRDefault="00E25528" w:rsidP="000C05B5">
            <w:pPr>
              <w:rPr>
                <w:rFonts w:ascii="Verdana" w:hAnsi="Verdana" w:cs="Calibri"/>
                <w:sz w:val="18"/>
                <w:szCs w:val="18"/>
              </w:rPr>
            </w:pPr>
            <w:r w:rsidRPr="005277CC">
              <w:rPr>
                <w:rFonts w:ascii="Verdana" w:hAnsi="Verdana" w:cs="Calibri"/>
                <w:sz w:val="18"/>
                <w:szCs w:val="18"/>
              </w:rPr>
              <w:t>6/11</w:t>
            </w:r>
            <w:r w:rsidR="00AE3A54" w:rsidRPr="005277CC">
              <w:rPr>
                <w:rFonts w:ascii="Verdana" w:hAnsi="Verdana" w:cs="Calibri"/>
                <w:sz w:val="18"/>
                <w:szCs w:val="18"/>
              </w:rPr>
              <w:t>/2012</w:t>
            </w:r>
          </w:p>
        </w:tc>
        <w:tc>
          <w:tcPr>
            <w:tcW w:w="1356" w:type="dxa"/>
            <w:tcBorders>
              <w:top w:val="single" w:sz="6" w:space="0" w:color="auto"/>
              <w:left w:val="single" w:sz="6" w:space="0" w:color="auto"/>
              <w:bottom w:val="single" w:sz="6" w:space="0" w:color="auto"/>
              <w:right w:val="single" w:sz="6" w:space="0" w:color="auto"/>
            </w:tcBorders>
            <w:vAlign w:val="center"/>
          </w:tcPr>
          <w:p w14:paraId="44A37B30" w14:textId="77777777" w:rsidR="00AE3A54" w:rsidRPr="005277CC" w:rsidRDefault="00AE3A54" w:rsidP="0039617E">
            <w:pPr>
              <w:rPr>
                <w:rFonts w:ascii="Verdana" w:hAnsi="Verdana" w:cs="Calibri"/>
                <w:sz w:val="18"/>
                <w:szCs w:val="18"/>
              </w:rPr>
            </w:pPr>
            <w:r w:rsidRPr="005277CC">
              <w:rPr>
                <w:rFonts w:ascii="Verdana" w:hAnsi="Verdana" w:cs="Calibri"/>
                <w:sz w:val="18"/>
                <w:szCs w:val="18"/>
              </w:rPr>
              <w:t>W. Funk</w:t>
            </w:r>
            <w:r w:rsidR="000C05B5" w:rsidRPr="005277CC">
              <w:rPr>
                <w:rFonts w:ascii="Verdana" w:hAnsi="Verdana" w:cs="Calibri"/>
                <w:sz w:val="18"/>
                <w:szCs w:val="18"/>
              </w:rPr>
              <w:t xml:space="preserve"> / </w:t>
            </w:r>
          </w:p>
          <w:p w14:paraId="4EB9BF12" w14:textId="77777777" w:rsidR="000C05B5" w:rsidRPr="005277CC" w:rsidRDefault="000C05B5" w:rsidP="0039617E">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6E3FF30" w14:textId="77777777" w:rsidR="00C34081" w:rsidRPr="005277CC" w:rsidRDefault="00C34081"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Section V, Table 4 &amp; Table 6</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33C1B2A0" w14:textId="77777777" w:rsidR="00C34081" w:rsidRPr="005277CC" w:rsidRDefault="00C34081"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Clarified merge logic by adding table 4.</w:t>
            </w:r>
          </w:p>
          <w:p w14:paraId="28EE63F7" w14:textId="77777777" w:rsidR="00C34081" w:rsidRPr="005277CC" w:rsidRDefault="00C34081"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Moved new GPCI and PPS RVU Conversion Factor fields up in the format file to keep the format file from exceeding 256 characters in length.</w:t>
            </w:r>
          </w:p>
          <w:p w14:paraId="5C7DCB47" w14:textId="77777777" w:rsidR="000C05B5" w:rsidRPr="005277CC" w:rsidRDefault="00264676"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Added Carrier field to MDR SAS data set.</w:t>
            </w:r>
          </w:p>
          <w:p w14:paraId="60EC46BF" w14:textId="77777777" w:rsidR="00264676" w:rsidRPr="005277CC" w:rsidRDefault="00264676" w:rsidP="00D84A5C">
            <w:pPr>
              <w:rPr>
                <w:rFonts w:ascii="Verdana" w:hAnsi="Verdana" w:cs="Calibri"/>
                <w:sz w:val="18"/>
                <w:szCs w:val="18"/>
              </w:rPr>
            </w:pPr>
          </w:p>
        </w:tc>
      </w:tr>
      <w:tr w:rsidR="003561EA" w:rsidRPr="005277CC" w14:paraId="1E7CC894" w14:textId="77777777" w:rsidTr="00C00240">
        <w:trPr>
          <w:cantSplit/>
          <w:trHeight w:val="448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613994F" w14:textId="77777777" w:rsidR="003561EA" w:rsidRPr="005277CC" w:rsidRDefault="003561EA" w:rsidP="00C34081">
            <w:pPr>
              <w:rPr>
                <w:rFonts w:ascii="Verdana" w:hAnsi="Verdana" w:cs="Calibri"/>
                <w:sz w:val="18"/>
                <w:szCs w:val="18"/>
              </w:rPr>
            </w:pPr>
            <w:r w:rsidRPr="005277CC">
              <w:rPr>
                <w:rFonts w:ascii="Verdana" w:hAnsi="Verdana" w:cs="Calibri"/>
                <w:sz w:val="18"/>
                <w:szCs w:val="18"/>
              </w:rPr>
              <w:lastRenderedPageBreak/>
              <w:t>1.06.00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18ED4624" w14:textId="77777777" w:rsidR="003561EA" w:rsidRPr="005277CC" w:rsidRDefault="005F4038" w:rsidP="000C05B5">
            <w:pPr>
              <w:rPr>
                <w:rFonts w:ascii="Verdana" w:hAnsi="Verdana" w:cs="Calibri"/>
                <w:sz w:val="18"/>
                <w:szCs w:val="18"/>
              </w:rPr>
            </w:pPr>
            <w:r w:rsidRPr="005277CC">
              <w:rPr>
                <w:rFonts w:ascii="Verdana" w:hAnsi="Verdana" w:cs="Calibri"/>
                <w:sz w:val="18"/>
                <w:szCs w:val="18"/>
              </w:rPr>
              <w:t>4/15/2013</w:t>
            </w:r>
          </w:p>
        </w:tc>
        <w:tc>
          <w:tcPr>
            <w:tcW w:w="1356" w:type="dxa"/>
            <w:tcBorders>
              <w:top w:val="single" w:sz="6" w:space="0" w:color="auto"/>
              <w:left w:val="single" w:sz="6" w:space="0" w:color="auto"/>
              <w:bottom w:val="single" w:sz="6" w:space="0" w:color="auto"/>
              <w:right w:val="single" w:sz="6" w:space="0" w:color="auto"/>
            </w:tcBorders>
            <w:vAlign w:val="center"/>
          </w:tcPr>
          <w:p w14:paraId="61A88FC5" w14:textId="77777777" w:rsidR="003561EA" w:rsidRPr="005277CC" w:rsidRDefault="003561EA" w:rsidP="0039617E">
            <w:pPr>
              <w:rPr>
                <w:rFonts w:ascii="Verdana" w:hAnsi="Verdana" w:cs="Calibri"/>
                <w:sz w:val="18"/>
                <w:szCs w:val="18"/>
              </w:rPr>
            </w:pPr>
            <w:r w:rsidRPr="005277CC">
              <w:rPr>
                <w:rFonts w:ascii="Verdana" w:hAnsi="Verdana" w:cs="Calibri"/>
                <w:sz w:val="18"/>
                <w:szCs w:val="18"/>
              </w:rPr>
              <w:t>W. Funk /</w:t>
            </w:r>
          </w:p>
          <w:p w14:paraId="1AA0575A" w14:textId="77777777" w:rsidR="003561EA" w:rsidRPr="005277CC" w:rsidRDefault="003561EA" w:rsidP="0039617E">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443E8EC" w14:textId="77777777" w:rsidR="003561EA" w:rsidRPr="005277CC" w:rsidRDefault="00661B3D"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Tables 1,2,3,5,7 &amp; 8</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0C4B5551" w14:textId="77777777" w:rsidR="008E3292" w:rsidRPr="005277CC" w:rsidRDefault="009F1CFB"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Tables 1, 2 &amp; 4</w:t>
            </w:r>
            <w:r w:rsidR="008E3292" w:rsidRPr="005277CC">
              <w:rPr>
                <w:rFonts w:ascii="Verdana" w:hAnsi="Verdana" w:cs="Calibri"/>
                <w:sz w:val="18"/>
                <w:szCs w:val="18"/>
              </w:rPr>
              <w:t>:  Changed the name “MTFAddress” to “CBER Billing Address Table”</w:t>
            </w:r>
          </w:p>
          <w:p w14:paraId="4114C504" w14:textId="77777777" w:rsidR="003561EA" w:rsidRPr="005277CC" w:rsidRDefault="009F1CFB"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Tables 1, 2, &amp; 4</w:t>
            </w:r>
            <w:r w:rsidR="008E3292" w:rsidRPr="005277CC">
              <w:rPr>
                <w:rFonts w:ascii="Verdana" w:hAnsi="Verdana" w:cs="Calibri"/>
                <w:sz w:val="18"/>
                <w:szCs w:val="18"/>
              </w:rPr>
              <w:t xml:space="preserve">:  </w:t>
            </w:r>
            <w:r w:rsidR="00B12730" w:rsidRPr="005277CC">
              <w:rPr>
                <w:rFonts w:ascii="Verdana" w:hAnsi="Verdana" w:cs="Calibri"/>
                <w:sz w:val="18"/>
                <w:szCs w:val="18"/>
              </w:rPr>
              <w:t xml:space="preserve">Added </w:t>
            </w:r>
            <w:r w:rsidR="008E3292" w:rsidRPr="005277CC">
              <w:rPr>
                <w:rFonts w:ascii="Verdana" w:hAnsi="Verdana" w:cs="Calibri"/>
                <w:sz w:val="18"/>
                <w:szCs w:val="18"/>
              </w:rPr>
              <w:t xml:space="preserve">the CBER Pay-To Address Table, the </w:t>
            </w:r>
            <w:r w:rsidR="00B12730" w:rsidRPr="005277CC">
              <w:rPr>
                <w:rFonts w:ascii="Verdana" w:hAnsi="Verdana" w:cs="Calibri"/>
                <w:sz w:val="18"/>
                <w:szCs w:val="18"/>
              </w:rPr>
              <w:t>VA MSA Key File</w:t>
            </w:r>
            <w:r w:rsidR="008E3292" w:rsidRPr="005277CC">
              <w:rPr>
                <w:rFonts w:ascii="Verdana" w:hAnsi="Verdana" w:cs="Calibri"/>
                <w:sz w:val="18"/>
                <w:szCs w:val="18"/>
              </w:rPr>
              <w:t>, and the CBER GME Table</w:t>
            </w:r>
          </w:p>
          <w:p w14:paraId="54D6F3F5" w14:textId="77777777" w:rsidR="00661B3D" w:rsidRPr="005277CC" w:rsidRDefault="00661B3D" w:rsidP="00661B3D">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Section 3:  Added the CBER Pay-To format file as an output of the processing and changed the FYs of the CBER Format File to FY12+ from FY11+</w:t>
            </w:r>
          </w:p>
          <w:p w14:paraId="5559DF1C" w14:textId="77777777" w:rsidR="003561EA" w:rsidRPr="005277CC" w:rsidRDefault="005F4038"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 xml:space="preserve">Table 5:  </w:t>
            </w:r>
            <w:r w:rsidR="003561EA" w:rsidRPr="005277CC">
              <w:rPr>
                <w:rFonts w:ascii="Verdana" w:hAnsi="Verdana" w:cs="Calibri"/>
                <w:sz w:val="18"/>
                <w:szCs w:val="18"/>
              </w:rPr>
              <w:t xml:space="preserve">Modified the list of fields </w:t>
            </w:r>
            <w:r w:rsidRPr="005277CC">
              <w:rPr>
                <w:rFonts w:ascii="Verdana" w:hAnsi="Verdana" w:cs="Calibri"/>
                <w:sz w:val="18"/>
                <w:szCs w:val="18"/>
              </w:rPr>
              <w:t xml:space="preserve">applied to the DMISID table </w:t>
            </w:r>
            <w:r w:rsidR="003561EA" w:rsidRPr="005277CC">
              <w:rPr>
                <w:rFonts w:ascii="Verdana" w:hAnsi="Verdana" w:cs="Calibri"/>
                <w:sz w:val="18"/>
                <w:szCs w:val="18"/>
              </w:rPr>
              <w:t xml:space="preserve">from the CBER </w:t>
            </w:r>
            <w:r w:rsidRPr="005277CC">
              <w:rPr>
                <w:rFonts w:ascii="Verdana" w:hAnsi="Verdana" w:cs="Calibri"/>
                <w:sz w:val="18"/>
                <w:szCs w:val="18"/>
              </w:rPr>
              <w:t>Billing</w:t>
            </w:r>
            <w:r w:rsidR="003561EA" w:rsidRPr="005277CC">
              <w:rPr>
                <w:rFonts w:ascii="Verdana" w:hAnsi="Verdana" w:cs="Calibri"/>
                <w:sz w:val="18"/>
                <w:szCs w:val="18"/>
              </w:rPr>
              <w:t xml:space="preserve"> Address </w:t>
            </w:r>
            <w:r w:rsidRPr="005277CC">
              <w:rPr>
                <w:rFonts w:ascii="Verdana" w:hAnsi="Verdana" w:cs="Calibri"/>
                <w:sz w:val="18"/>
                <w:szCs w:val="18"/>
              </w:rPr>
              <w:t>Table</w:t>
            </w:r>
          </w:p>
          <w:p w14:paraId="73D11E98" w14:textId="77777777" w:rsidR="005F4038" w:rsidRPr="005277CC" w:rsidRDefault="005F4038"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Table 5:  Added data merged on from the VA MSA Key table, the CBER Pay-To Address Table, and the CBER GME Table</w:t>
            </w:r>
          </w:p>
          <w:p w14:paraId="388F9CDD" w14:textId="77777777" w:rsidR="005F4038" w:rsidRPr="005277CC" w:rsidRDefault="005F4038"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Table 7:  Modified the layout of the CBER Format File and added some text describing its layout.</w:t>
            </w:r>
          </w:p>
          <w:p w14:paraId="788196A2" w14:textId="77777777" w:rsidR="005A5538" w:rsidRPr="005277CC" w:rsidRDefault="005A5538" w:rsidP="00CE77DE">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 xml:space="preserve">Added “Pay To” </w:t>
            </w:r>
            <w:r w:rsidR="00CE77DE" w:rsidRPr="005277CC">
              <w:rPr>
                <w:rFonts w:ascii="Verdana" w:hAnsi="Verdana" w:cs="Calibri"/>
                <w:sz w:val="18"/>
                <w:szCs w:val="18"/>
              </w:rPr>
              <w:t>format</w:t>
            </w:r>
            <w:r w:rsidRPr="005277CC">
              <w:rPr>
                <w:rFonts w:ascii="Verdana" w:hAnsi="Verdana" w:cs="Calibri"/>
                <w:sz w:val="18"/>
                <w:szCs w:val="18"/>
              </w:rPr>
              <w:t xml:space="preserve"> file</w:t>
            </w:r>
            <w:r w:rsidR="00CE77DE" w:rsidRPr="005277CC">
              <w:rPr>
                <w:rFonts w:ascii="Verdana" w:hAnsi="Verdana" w:cs="Calibri"/>
                <w:sz w:val="18"/>
                <w:szCs w:val="18"/>
              </w:rPr>
              <w:t xml:space="preserve"> (Table 8)</w:t>
            </w:r>
          </w:p>
        </w:tc>
      </w:tr>
      <w:tr w:rsidR="00C00240" w:rsidRPr="005277CC" w14:paraId="4F9B8336" w14:textId="77777777" w:rsidTr="00C00240">
        <w:trPr>
          <w:cantSplit/>
          <w:trHeight w:val="543"/>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42795D5" w14:textId="77777777" w:rsidR="00C00240" w:rsidRPr="005277CC" w:rsidRDefault="00C00240" w:rsidP="00C34081">
            <w:pPr>
              <w:rPr>
                <w:rFonts w:ascii="Verdana" w:hAnsi="Verdana" w:cs="Calibri"/>
                <w:sz w:val="18"/>
                <w:szCs w:val="18"/>
              </w:rPr>
            </w:pPr>
            <w:r w:rsidRPr="005277CC">
              <w:rPr>
                <w:rFonts w:ascii="Verdana" w:hAnsi="Verdana" w:cs="Calibri"/>
                <w:sz w:val="18"/>
                <w:szCs w:val="18"/>
              </w:rPr>
              <w:t>1.07.00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6DABCB77" w14:textId="77777777" w:rsidR="00C00240" w:rsidRPr="005277CC" w:rsidRDefault="00C00240" w:rsidP="000C05B5">
            <w:pPr>
              <w:rPr>
                <w:rFonts w:ascii="Verdana" w:hAnsi="Verdana" w:cs="Calibri"/>
                <w:sz w:val="18"/>
                <w:szCs w:val="18"/>
              </w:rPr>
            </w:pPr>
            <w:r w:rsidRPr="005277CC">
              <w:rPr>
                <w:rFonts w:ascii="Verdana" w:hAnsi="Verdana" w:cs="Calibri"/>
                <w:sz w:val="18"/>
                <w:szCs w:val="18"/>
              </w:rPr>
              <w:t>8/29/2014</w:t>
            </w:r>
          </w:p>
        </w:tc>
        <w:tc>
          <w:tcPr>
            <w:tcW w:w="1356" w:type="dxa"/>
            <w:tcBorders>
              <w:top w:val="single" w:sz="6" w:space="0" w:color="auto"/>
              <w:left w:val="single" w:sz="6" w:space="0" w:color="auto"/>
              <w:bottom w:val="single" w:sz="6" w:space="0" w:color="auto"/>
              <w:right w:val="single" w:sz="6" w:space="0" w:color="auto"/>
            </w:tcBorders>
            <w:vAlign w:val="center"/>
          </w:tcPr>
          <w:p w14:paraId="72A9922F" w14:textId="77777777" w:rsidR="00C00240" w:rsidRPr="005277CC" w:rsidRDefault="00C00240" w:rsidP="0039617E">
            <w:pPr>
              <w:rPr>
                <w:rFonts w:ascii="Verdana" w:hAnsi="Verdana" w:cs="Calibri"/>
                <w:sz w:val="18"/>
                <w:szCs w:val="18"/>
              </w:rPr>
            </w:pPr>
            <w:r w:rsidRPr="005277CC">
              <w:rPr>
                <w:rFonts w:ascii="Verdana" w:hAnsi="Verdana" w:cs="Calibri"/>
                <w:sz w:val="18"/>
                <w:szCs w:val="18"/>
              </w:rPr>
              <w:t xml:space="preserve">W. Funk / </w:t>
            </w:r>
          </w:p>
          <w:p w14:paraId="6E59FBF3" w14:textId="77777777" w:rsidR="00C00240" w:rsidRPr="005277CC" w:rsidRDefault="00C00240" w:rsidP="0039617E">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0D238241" w14:textId="77777777" w:rsidR="00C00240" w:rsidRPr="005277CC" w:rsidRDefault="00C00240"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Appendix A</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2648BD86" w14:textId="77777777" w:rsidR="00C00240" w:rsidRPr="005277CC" w:rsidRDefault="00C00240"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Added DMISID 0779 to the list in Appendix A</w:t>
            </w:r>
          </w:p>
        </w:tc>
      </w:tr>
      <w:tr w:rsidR="00B3649A" w:rsidRPr="005277CC" w14:paraId="59AC42CE" w14:textId="77777777" w:rsidTr="00C00240">
        <w:trPr>
          <w:cantSplit/>
          <w:trHeight w:val="543"/>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C059E0A" w14:textId="77777777" w:rsidR="00B3649A" w:rsidRPr="005277CC" w:rsidRDefault="00B3649A" w:rsidP="00C34081">
            <w:pPr>
              <w:rPr>
                <w:rFonts w:ascii="Verdana" w:hAnsi="Verdana" w:cs="Calibri"/>
                <w:sz w:val="18"/>
                <w:szCs w:val="18"/>
              </w:rPr>
            </w:pPr>
            <w:r w:rsidRPr="005277CC">
              <w:rPr>
                <w:rFonts w:ascii="Verdana" w:hAnsi="Verdana" w:cs="Calibri"/>
                <w:sz w:val="18"/>
                <w:szCs w:val="18"/>
              </w:rPr>
              <w:t>1.08.00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1E8C9CEF" w14:textId="77777777" w:rsidR="00B3649A" w:rsidRPr="005277CC" w:rsidRDefault="001A5B28" w:rsidP="00833A77">
            <w:pPr>
              <w:rPr>
                <w:rFonts w:ascii="Verdana" w:hAnsi="Verdana" w:cs="Calibri"/>
                <w:sz w:val="18"/>
                <w:szCs w:val="18"/>
              </w:rPr>
            </w:pPr>
            <w:r w:rsidRPr="005277CC">
              <w:rPr>
                <w:rFonts w:ascii="Verdana" w:hAnsi="Verdana" w:cs="Calibri"/>
                <w:sz w:val="18"/>
                <w:szCs w:val="18"/>
              </w:rPr>
              <w:t>4</w:t>
            </w:r>
            <w:r w:rsidR="00B3649A" w:rsidRPr="005277CC">
              <w:rPr>
                <w:rFonts w:ascii="Verdana" w:hAnsi="Verdana" w:cs="Calibri"/>
                <w:sz w:val="18"/>
                <w:szCs w:val="18"/>
              </w:rPr>
              <w:t>/</w:t>
            </w:r>
            <w:r w:rsidR="00833A77" w:rsidRPr="005277CC">
              <w:rPr>
                <w:rFonts w:ascii="Verdana" w:hAnsi="Verdana" w:cs="Calibri"/>
                <w:sz w:val="18"/>
                <w:szCs w:val="18"/>
              </w:rPr>
              <w:t>13</w:t>
            </w:r>
            <w:r w:rsidR="00B3649A" w:rsidRPr="005277CC">
              <w:rPr>
                <w:rFonts w:ascii="Verdana" w:hAnsi="Verdana" w:cs="Calibri"/>
                <w:sz w:val="18"/>
                <w:szCs w:val="18"/>
              </w:rPr>
              <w:t>/2015</w:t>
            </w:r>
          </w:p>
        </w:tc>
        <w:tc>
          <w:tcPr>
            <w:tcW w:w="1356" w:type="dxa"/>
            <w:tcBorders>
              <w:top w:val="single" w:sz="6" w:space="0" w:color="auto"/>
              <w:left w:val="single" w:sz="6" w:space="0" w:color="auto"/>
              <w:bottom w:val="single" w:sz="6" w:space="0" w:color="auto"/>
              <w:right w:val="single" w:sz="6" w:space="0" w:color="auto"/>
            </w:tcBorders>
            <w:vAlign w:val="center"/>
          </w:tcPr>
          <w:p w14:paraId="136D3240" w14:textId="77777777" w:rsidR="00B3649A" w:rsidRPr="005277CC" w:rsidRDefault="00B3649A" w:rsidP="0039617E">
            <w:pPr>
              <w:rPr>
                <w:rFonts w:ascii="Verdana" w:hAnsi="Verdana" w:cs="Calibri"/>
                <w:sz w:val="18"/>
                <w:szCs w:val="18"/>
              </w:rPr>
            </w:pPr>
            <w:r w:rsidRPr="005277CC">
              <w:rPr>
                <w:rFonts w:ascii="Verdana" w:hAnsi="Verdana" w:cs="Calibri"/>
                <w:sz w:val="18"/>
                <w:szCs w:val="18"/>
              </w:rPr>
              <w:t>W. Funk</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F2D8848" w14:textId="77777777" w:rsidR="00B3649A" w:rsidRPr="005277CC" w:rsidRDefault="00B3649A"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1</w:t>
            </w:r>
          </w:p>
          <w:p w14:paraId="70D2137C" w14:textId="77777777" w:rsidR="00B3649A" w:rsidRPr="005277CC" w:rsidRDefault="00B3649A"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2</w:t>
            </w:r>
          </w:p>
          <w:p w14:paraId="46427A60" w14:textId="77777777" w:rsidR="001315DE" w:rsidRPr="005277CC" w:rsidRDefault="001315DE"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4</w:t>
            </w:r>
          </w:p>
          <w:p w14:paraId="7F5D984D" w14:textId="77777777" w:rsidR="00B3649A" w:rsidRPr="005277CC" w:rsidRDefault="00B3649A"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Section III</w:t>
            </w:r>
          </w:p>
          <w:p w14:paraId="44A8C399" w14:textId="77777777" w:rsidR="00B3649A" w:rsidRPr="005277CC" w:rsidRDefault="00B3649A"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Section IV</w:t>
            </w:r>
          </w:p>
          <w:p w14:paraId="1964A7B7" w14:textId="77777777" w:rsidR="001315DE" w:rsidRPr="005277CC" w:rsidRDefault="001315DE"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4582D6DF" w14:textId="77777777" w:rsidR="00B3649A" w:rsidRPr="005277CC" w:rsidRDefault="00B3649A"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Changed source names to reflect name changes at DHA.  Removed the</w:t>
            </w:r>
            <w:r w:rsidR="00A5707D" w:rsidRPr="005277CC">
              <w:rPr>
                <w:rFonts w:ascii="Verdana" w:hAnsi="Verdana" w:cs="Calibri"/>
                <w:sz w:val="18"/>
                <w:szCs w:val="18"/>
              </w:rPr>
              <w:t xml:space="preserve"> inferred CAPER reference table and the MEPRS table.</w:t>
            </w:r>
          </w:p>
          <w:p w14:paraId="4779F61D" w14:textId="77777777" w:rsidR="00B3649A" w:rsidRPr="005277CC" w:rsidRDefault="00B3649A"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 xml:space="preserve">Removed </w:t>
            </w:r>
            <w:r w:rsidR="001315DE" w:rsidRPr="005277CC">
              <w:rPr>
                <w:rFonts w:ascii="Verdana" w:hAnsi="Verdana" w:cs="Calibri"/>
                <w:sz w:val="18"/>
                <w:szCs w:val="18"/>
              </w:rPr>
              <w:t>DMISID Name</w:t>
            </w:r>
            <w:r w:rsidRPr="005277CC">
              <w:rPr>
                <w:rFonts w:ascii="Verdana" w:hAnsi="Verdana" w:cs="Calibri"/>
                <w:sz w:val="18"/>
                <w:szCs w:val="18"/>
              </w:rPr>
              <w:t xml:space="preserve"> table</w:t>
            </w:r>
            <w:r w:rsidR="00A5707D" w:rsidRPr="005277CC">
              <w:rPr>
                <w:rFonts w:ascii="Verdana" w:hAnsi="Verdana" w:cs="Calibri"/>
                <w:sz w:val="18"/>
                <w:szCs w:val="18"/>
              </w:rPr>
              <w:t xml:space="preserve"> and MEPRS table</w:t>
            </w:r>
            <w:r w:rsidR="001315DE" w:rsidRPr="005277CC">
              <w:rPr>
                <w:rFonts w:ascii="Verdana" w:hAnsi="Verdana" w:cs="Calibri"/>
                <w:sz w:val="18"/>
                <w:szCs w:val="18"/>
              </w:rPr>
              <w:t>.  Added MTF Address and SIDR file.</w:t>
            </w:r>
          </w:p>
          <w:p w14:paraId="2CE38CDB" w14:textId="77777777" w:rsidR="001315DE" w:rsidRPr="005277CC" w:rsidRDefault="001315DE"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Removed MEPRS Parent and DMISID Name table.</w:t>
            </w:r>
          </w:p>
          <w:p w14:paraId="309F6AA0" w14:textId="77777777" w:rsidR="00B3649A" w:rsidRPr="005277CC" w:rsidRDefault="00B3649A"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Added a text file output (to use to create an Excel output file</w:t>
            </w:r>
          </w:p>
          <w:p w14:paraId="6ECA5763" w14:textId="77777777" w:rsidR="00B3649A" w:rsidRPr="005277CC" w:rsidRDefault="00B3649A"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Clarified that no filters are applied to the MTF Master DMISID Table</w:t>
            </w:r>
          </w:p>
          <w:p w14:paraId="638753F1" w14:textId="77777777" w:rsidR="001315DE" w:rsidRPr="005277CC" w:rsidRDefault="001315DE"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Replaced MEPRS Table merge and DMISID table merge with values read in from the raw DMISID Master table.  Removed APG based norms.  Added an MTF/MCSC Enrollment Flag.</w:t>
            </w:r>
          </w:p>
        </w:tc>
      </w:tr>
      <w:tr w:rsidR="001A5B28" w:rsidRPr="005277CC" w14:paraId="77EFA6D5" w14:textId="77777777" w:rsidTr="00C00240">
        <w:trPr>
          <w:cantSplit/>
          <w:trHeight w:val="543"/>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08BB526" w14:textId="77777777" w:rsidR="001A5B28" w:rsidRPr="005277CC" w:rsidRDefault="001A5B28" w:rsidP="00C34081">
            <w:pPr>
              <w:rPr>
                <w:rFonts w:ascii="Verdana" w:hAnsi="Verdana" w:cs="Calibri"/>
                <w:sz w:val="18"/>
                <w:szCs w:val="18"/>
              </w:rPr>
            </w:pPr>
            <w:r w:rsidRPr="005277CC">
              <w:rPr>
                <w:rFonts w:ascii="Verdana" w:hAnsi="Verdana" w:cs="Calibri"/>
                <w:sz w:val="18"/>
                <w:szCs w:val="18"/>
              </w:rPr>
              <w:t>1.08.01</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4AB14440" w14:textId="77777777" w:rsidR="001A5B28" w:rsidRPr="005277CC" w:rsidRDefault="001A5B28" w:rsidP="00833A77">
            <w:pPr>
              <w:rPr>
                <w:rFonts w:ascii="Verdana" w:hAnsi="Verdana" w:cs="Calibri"/>
                <w:sz w:val="18"/>
                <w:szCs w:val="18"/>
              </w:rPr>
            </w:pPr>
            <w:r w:rsidRPr="005277CC">
              <w:rPr>
                <w:rFonts w:ascii="Verdana" w:hAnsi="Verdana" w:cs="Calibri"/>
                <w:sz w:val="18"/>
                <w:szCs w:val="18"/>
              </w:rPr>
              <w:t>4/20/2015</w:t>
            </w:r>
          </w:p>
        </w:tc>
        <w:tc>
          <w:tcPr>
            <w:tcW w:w="1356" w:type="dxa"/>
            <w:tcBorders>
              <w:top w:val="single" w:sz="6" w:space="0" w:color="auto"/>
              <w:left w:val="single" w:sz="6" w:space="0" w:color="auto"/>
              <w:bottom w:val="single" w:sz="6" w:space="0" w:color="auto"/>
              <w:right w:val="single" w:sz="6" w:space="0" w:color="auto"/>
            </w:tcBorders>
            <w:vAlign w:val="center"/>
          </w:tcPr>
          <w:p w14:paraId="0D94361A" w14:textId="77777777" w:rsidR="001A5B28" w:rsidRPr="005277CC" w:rsidRDefault="001A5B28" w:rsidP="0039617E">
            <w:pPr>
              <w:rPr>
                <w:rFonts w:ascii="Verdana" w:hAnsi="Verdana" w:cs="Calibri"/>
                <w:sz w:val="18"/>
                <w:szCs w:val="18"/>
              </w:rPr>
            </w:pPr>
            <w:r w:rsidRPr="005277CC">
              <w:rPr>
                <w:rFonts w:ascii="Verdana" w:hAnsi="Verdana" w:cs="Calibri"/>
                <w:sz w:val="18"/>
                <w:szCs w:val="18"/>
              </w:rPr>
              <w:t>W.Funk</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09EC37AD" w14:textId="77777777" w:rsidR="001A5B28" w:rsidRPr="005277CC" w:rsidRDefault="00B04E27"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Entire document</w:t>
            </w:r>
          </w:p>
          <w:p w14:paraId="46208C1D" w14:textId="77777777" w:rsidR="00B04E27" w:rsidRPr="005277CC" w:rsidRDefault="00B04E27"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Section III</w:t>
            </w:r>
          </w:p>
          <w:p w14:paraId="69AC0B13" w14:textId="77777777" w:rsidR="00B04E27" w:rsidRPr="005277CC" w:rsidRDefault="00B04E27" w:rsidP="00C34081">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0831D03E" w14:textId="77777777" w:rsidR="001A5B28" w:rsidRPr="005277CC" w:rsidRDefault="00B04E27"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Made minor editorial changes</w:t>
            </w:r>
          </w:p>
          <w:p w14:paraId="7A0E830E" w14:textId="77777777" w:rsidR="00B04E27" w:rsidRPr="005277CC" w:rsidRDefault="00B04E27"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Specified the delimiter for the new Excel output.</w:t>
            </w:r>
          </w:p>
          <w:p w14:paraId="19C6BA8E" w14:textId="77777777" w:rsidR="00B04E27" w:rsidRPr="005277CC" w:rsidRDefault="00B04E27"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Added a rule to assign DMISID 5601 to 0079 for CHCS Parent DMISID.</w:t>
            </w:r>
          </w:p>
        </w:tc>
      </w:tr>
      <w:tr w:rsidR="006614DE" w:rsidRPr="005277CC" w14:paraId="0B202CBD" w14:textId="77777777" w:rsidTr="00C00240">
        <w:trPr>
          <w:cantSplit/>
          <w:trHeight w:val="543"/>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FE043FF" w14:textId="77777777" w:rsidR="006614DE" w:rsidRPr="005277CC" w:rsidRDefault="006614DE" w:rsidP="00C34081">
            <w:pPr>
              <w:rPr>
                <w:rFonts w:ascii="Verdana" w:hAnsi="Verdana" w:cs="Calibri"/>
                <w:sz w:val="18"/>
                <w:szCs w:val="18"/>
              </w:rPr>
            </w:pPr>
            <w:r w:rsidRPr="005277CC">
              <w:rPr>
                <w:rFonts w:ascii="Verdana" w:hAnsi="Verdana" w:cs="Calibri"/>
                <w:sz w:val="18"/>
                <w:szCs w:val="18"/>
              </w:rPr>
              <w:lastRenderedPageBreak/>
              <w:t>1.08.02</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199D68FA" w14:textId="77777777" w:rsidR="006614DE" w:rsidRPr="005277CC" w:rsidRDefault="006614DE" w:rsidP="00833A77">
            <w:pPr>
              <w:rPr>
                <w:rFonts w:ascii="Verdana" w:hAnsi="Verdana" w:cs="Calibri"/>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46D10268" w14:textId="77777777" w:rsidR="006614DE" w:rsidRPr="005277CC" w:rsidRDefault="006614DE" w:rsidP="0039617E">
            <w:pPr>
              <w:rPr>
                <w:rFonts w:ascii="Verdana" w:hAnsi="Verdana" w:cs="Calibri"/>
                <w:sz w:val="18"/>
                <w:szCs w:val="18"/>
              </w:rPr>
            </w:pPr>
            <w:r w:rsidRPr="005277CC">
              <w:rPr>
                <w:rFonts w:ascii="Verdana" w:hAnsi="Verdana" w:cs="Calibri"/>
                <w:sz w:val="18"/>
                <w:szCs w:val="18"/>
              </w:rPr>
              <w:t>J</w:t>
            </w:r>
            <w:r w:rsidR="007C2D07" w:rsidRPr="005277CC">
              <w:rPr>
                <w:rFonts w:ascii="Verdana" w:hAnsi="Verdana" w:cs="Calibri"/>
                <w:sz w:val="18"/>
                <w:szCs w:val="18"/>
              </w:rPr>
              <w:t>.</w:t>
            </w:r>
            <w:r w:rsidRPr="005277CC">
              <w:rPr>
                <w:rFonts w:ascii="Verdana" w:hAnsi="Verdana" w:cs="Calibri"/>
                <w:sz w:val="18"/>
                <w:szCs w:val="18"/>
              </w:rPr>
              <w:t xml:space="preserve">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B56237A" w14:textId="77777777" w:rsidR="006614DE" w:rsidRPr="005277CC" w:rsidRDefault="006614DE" w:rsidP="00C34081">
            <w:pPr>
              <w:numPr>
                <w:ilvl w:val="0"/>
                <w:numId w:val="14"/>
              </w:numPr>
              <w:tabs>
                <w:tab w:val="clear" w:pos="720"/>
                <w:tab w:val="num" w:pos="280"/>
              </w:tabs>
              <w:ind w:left="280" w:right="544" w:hanging="280"/>
              <w:rPr>
                <w:rFonts w:ascii="Verdana" w:hAnsi="Verdana" w:cs="Calibri"/>
                <w:sz w:val="18"/>
                <w:szCs w:val="18"/>
              </w:rPr>
            </w:pP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129BD50B" w14:textId="77777777" w:rsidR="006614DE" w:rsidRPr="005277CC" w:rsidRDefault="006614DE"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Moved rule for DMIS ID 5601 from CHCS Parent to UBU Parent.</w:t>
            </w:r>
          </w:p>
          <w:p w14:paraId="7F48B2AD" w14:textId="77777777" w:rsidR="00BB7D98" w:rsidRPr="005277CC" w:rsidRDefault="00BB7D98" w:rsidP="00C34081">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Added rule for setting the UBU_PAR to 0155 when the raw_svc = C.  (It was already in the processing software but was not in the spec.)</w:t>
            </w:r>
          </w:p>
          <w:p w14:paraId="22FB9315" w14:textId="77777777" w:rsidR="00FE4023" w:rsidRPr="005277CC" w:rsidRDefault="00FE4023" w:rsidP="00FE4023">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 xml:space="preserve">Added note that the </w:t>
            </w:r>
            <w:r w:rsidRPr="005277CC">
              <w:rPr>
                <w:rFonts w:ascii="Verdana" w:hAnsi="Verdana" w:cs="Calibri"/>
                <w:sz w:val="20"/>
              </w:rPr>
              <w:t>MDR DMISID Index</w:t>
            </w:r>
            <w:r w:rsidRPr="005277CC">
              <w:rPr>
                <w:rFonts w:ascii="Verdana" w:hAnsi="Verdana" w:cs="Calibri"/>
                <w:sz w:val="20"/>
                <w:u w:val="single"/>
              </w:rPr>
              <w:t xml:space="preserve"> </w:t>
            </w:r>
            <w:r w:rsidRPr="005277CC">
              <w:rPr>
                <w:rFonts w:ascii="Verdana" w:hAnsi="Verdana" w:cs="Calibri"/>
                <w:sz w:val="20"/>
              </w:rPr>
              <w:t>Text File</w:t>
            </w:r>
            <w:r w:rsidRPr="005277CC">
              <w:rPr>
                <w:rFonts w:ascii="Verdana" w:hAnsi="Verdana" w:cs="Calibri"/>
                <w:sz w:val="18"/>
                <w:szCs w:val="18"/>
              </w:rPr>
              <w:t xml:space="preserve"> will be prepared for the current FY only</w:t>
            </w:r>
          </w:p>
          <w:p w14:paraId="28464667" w14:textId="77777777" w:rsidR="004F0DEA" w:rsidRPr="005277CC" w:rsidRDefault="004F0DEA" w:rsidP="00FE4023">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Added the Non-DHP tables back into Table1 &amp; Table 2</w:t>
            </w:r>
            <w:r w:rsidR="004301FA" w:rsidRPr="005277CC">
              <w:rPr>
                <w:rFonts w:ascii="Verdana" w:hAnsi="Verdana" w:cs="Calibri"/>
                <w:sz w:val="18"/>
                <w:szCs w:val="18"/>
              </w:rPr>
              <w:t>.  They should not have been removed.</w:t>
            </w:r>
          </w:p>
          <w:p w14:paraId="2B07929E" w14:textId="77777777" w:rsidR="004F0DEA" w:rsidRPr="005277CC" w:rsidRDefault="004F0DEA" w:rsidP="00FE4023">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In Tables 5 &amp; 6, highlighted the change of the Variable Name and the Source Table name for the variable INFRSADR</w:t>
            </w:r>
          </w:p>
          <w:p w14:paraId="5C908FE3" w14:textId="77777777" w:rsidR="00F4362B" w:rsidRPr="005277CC" w:rsidRDefault="00F4362B" w:rsidP="00F4362B">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 xml:space="preserve">Table 6 – blanked-out the row </w:t>
            </w:r>
            <w:r w:rsidR="004301FA" w:rsidRPr="005277CC">
              <w:rPr>
                <w:rFonts w:ascii="Verdana" w:hAnsi="Verdana" w:cs="Calibri"/>
                <w:sz w:val="18"/>
                <w:szCs w:val="18"/>
              </w:rPr>
              <w:t>containing APGMTF and APGPEER since those</w:t>
            </w:r>
            <w:r w:rsidRPr="005277CC">
              <w:rPr>
                <w:rFonts w:ascii="Verdana" w:hAnsi="Verdana" w:cs="Calibri"/>
                <w:sz w:val="18"/>
                <w:szCs w:val="18"/>
              </w:rPr>
              <w:t xml:space="preserve"> variable</w:t>
            </w:r>
            <w:r w:rsidR="004301FA" w:rsidRPr="005277CC">
              <w:rPr>
                <w:rFonts w:ascii="Verdana" w:hAnsi="Verdana" w:cs="Calibri"/>
                <w:sz w:val="18"/>
                <w:szCs w:val="18"/>
              </w:rPr>
              <w:t>s have</w:t>
            </w:r>
            <w:r w:rsidRPr="005277CC">
              <w:rPr>
                <w:rFonts w:ascii="Verdana" w:hAnsi="Verdana" w:cs="Calibri"/>
                <w:sz w:val="18"/>
                <w:szCs w:val="18"/>
              </w:rPr>
              <w:t xml:space="preserve"> been dropped from the DMIS ID Index Table</w:t>
            </w:r>
          </w:p>
          <w:p w14:paraId="30ECE529" w14:textId="77777777" w:rsidR="00361AE9" w:rsidRPr="005277CC" w:rsidRDefault="00361AE9" w:rsidP="00361AE9">
            <w:pPr>
              <w:numPr>
                <w:ilvl w:val="0"/>
                <w:numId w:val="14"/>
              </w:numPr>
              <w:tabs>
                <w:tab w:val="clear" w:pos="720"/>
                <w:tab w:val="num" w:pos="280"/>
              </w:tabs>
              <w:ind w:left="280" w:hanging="280"/>
              <w:rPr>
                <w:rFonts w:ascii="Verdana" w:hAnsi="Verdana" w:cs="Calibri"/>
                <w:sz w:val="18"/>
                <w:szCs w:val="18"/>
              </w:rPr>
            </w:pPr>
            <w:r w:rsidRPr="005277CC">
              <w:rPr>
                <w:rFonts w:ascii="Verdana" w:hAnsi="Verdana" w:cs="Calibri"/>
                <w:sz w:val="18"/>
                <w:szCs w:val="18"/>
              </w:rPr>
              <w:t>Tables 1,</w:t>
            </w:r>
            <w:r w:rsidR="00531B7A" w:rsidRPr="005277CC">
              <w:rPr>
                <w:rFonts w:ascii="Verdana" w:hAnsi="Verdana" w:cs="Calibri"/>
                <w:sz w:val="18"/>
                <w:szCs w:val="18"/>
              </w:rPr>
              <w:t xml:space="preserve"> </w:t>
            </w:r>
            <w:r w:rsidRPr="005277CC">
              <w:rPr>
                <w:rFonts w:ascii="Verdana" w:hAnsi="Verdana" w:cs="Calibri"/>
                <w:sz w:val="18"/>
                <w:szCs w:val="18"/>
              </w:rPr>
              <w:t>2, and 4 – eliminated the CBER MTF Address File line because the data file was already listed as the CBER Billing Address Table.</w:t>
            </w:r>
          </w:p>
        </w:tc>
      </w:tr>
      <w:tr w:rsidR="007C2D07" w:rsidRPr="005277CC" w14:paraId="787CEE45" w14:textId="77777777" w:rsidTr="00C00240">
        <w:trPr>
          <w:cantSplit/>
          <w:trHeight w:val="543"/>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C611624" w14:textId="77777777" w:rsidR="007C2D07" w:rsidRPr="005277CC" w:rsidRDefault="007C2D07" w:rsidP="007C2D07">
            <w:pPr>
              <w:rPr>
                <w:rFonts w:ascii="Verdana" w:hAnsi="Verdana" w:cs="Calibri"/>
                <w:sz w:val="18"/>
                <w:szCs w:val="18"/>
              </w:rPr>
            </w:pPr>
            <w:r w:rsidRPr="005277CC">
              <w:rPr>
                <w:rFonts w:ascii="Verdana" w:hAnsi="Verdana" w:cs="Calibri"/>
                <w:sz w:val="18"/>
                <w:szCs w:val="18"/>
              </w:rPr>
              <w:t>1.09.00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639B47DB" w14:textId="77777777" w:rsidR="007C2D07" w:rsidRPr="005277CC" w:rsidRDefault="007C2D07" w:rsidP="007C2D07">
            <w:pPr>
              <w:rPr>
                <w:rFonts w:ascii="Verdana" w:hAnsi="Verdana" w:cs="Calibri"/>
                <w:sz w:val="18"/>
                <w:szCs w:val="18"/>
              </w:rPr>
            </w:pPr>
            <w:r w:rsidRPr="005277CC">
              <w:rPr>
                <w:rFonts w:ascii="Verdana" w:hAnsi="Verdana" w:cs="Calibri"/>
                <w:sz w:val="18"/>
                <w:szCs w:val="18"/>
              </w:rPr>
              <w:t>4/28/2016</w:t>
            </w:r>
          </w:p>
        </w:tc>
        <w:tc>
          <w:tcPr>
            <w:tcW w:w="1356" w:type="dxa"/>
            <w:tcBorders>
              <w:top w:val="single" w:sz="6" w:space="0" w:color="auto"/>
              <w:left w:val="single" w:sz="6" w:space="0" w:color="auto"/>
              <w:bottom w:val="single" w:sz="6" w:space="0" w:color="auto"/>
              <w:right w:val="single" w:sz="6" w:space="0" w:color="auto"/>
            </w:tcBorders>
            <w:vAlign w:val="center"/>
          </w:tcPr>
          <w:p w14:paraId="5720823C" w14:textId="77777777" w:rsidR="007C2D07" w:rsidRPr="005277CC" w:rsidRDefault="007C2D07" w:rsidP="007C2D07">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531244C" w14:textId="77777777" w:rsidR="007C2D07" w:rsidRPr="005277CC" w:rsidRDefault="007C2D07" w:rsidP="007C2D07">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194A2BB0" w14:textId="77777777" w:rsidR="007C2D07" w:rsidRPr="005277CC" w:rsidRDefault="00405E41" w:rsidP="00405E41">
            <w:pPr>
              <w:numPr>
                <w:ilvl w:val="0"/>
                <w:numId w:val="14"/>
              </w:numPr>
              <w:tabs>
                <w:tab w:val="clear" w:pos="720"/>
                <w:tab w:val="num" w:pos="280"/>
              </w:tabs>
              <w:spacing w:before="120"/>
              <w:ind w:left="274" w:hanging="274"/>
              <w:rPr>
                <w:rFonts w:ascii="Verdana" w:hAnsi="Verdana" w:cs="Calibri"/>
                <w:sz w:val="18"/>
                <w:szCs w:val="18"/>
              </w:rPr>
            </w:pPr>
            <w:r w:rsidRPr="005277CC">
              <w:rPr>
                <w:rFonts w:ascii="Verdana" w:hAnsi="Verdana" w:cs="Calibri"/>
                <w:sz w:val="18"/>
                <w:szCs w:val="18"/>
              </w:rPr>
              <w:t>Table 5:  Modified the logic for the T3 Region to expand the values for “Other”.</w:t>
            </w:r>
          </w:p>
          <w:p w14:paraId="4D7ABBA1" w14:textId="77777777" w:rsidR="00405E41" w:rsidRPr="005277CC" w:rsidRDefault="00405E41" w:rsidP="00405E41">
            <w:pPr>
              <w:numPr>
                <w:ilvl w:val="0"/>
                <w:numId w:val="14"/>
              </w:numPr>
              <w:tabs>
                <w:tab w:val="clear" w:pos="720"/>
                <w:tab w:val="num" w:pos="280"/>
              </w:tabs>
              <w:spacing w:after="120"/>
              <w:ind w:left="274" w:hanging="274"/>
              <w:rPr>
                <w:rFonts w:ascii="Verdana" w:hAnsi="Verdana" w:cs="Calibri"/>
                <w:sz w:val="18"/>
                <w:szCs w:val="18"/>
              </w:rPr>
            </w:pPr>
            <w:r w:rsidRPr="005277CC">
              <w:rPr>
                <w:rFonts w:ascii="Verdana" w:hAnsi="Verdana" w:cs="Calibri"/>
                <w:sz w:val="18"/>
                <w:szCs w:val="18"/>
              </w:rPr>
              <w:t>Table 6:  Increased the length of the T3 Region variable.</w:t>
            </w:r>
          </w:p>
        </w:tc>
      </w:tr>
      <w:tr w:rsidR="006F70DA" w:rsidRPr="005277CC" w14:paraId="54E3EBD8" w14:textId="77777777" w:rsidTr="00C00240">
        <w:trPr>
          <w:cantSplit/>
          <w:trHeight w:val="543"/>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BCDC4A6" w14:textId="77777777" w:rsidR="006F70DA" w:rsidRPr="005277CC" w:rsidRDefault="006F70DA" w:rsidP="006F70DA">
            <w:pPr>
              <w:rPr>
                <w:rFonts w:ascii="Verdana" w:hAnsi="Verdana" w:cs="Calibri"/>
                <w:sz w:val="18"/>
                <w:szCs w:val="18"/>
              </w:rPr>
            </w:pPr>
            <w:r w:rsidRPr="005277CC">
              <w:rPr>
                <w:rFonts w:ascii="Verdana" w:hAnsi="Verdana" w:cs="Calibri"/>
                <w:sz w:val="18"/>
                <w:szCs w:val="18"/>
              </w:rPr>
              <w:t>1.10.00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4FFE109C" w14:textId="77777777" w:rsidR="006F70DA" w:rsidRPr="005277CC" w:rsidRDefault="006F70DA" w:rsidP="006F70DA">
            <w:pPr>
              <w:rPr>
                <w:rFonts w:ascii="Verdana" w:hAnsi="Verdana" w:cs="Calibri"/>
                <w:sz w:val="18"/>
                <w:szCs w:val="18"/>
              </w:rPr>
            </w:pPr>
            <w:r w:rsidRPr="005277CC">
              <w:rPr>
                <w:rFonts w:ascii="Verdana" w:hAnsi="Verdana" w:cs="Calibri"/>
                <w:sz w:val="18"/>
                <w:szCs w:val="18"/>
              </w:rPr>
              <w:t>3/14/2017</w:t>
            </w:r>
          </w:p>
        </w:tc>
        <w:tc>
          <w:tcPr>
            <w:tcW w:w="1356" w:type="dxa"/>
            <w:tcBorders>
              <w:top w:val="single" w:sz="6" w:space="0" w:color="auto"/>
              <w:left w:val="single" w:sz="6" w:space="0" w:color="auto"/>
              <w:bottom w:val="single" w:sz="6" w:space="0" w:color="auto"/>
              <w:right w:val="single" w:sz="6" w:space="0" w:color="auto"/>
            </w:tcBorders>
            <w:vAlign w:val="center"/>
          </w:tcPr>
          <w:p w14:paraId="60D017B2" w14:textId="77777777" w:rsidR="006F70DA" w:rsidRPr="005277CC" w:rsidRDefault="006F70DA"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2A29FE81" w14:textId="77777777" w:rsidR="006F70DA" w:rsidRPr="005277CC" w:rsidRDefault="00BC4E82"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 and Table 6</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2815517D" w14:textId="77777777" w:rsidR="006F70DA" w:rsidRPr="005277CC" w:rsidRDefault="00BC4E82" w:rsidP="002132CB">
            <w:pPr>
              <w:numPr>
                <w:ilvl w:val="0"/>
                <w:numId w:val="14"/>
              </w:numPr>
              <w:tabs>
                <w:tab w:val="clear" w:pos="720"/>
                <w:tab w:val="num" w:pos="280"/>
              </w:tabs>
              <w:spacing w:before="120" w:after="120"/>
              <w:ind w:left="274" w:hanging="274"/>
              <w:rPr>
                <w:rFonts w:ascii="Verdana" w:hAnsi="Verdana" w:cs="Calibri"/>
                <w:sz w:val="18"/>
                <w:szCs w:val="18"/>
              </w:rPr>
            </w:pPr>
            <w:r w:rsidRPr="005277CC">
              <w:rPr>
                <w:rFonts w:ascii="Verdana" w:hAnsi="Verdana" w:cs="Calibri"/>
                <w:sz w:val="18"/>
                <w:szCs w:val="18"/>
              </w:rPr>
              <w:t>Added the T17 Region variable</w:t>
            </w:r>
          </w:p>
        </w:tc>
      </w:tr>
      <w:tr w:rsidR="00AD541F" w:rsidRPr="005277CC" w14:paraId="4DB6A07E" w14:textId="77777777" w:rsidTr="002132CB">
        <w:trPr>
          <w:cantSplit/>
          <w:trHeight w:val="1083"/>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6DBA997" w14:textId="77777777" w:rsidR="00AD541F" w:rsidRPr="005277CC" w:rsidRDefault="00AD541F" w:rsidP="006F70DA">
            <w:pPr>
              <w:rPr>
                <w:rFonts w:ascii="Verdana" w:hAnsi="Verdana" w:cs="Calibri"/>
                <w:sz w:val="18"/>
                <w:szCs w:val="18"/>
              </w:rPr>
            </w:pPr>
            <w:r w:rsidRPr="005277CC">
              <w:rPr>
                <w:rFonts w:ascii="Verdana" w:hAnsi="Verdana" w:cs="Calibri"/>
                <w:sz w:val="18"/>
                <w:szCs w:val="18"/>
              </w:rPr>
              <w:t>1.11.00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7405E3D0" w14:textId="77777777" w:rsidR="00AD541F" w:rsidRPr="005277CC" w:rsidRDefault="00B10353" w:rsidP="006F70DA">
            <w:pPr>
              <w:rPr>
                <w:rFonts w:ascii="Verdana" w:hAnsi="Verdana" w:cs="Calibri"/>
                <w:sz w:val="18"/>
                <w:szCs w:val="18"/>
              </w:rPr>
            </w:pPr>
            <w:r w:rsidRPr="005277CC">
              <w:rPr>
                <w:rFonts w:ascii="Verdana" w:hAnsi="Verdana" w:cs="Calibri"/>
                <w:sz w:val="18"/>
                <w:szCs w:val="18"/>
              </w:rPr>
              <w:t>4/2</w:t>
            </w:r>
            <w:r w:rsidR="00AD541F" w:rsidRPr="005277CC">
              <w:rPr>
                <w:rFonts w:ascii="Verdana" w:hAnsi="Verdana" w:cs="Calibri"/>
                <w:sz w:val="18"/>
                <w:szCs w:val="18"/>
              </w:rPr>
              <w:t>4/2017</w:t>
            </w:r>
          </w:p>
        </w:tc>
        <w:tc>
          <w:tcPr>
            <w:tcW w:w="1356" w:type="dxa"/>
            <w:tcBorders>
              <w:top w:val="single" w:sz="6" w:space="0" w:color="auto"/>
              <w:left w:val="single" w:sz="6" w:space="0" w:color="auto"/>
              <w:bottom w:val="single" w:sz="6" w:space="0" w:color="auto"/>
              <w:right w:val="single" w:sz="6" w:space="0" w:color="auto"/>
            </w:tcBorders>
            <w:vAlign w:val="center"/>
          </w:tcPr>
          <w:p w14:paraId="21019A3A" w14:textId="77777777" w:rsidR="00AD541F" w:rsidRPr="005277CC" w:rsidRDefault="00AD541F"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58659B1" w14:textId="77777777" w:rsidR="00AD541F" w:rsidRPr="005277CC" w:rsidRDefault="00EE6D63"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w:t>
            </w:r>
            <w:r w:rsidR="002132CB" w:rsidRPr="005277CC">
              <w:rPr>
                <w:rFonts w:ascii="Verdana" w:hAnsi="Verdana" w:cs="Calibri"/>
                <w:sz w:val="18"/>
                <w:szCs w:val="18"/>
              </w:rPr>
              <w:t xml:space="preserve">s </w:t>
            </w:r>
            <w:r w:rsidR="00B10353" w:rsidRPr="005277CC">
              <w:rPr>
                <w:rFonts w:ascii="Verdana" w:hAnsi="Verdana" w:cs="Calibri"/>
                <w:sz w:val="18"/>
                <w:szCs w:val="18"/>
              </w:rPr>
              <w:t xml:space="preserve">1, </w:t>
            </w:r>
            <w:r w:rsidR="002132CB" w:rsidRPr="005277CC">
              <w:rPr>
                <w:rFonts w:ascii="Verdana" w:hAnsi="Verdana" w:cs="Calibri"/>
                <w:sz w:val="18"/>
                <w:szCs w:val="18"/>
              </w:rPr>
              <w:t>2,</w:t>
            </w:r>
            <w:r w:rsidR="00B10353" w:rsidRPr="005277CC">
              <w:rPr>
                <w:rFonts w:ascii="Verdana" w:hAnsi="Verdana" w:cs="Calibri"/>
                <w:sz w:val="18"/>
                <w:szCs w:val="18"/>
              </w:rPr>
              <w:t xml:space="preserve"> </w:t>
            </w:r>
            <w:r w:rsidR="002132CB" w:rsidRPr="005277CC">
              <w:rPr>
                <w:rFonts w:ascii="Verdana" w:hAnsi="Verdana" w:cs="Calibri"/>
                <w:sz w:val="18"/>
                <w:szCs w:val="18"/>
              </w:rPr>
              <w:t>4, 5 &amp; 6</w:t>
            </w:r>
          </w:p>
          <w:p w14:paraId="1E2BC51A" w14:textId="77777777" w:rsidR="00DB12FA" w:rsidRPr="005277CC" w:rsidRDefault="00DB12FA"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Section V</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10353C35" w14:textId="77777777" w:rsidR="00AD541F" w:rsidRPr="005277CC" w:rsidRDefault="00AD541F" w:rsidP="006F70DA">
            <w:pPr>
              <w:numPr>
                <w:ilvl w:val="0"/>
                <w:numId w:val="14"/>
              </w:numPr>
              <w:tabs>
                <w:tab w:val="clear" w:pos="720"/>
                <w:tab w:val="num" w:pos="280"/>
              </w:tabs>
              <w:spacing w:before="120"/>
              <w:ind w:left="274" w:hanging="274"/>
              <w:rPr>
                <w:rFonts w:ascii="Verdana" w:hAnsi="Verdana" w:cs="Calibri"/>
                <w:sz w:val="18"/>
                <w:szCs w:val="18"/>
              </w:rPr>
            </w:pPr>
            <w:r w:rsidRPr="005277CC">
              <w:rPr>
                <w:rFonts w:ascii="Verdana" w:hAnsi="Verdana" w:cs="Calibri"/>
                <w:sz w:val="18"/>
                <w:szCs w:val="18"/>
              </w:rPr>
              <w:t>Dropped norms data</w:t>
            </w:r>
            <w:r w:rsidR="002132CB" w:rsidRPr="005277CC">
              <w:rPr>
                <w:rFonts w:ascii="Verdana" w:hAnsi="Verdana" w:cs="Calibri"/>
                <w:sz w:val="18"/>
                <w:szCs w:val="18"/>
              </w:rPr>
              <w:t xml:space="preserve"> from all tables</w:t>
            </w:r>
          </w:p>
          <w:p w14:paraId="655374D9" w14:textId="77777777" w:rsidR="00DB12FA" w:rsidRPr="005277CC" w:rsidRDefault="00DB12FA" w:rsidP="002132CB">
            <w:pPr>
              <w:numPr>
                <w:ilvl w:val="0"/>
                <w:numId w:val="14"/>
              </w:numPr>
              <w:tabs>
                <w:tab w:val="clear" w:pos="720"/>
                <w:tab w:val="num" w:pos="280"/>
              </w:tabs>
              <w:spacing w:before="120" w:after="120"/>
              <w:ind w:left="274" w:hanging="274"/>
              <w:rPr>
                <w:rFonts w:ascii="Verdana" w:hAnsi="Verdana" w:cs="Calibri"/>
                <w:sz w:val="18"/>
                <w:szCs w:val="18"/>
              </w:rPr>
            </w:pPr>
            <w:r w:rsidRPr="005277CC">
              <w:rPr>
                <w:rFonts w:ascii="Verdana" w:hAnsi="Verdana" w:cs="Calibri"/>
                <w:sz w:val="18"/>
                <w:szCs w:val="18"/>
              </w:rPr>
              <w:t>Updated the format file example to accommodate the elimination of the norms fields</w:t>
            </w:r>
          </w:p>
        </w:tc>
      </w:tr>
      <w:tr w:rsidR="009529A0" w:rsidRPr="005277CC" w14:paraId="273BA848" w14:textId="77777777" w:rsidTr="00B132EF">
        <w:trPr>
          <w:cantSplit/>
          <w:trHeight w:val="1902"/>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237DEAF" w14:textId="77777777" w:rsidR="009529A0" w:rsidRPr="005277CC" w:rsidRDefault="009529A0" w:rsidP="006F70DA">
            <w:pPr>
              <w:rPr>
                <w:rFonts w:ascii="Verdana" w:hAnsi="Verdana" w:cs="Calibri"/>
                <w:sz w:val="18"/>
                <w:szCs w:val="18"/>
              </w:rPr>
            </w:pPr>
            <w:r w:rsidRPr="005277CC">
              <w:rPr>
                <w:rFonts w:ascii="Verdana" w:hAnsi="Verdana" w:cs="Calibri"/>
                <w:sz w:val="18"/>
                <w:szCs w:val="18"/>
              </w:rPr>
              <w:t>1.12.00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6466C267" w14:textId="77777777" w:rsidR="009529A0" w:rsidRPr="005277CC" w:rsidRDefault="005E1C1D" w:rsidP="006F70DA">
            <w:pPr>
              <w:rPr>
                <w:rFonts w:ascii="Verdana" w:hAnsi="Verdana" w:cs="Calibri"/>
                <w:sz w:val="18"/>
                <w:szCs w:val="18"/>
              </w:rPr>
            </w:pPr>
            <w:r w:rsidRPr="005277CC">
              <w:rPr>
                <w:rFonts w:ascii="Verdana" w:hAnsi="Verdana" w:cs="Calibri"/>
                <w:sz w:val="18"/>
                <w:szCs w:val="18"/>
              </w:rPr>
              <w:t>8/25</w:t>
            </w:r>
            <w:r w:rsidR="009529A0" w:rsidRPr="005277CC">
              <w:rPr>
                <w:rFonts w:ascii="Verdana" w:hAnsi="Verdana" w:cs="Calibri"/>
                <w:sz w:val="18"/>
                <w:szCs w:val="18"/>
              </w:rPr>
              <w:t>/2017</w:t>
            </w:r>
          </w:p>
        </w:tc>
        <w:tc>
          <w:tcPr>
            <w:tcW w:w="1356" w:type="dxa"/>
            <w:tcBorders>
              <w:top w:val="single" w:sz="6" w:space="0" w:color="auto"/>
              <w:left w:val="single" w:sz="6" w:space="0" w:color="auto"/>
              <w:bottom w:val="single" w:sz="6" w:space="0" w:color="auto"/>
              <w:right w:val="single" w:sz="6" w:space="0" w:color="auto"/>
            </w:tcBorders>
            <w:vAlign w:val="center"/>
          </w:tcPr>
          <w:p w14:paraId="553CD9BC" w14:textId="77777777" w:rsidR="009529A0" w:rsidRPr="005277CC" w:rsidRDefault="009529A0"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A79E5DA" w14:textId="77777777" w:rsidR="009529A0" w:rsidRPr="005277CC" w:rsidRDefault="008F7492" w:rsidP="00FC69B2">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 xml:space="preserve">Table </w:t>
            </w:r>
            <w:r w:rsidR="00FC69B2" w:rsidRPr="005277CC">
              <w:rPr>
                <w:rFonts w:ascii="Verdana" w:hAnsi="Verdana" w:cs="Calibri"/>
                <w:sz w:val="18"/>
                <w:szCs w:val="18"/>
              </w:rPr>
              <w:t>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5173ACE4" w14:textId="77777777" w:rsidR="009529A0" w:rsidRPr="005277CC" w:rsidRDefault="0005142E" w:rsidP="006F70DA">
            <w:pPr>
              <w:numPr>
                <w:ilvl w:val="0"/>
                <w:numId w:val="14"/>
              </w:numPr>
              <w:tabs>
                <w:tab w:val="clear" w:pos="720"/>
                <w:tab w:val="num" w:pos="280"/>
              </w:tabs>
              <w:spacing w:before="120"/>
              <w:ind w:left="274" w:hanging="274"/>
              <w:rPr>
                <w:rFonts w:ascii="Verdana" w:hAnsi="Verdana" w:cs="Calibri"/>
                <w:sz w:val="18"/>
                <w:szCs w:val="18"/>
              </w:rPr>
            </w:pPr>
            <w:r w:rsidRPr="005277CC">
              <w:rPr>
                <w:rFonts w:ascii="Verdana" w:hAnsi="Verdana" w:cs="Calibri"/>
                <w:sz w:val="18"/>
                <w:szCs w:val="18"/>
              </w:rPr>
              <w:t>Added the two new peer group fields (IP_PG and AMB_PG).</w:t>
            </w:r>
          </w:p>
          <w:p w14:paraId="5DBC98B8" w14:textId="77777777" w:rsidR="0005142E" w:rsidRPr="005277CC" w:rsidRDefault="00B132EF" w:rsidP="004A4A14">
            <w:pPr>
              <w:numPr>
                <w:ilvl w:val="0"/>
                <w:numId w:val="14"/>
              </w:numPr>
              <w:tabs>
                <w:tab w:val="clear" w:pos="720"/>
                <w:tab w:val="num" w:pos="280"/>
              </w:tabs>
              <w:spacing w:before="120"/>
              <w:ind w:left="274" w:hanging="274"/>
              <w:rPr>
                <w:rFonts w:ascii="Verdana" w:hAnsi="Verdana" w:cs="Calibri"/>
                <w:sz w:val="18"/>
                <w:szCs w:val="18"/>
              </w:rPr>
            </w:pPr>
            <w:r w:rsidRPr="005277CC">
              <w:rPr>
                <w:rFonts w:ascii="Verdana" w:hAnsi="Verdana" w:cs="Calibri"/>
                <w:sz w:val="18"/>
                <w:szCs w:val="18"/>
              </w:rPr>
              <w:t>Dropped the old peer group variable from the SAS data set.  The spot where the peer group was in the format file is now blank and must remain blank until the SIDR processor is updated to drop the peer group field.</w:t>
            </w:r>
          </w:p>
        </w:tc>
      </w:tr>
      <w:tr w:rsidR="00FC69B2" w:rsidRPr="005277CC" w14:paraId="0D4354C1" w14:textId="77777777" w:rsidTr="00FC69B2">
        <w:trPr>
          <w:cantSplit/>
          <w:trHeight w:val="43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6B3990A" w14:textId="77777777" w:rsidR="00FC69B2" w:rsidRPr="005277CC" w:rsidRDefault="00FC69B2" w:rsidP="006F70DA">
            <w:pPr>
              <w:rPr>
                <w:rFonts w:ascii="Verdana" w:hAnsi="Verdana" w:cs="Calibri"/>
                <w:sz w:val="18"/>
                <w:szCs w:val="18"/>
              </w:rPr>
            </w:pPr>
            <w:r w:rsidRPr="005277CC">
              <w:rPr>
                <w:rFonts w:ascii="Verdana" w:hAnsi="Verdana" w:cs="Calibri"/>
                <w:sz w:val="18"/>
                <w:szCs w:val="18"/>
              </w:rPr>
              <w:t>1.13.00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2302E808" w14:textId="77777777" w:rsidR="00FC69B2" w:rsidRPr="005277CC" w:rsidRDefault="00FC69B2" w:rsidP="006F70DA">
            <w:pPr>
              <w:rPr>
                <w:rFonts w:ascii="Verdana" w:hAnsi="Verdana" w:cs="Calibri"/>
                <w:sz w:val="18"/>
                <w:szCs w:val="18"/>
              </w:rPr>
            </w:pPr>
            <w:r w:rsidRPr="005277CC">
              <w:rPr>
                <w:rFonts w:ascii="Verdana" w:hAnsi="Verdana" w:cs="Calibri"/>
                <w:sz w:val="18"/>
                <w:szCs w:val="18"/>
              </w:rPr>
              <w:t>12/13/2017</w:t>
            </w:r>
          </w:p>
        </w:tc>
        <w:tc>
          <w:tcPr>
            <w:tcW w:w="1356" w:type="dxa"/>
            <w:tcBorders>
              <w:top w:val="single" w:sz="6" w:space="0" w:color="auto"/>
              <w:left w:val="single" w:sz="6" w:space="0" w:color="auto"/>
              <w:bottom w:val="single" w:sz="6" w:space="0" w:color="auto"/>
              <w:right w:val="single" w:sz="6" w:space="0" w:color="auto"/>
            </w:tcBorders>
            <w:vAlign w:val="center"/>
          </w:tcPr>
          <w:p w14:paraId="418C34C0" w14:textId="77777777" w:rsidR="00FC69B2" w:rsidRPr="005277CC" w:rsidRDefault="00FC69B2"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AD08C48" w14:textId="77777777" w:rsidR="00FC69B2" w:rsidRPr="005277CC" w:rsidRDefault="00FC69B2"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6DA27A86" w14:textId="77777777" w:rsidR="00FC69B2" w:rsidRPr="005277CC" w:rsidRDefault="00FC69B2"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Dropped the REGQC variable.</w:t>
            </w:r>
          </w:p>
        </w:tc>
      </w:tr>
      <w:tr w:rsidR="007E291A" w:rsidRPr="005277CC" w14:paraId="580D5ECD"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B171D25" w14:textId="77777777" w:rsidR="007E291A" w:rsidRPr="005277CC" w:rsidRDefault="007E291A" w:rsidP="006F70DA">
            <w:pPr>
              <w:rPr>
                <w:rFonts w:ascii="Verdana" w:hAnsi="Verdana" w:cs="Calibri"/>
                <w:sz w:val="18"/>
                <w:szCs w:val="18"/>
              </w:rPr>
            </w:pPr>
            <w:r w:rsidRPr="005277CC">
              <w:rPr>
                <w:rFonts w:ascii="Verdana" w:hAnsi="Verdana" w:cs="Calibri"/>
                <w:sz w:val="18"/>
                <w:szCs w:val="18"/>
              </w:rPr>
              <w:t>1.14.00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70C5F4A6" w14:textId="77777777" w:rsidR="007E291A" w:rsidRPr="005277CC" w:rsidRDefault="004A165D" w:rsidP="006F70DA">
            <w:pPr>
              <w:rPr>
                <w:rFonts w:ascii="Verdana" w:hAnsi="Verdana" w:cs="Calibri"/>
                <w:sz w:val="18"/>
                <w:szCs w:val="18"/>
              </w:rPr>
            </w:pPr>
            <w:r w:rsidRPr="005277CC">
              <w:rPr>
                <w:rFonts w:ascii="Verdana" w:hAnsi="Verdana" w:cs="Calibri"/>
                <w:sz w:val="18"/>
                <w:szCs w:val="18"/>
              </w:rPr>
              <w:t>4/6</w:t>
            </w:r>
            <w:r w:rsidR="007E291A" w:rsidRPr="005277CC">
              <w:rPr>
                <w:rFonts w:ascii="Verdana" w:hAnsi="Verdana" w:cs="Calibri"/>
                <w:sz w:val="18"/>
                <w:szCs w:val="18"/>
              </w:rPr>
              <w:t>/2018</w:t>
            </w:r>
          </w:p>
        </w:tc>
        <w:tc>
          <w:tcPr>
            <w:tcW w:w="1356" w:type="dxa"/>
            <w:tcBorders>
              <w:top w:val="single" w:sz="6" w:space="0" w:color="auto"/>
              <w:left w:val="single" w:sz="6" w:space="0" w:color="auto"/>
              <w:bottom w:val="single" w:sz="6" w:space="0" w:color="auto"/>
              <w:right w:val="single" w:sz="6" w:space="0" w:color="auto"/>
            </w:tcBorders>
            <w:vAlign w:val="center"/>
          </w:tcPr>
          <w:p w14:paraId="754766D5" w14:textId="77777777" w:rsidR="007E291A" w:rsidRPr="005277CC" w:rsidRDefault="007E291A"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F40F430" w14:textId="77777777" w:rsidR="007E291A" w:rsidRPr="005277CC" w:rsidRDefault="007E291A"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09E4A431" w14:textId="77777777" w:rsidR="007E291A" w:rsidRPr="005277CC" w:rsidRDefault="007E291A"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Updated the business rules for the HSSCREG variable to reflect what is actually happening in the code.</w:t>
            </w:r>
          </w:p>
          <w:p w14:paraId="237B9B9B" w14:textId="77777777" w:rsidR="007E291A" w:rsidRPr="005277CC" w:rsidRDefault="007E291A"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Modified the logic for the T17 region</w:t>
            </w:r>
          </w:p>
        </w:tc>
      </w:tr>
      <w:tr w:rsidR="00C31E37" w:rsidRPr="005277CC" w14:paraId="562BDD11"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3FAC1FB" w14:textId="77777777" w:rsidR="00C31E37" w:rsidRPr="005277CC" w:rsidRDefault="0035609E" w:rsidP="006F70DA">
            <w:pPr>
              <w:rPr>
                <w:rFonts w:ascii="Verdana" w:hAnsi="Verdana" w:cs="Calibri"/>
                <w:sz w:val="18"/>
                <w:szCs w:val="18"/>
              </w:rPr>
            </w:pPr>
            <w:r w:rsidRPr="005277CC">
              <w:rPr>
                <w:rFonts w:ascii="Verdana" w:hAnsi="Verdana" w:cs="Calibri"/>
                <w:sz w:val="18"/>
                <w:szCs w:val="18"/>
              </w:rPr>
              <w:t>1.15.00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15F0760E" w14:textId="77777777" w:rsidR="00C31E37" w:rsidRPr="005277CC" w:rsidRDefault="0035609E" w:rsidP="002B7887">
            <w:pPr>
              <w:rPr>
                <w:rFonts w:ascii="Verdana" w:hAnsi="Verdana" w:cs="Calibri"/>
                <w:sz w:val="18"/>
                <w:szCs w:val="18"/>
              </w:rPr>
            </w:pPr>
            <w:r w:rsidRPr="005277CC">
              <w:rPr>
                <w:rFonts w:ascii="Verdana" w:hAnsi="Verdana" w:cs="Calibri"/>
                <w:sz w:val="18"/>
                <w:szCs w:val="18"/>
              </w:rPr>
              <w:t>5/</w:t>
            </w:r>
            <w:r w:rsidR="0050546F" w:rsidRPr="005277CC">
              <w:rPr>
                <w:rFonts w:ascii="Verdana" w:hAnsi="Verdana" w:cs="Calibri"/>
                <w:sz w:val="18"/>
                <w:szCs w:val="18"/>
              </w:rPr>
              <w:t>1</w:t>
            </w:r>
            <w:r w:rsidR="002B7887" w:rsidRPr="005277CC">
              <w:rPr>
                <w:rFonts w:ascii="Verdana" w:hAnsi="Verdana" w:cs="Calibri"/>
                <w:sz w:val="18"/>
                <w:szCs w:val="18"/>
              </w:rPr>
              <w:t>6</w:t>
            </w:r>
            <w:r w:rsidRPr="005277CC">
              <w:rPr>
                <w:rFonts w:ascii="Verdana" w:hAnsi="Verdana" w:cs="Calibri"/>
                <w:sz w:val="18"/>
                <w:szCs w:val="18"/>
              </w:rPr>
              <w:t>/2018</w:t>
            </w:r>
          </w:p>
        </w:tc>
        <w:tc>
          <w:tcPr>
            <w:tcW w:w="1356" w:type="dxa"/>
            <w:tcBorders>
              <w:top w:val="single" w:sz="6" w:space="0" w:color="auto"/>
              <w:left w:val="single" w:sz="6" w:space="0" w:color="auto"/>
              <w:bottom w:val="single" w:sz="6" w:space="0" w:color="auto"/>
              <w:right w:val="single" w:sz="6" w:space="0" w:color="auto"/>
            </w:tcBorders>
            <w:vAlign w:val="center"/>
          </w:tcPr>
          <w:p w14:paraId="44EDAF95" w14:textId="77777777" w:rsidR="00C31E37" w:rsidRPr="005277CC" w:rsidRDefault="0035609E"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6D75BF51" w14:textId="77777777" w:rsidR="00C31E37" w:rsidRPr="005277CC" w:rsidRDefault="004A1477"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Tables 1,</w:t>
            </w:r>
            <w:r w:rsidR="002B7887" w:rsidRPr="005277CC">
              <w:rPr>
                <w:rFonts w:ascii="Verdana" w:hAnsi="Verdana" w:cs="Calibri"/>
                <w:sz w:val="18"/>
                <w:szCs w:val="18"/>
              </w:rPr>
              <w:t xml:space="preserve"> </w:t>
            </w:r>
            <w:r w:rsidRPr="005277CC">
              <w:rPr>
                <w:rFonts w:ascii="Verdana" w:hAnsi="Verdana" w:cs="Calibri"/>
                <w:sz w:val="18"/>
                <w:szCs w:val="18"/>
              </w:rPr>
              <w:t>2,</w:t>
            </w:r>
            <w:r w:rsidR="002B7887" w:rsidRPr="005277CC">
              <w:rPr>
                <w:rFonts w:ascii="Verdana" w:hAnsi="Verdana" w:cs="Calibri"/>
                <w:sz w:val="18"/>
                <w:szCs w:val="18"/>
              </w:rPr>
              <w:t xml:space="preserve"> </w:t>
            </w:r>
            <w:r w:rsidRPr="005277CC">
              <w:rPr>
                <w:rFonts w:ascii="Verdana" w:hAnsi="Verdana" w:cs="Calibri"/>
                <w:sz w:val="18"/>
                <w:szCs w:val="18"/>
              </w:rPr>
              <w:t xml:space="preserve">4, 5, </w:t>
            </w:r>
            <w:r w:rsidR="002B7887" w:rsidRPr="005277CC">
              <w:rPr>
                <w:rFonts w:ascii="Verdana" w:hAnsi="Verdana" w:cs="Calibri"/>
                <w:sz w:val="18"/>
                <w:szCs w:val="18"/>
              </w:rPr>
              <w:t xml:space="preserve">6, </w:t>
            </w:r>
            <w:r w:rsidRPr="005277CC">
              <w:rPr>
                <w:rFonts w:ascii="Verdana" w:hAnsi="Verdana" w:cs="Calibri"/>
                <w:sz w:val="18"/>
                <w:szCs w:val="18"/>
              </w:rPr>
              <w:t xml:space="preserve">7 </w:t>
            </w:r>
            <w:r w:rsidR="00E759B6" w:rsidRPr="005277CC">
              <w:rPr>
                <w:rFonts w:ascii="Verdana" w:hAnsi="Verdana" w:cs="Calibri"/>
                <w:sz w:val="18"/>
                <w:szCs w:val="18"/>
              </w:rPr>
              <w:t xml:space="preserve">and </w:t>
            </w:r>
            <w:r w:rsidRPr="005277CC">
              <w:rPr>
                <w:rFonts w:ascii="Verdana" w:hAnsi="Verdana" w:cs="Calibri"/>
                <w:sz w:val="18"/>
                <w:szCs w:val="18"/>
              </w:rPr>
              <w:t>8</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59397E9C" w14:textId="77777777" w:rsidR="002B7887" w:rsidRPr="005277CC" w:rsidRDefault="002B7887"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Changed the name of the existing Wage Index variable to MERHCF_WAGE_INDEX</w:t>
            </w:r>
          </w:p>
          <w:p w14:paraId="0DBB0E00" w14:textId="77777777" w:rsidR="00C31E37" w:rsidRPr="005277CC" w:rsidRDefault="0035609E"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Wage Index</w:t>
            </w:r>
            <w:r w:rsidR="002B7887" w:rsidRPr="005277CC">
              <w:rPr>
                <w:rFonts w:ascii="Verdana" w:hAnsi="Verdana" w:cs="Calibri"/>
                <w:sz w:val="18"/>
                <w:szCs w:val="18"/>
              </w:rPr>
              <w:t>,</w:t>
            </w:r>
            <w:r w:rsidR="009C55A8" w:rsidRPr="005277CC">
              <w:rPr>
                <w:rFonts w:ascii="Verdana" w:hAnsi="Verdana" w:cs="Calibri"/>
                <w:sz w:val="18"/>
                <w:szCs w:val="18"/>
              </w:rPr>
              <w:t xml:space="preserve"> COLA</w:t>
            </w:r>
            <w:r w:rsidR="002B7887" w:rsidRPr="005277CC">
              <w:rPr>
                <w:rFonts w:ascii="Verdana" w:hAnsi="Verdana" w:cs="Calibri"/>
                <w:sz w:val="18"/>
                <w:szCs w:val="18"/>
              </w:rPr>
              <w:t xml:space="preserve"> (CY1 and CY2), and MHS Genesis Start</w:t>
            </w:r>
            <w:r w:rsidR="009C55A8" w:rsidRPr="005277CC">
              <w:rPr>
                <w:rFonts w:ascii="Verdana" w:hAnsi="Verdana" w:cs="Calibri"/>
                <w:sz w:val="18"/>
                <w:szCs w:val="18"/>
              </w:rPr>
              <w:t xml:space="preserve"> variables</w:t>
            </w:r>
          </w:p>
          <w:p w14:paraId="5C14DBFB" w14:textId="77777777" w:rsidR="009C55A8" w:rsidRPr="005277CC" w:rsidRDefault="009C55A8"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 xml:space="preserve">Modified the RVU and APC conversion factors to have </w:t>
            </w:r>
            <w:r w:rsidR="002B7887" w:rsidRPr="005277CC">
              <w:rPr>
                <w:rFonts w:ascii="Verdana" w:hAnsi="Verdana" w:cs="Calibri"/>
                <w:sz w:val="18"/>
                <w:szCs w:val="18"/>
              </w:rPr>
              <w:t>CY1</w:t>
            </w:r>
            <w:r w:rsidRPr="005277CC">
              <w:rPr>
                <w:rFonts w:ascii="Verdana" w:hAnsi="Verdana" w:cs="Calibri"/>
                <w:sz w:val="18"/>
                <w:szCs w:val="18"/>
              </w:rPr>
              <w:t xml:space="preserve"> </w:t>
            </w:r>
            <w:r w:rsidR="002B7887" w:rsidRPr="005277CC">
              <w:rPr>
                <w:rFonts w:ascii="Verdana" w:hAnsi="Verdana" w:cs="Calibri"/>
                <w:sz w:val="18"/>
                <w:szCs w:val="18"/>
              </w:rPr>
              <w:t xml:space="preserve">(previous CY) </w:t>
            </w:r>
            <w:r w:rsidRPr="005277CC">
              <w:rPr>
                <w:rFonts w:ascii="Verdana" w:hAnsi="Verdana" w:cs="Calibri"/>
                <w:sz w:val="18"/>
                <w:szCs w:val="18"/>
              </w:rPr>
              <w:t xml:space="preserve">and </w:t>
            </w:r>
            <w:r w:rsidR="002B7887" w:rsidRPr="005277CC">
              <w:rPr>
                <w:rFonts w:ascii="Verdana" w:hAnsi="Verdana" w:cs="Calibri"/>
                <w:sz w:val="18"/>
                <w:szCs w:val="18"/>
              </w:rPr>
              <w:t>CY2 (</w:t>
            </w:r>
            <w:r w:rsidRPr="005277CC">
              <w:rPr>
                <w:rFonts w:ascii="Verdana" w:hAnsi="Verdana" w:cs="Calibri"/>
                <w:sz w:val="18"/>
                <w:szCs w:val="18"/>
              </w:rPr>
              <w:t>current year</w:t>
            </w:r>
            <w:r w:rsidR="002B7887" w:rsidRPr="005277CC">
              <w:rPr>
                <w:rFonts w:ascii="Verdana" w:hAnsi="Verdana" w:cs="Calibri"/>
                <w:sz w:val="18"/>
                <w:szCs w:val="18"/>
              </w:rPr>
              <w:t>)</w:t>
            </w:r>
            <w:r w:rsidRPr="005277CC">
              <w:rPr>
                <w:rFonts w:ascii="Verdana" w:hAnsi="Verdana" w:cs="Calibri"/>
                <w:sz w:val="18"/>
                <w:szCs w:val="18"/>
              </w:rPr>
              <w:t xml:space="preserve"> variables rather than quarterly variables.</w:t>
            </w:r>
          </w:p>
          <w:p w14:paraId="27481F0D" w14:textId="77777777" w:rsidR="00E759B6" w:rsidRPr="005277CC" w:rsidRDefault="00E759B6"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Removed references to CBER</w:t>
            </w:r>
            <w:r w:rsidR="004A1477" w:rsidRPr="005277CC">
              <w:rPr>
                <w:rFonts w:ascii="Verdana" w:hAnsi="Verdana" w:cs="Calibri"/>
                <w:sz w:val="18"/>
                <w:szCs w:val="18"/>
              </w:rPr>
              <w:t xml:space="preserve"> and the CBER extracts</w:t>
            </w:r>
            <w:r w:rsidR="00F91672" w:rsidRPr="005277CC">
              <w:rPr>
                <w:rFonts w:ascii="Verdana" w:hAnsi="Verdana" w:cs="Calibri"/>
                <w:sz w:val="18"/>
                <w:szCs w:val="18"/>
              </w:rPr>
              <w:t xml:space="preserve"> (tables 7 and 8)</w:t>
            </w:r>
            <w:r w:rsidR="004A1477" w:rsidRPr="005277CC">
              <w:rPr>
                <w:rFonts w:ascii="Verdana" w:hAnsi="Verdana" w:cs="Calibri"/>
                <w:sz w:val="18"/>
                <w:szCs w:val="18"/>
              </w:rPr>
              <w:t>.</w:t>
            </w:r>
          </w:p>
          <w:p w14:paraId="14DBFAA9" w14:textId="77777777" w:rsidR="00F91672" w:rsidRPr="005277CC" w:rsidRDefault="00F91672"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Dropped the VA MSA Key field.</w:t>
            </w:r>
          </w:p>
        </w:tc>
      </w:tr>
      <w:tr w:rsidR="00406726" w:rsidRPr="005277CC" w14:paraId="0C0473C4"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BCCAD70" w14:textId="77777777" w:rsidR="00406726" w:rsidRPr="005277CC" w:rsidRDefault="00406726" w:rsidP="006F70DA">
            <w:pPr>
              <w:rPr>
                <w:rFonts w:ascii="Verdana" w:hAnsi="Verdana" w:cs="Calibri"/>
                <w:sz w:val="18"/>
                <w:szCs w:val="18"/>
              </w:rPr>
            </w:pPr>
            <w:r w:rsidRPr="005277CC">
              <w:rPr>
                <w:rFonts w:ascii="Verdana" w:hAnsi="Verdana" w:cs="Calibri"/>
                <w:sz w:val="18"/>
                <w:szCs w:val="18"/>
              </w:rPr>
              <w:t>1.16.00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2626A0D8" w14:textId="77777777" w:rsidR="00406726" w:rsidRPr="005277CC" w:rsidRDefault="00030054" w:rsidP="002B7887">
            <w:pPr>
              <w:rPr>
                <w:rFonts w:ascii="Verdana" w:hAnsi="Verdana" w:cs="Calibri"/>
                <w:sz w:val="18"/>
                <w:szCs w:val="18"/>
              </w:rPr>
            </w:pPr>
            <w:r w:rsidRPr="005277CC">
              <w:rPr>
                <w:rFonts w:ascii="Verdana" w:hAnsi="Verdana" w:cs="Calibri"/>
                <w:sz w:val="18"/>
                <w:szCs w:val="18"/>
              </w:rPr>
              <w:t>11/1</w:t>
            </w:r>
            <w:r w:rsidR="00406726" w:rsidRPr="005277CC">
              <w:rPr>
                <w:rFonts w:ascii="Verdana" w:hAnsi="Verdana" w:cs="Calibri"/>
                <w:sz w:val="18"/>
                <w:szCs w:val="18"/>
              </w:rPr>
              <w:t>/2018</w:t>
            </w:r>
          </w:p>
        </w:tc>
        <w:tc>
          <w:tcPr>
            <w:tcW w:w="1356" w:type="dxa"/>
            <w:tcBorders>
              <w:top w:val="single" w:sz="6" w:space="0" w:color="auto"/>
              <w:left w:val="single" w:sz="6" w:space="0" w:color="auto"/>
              <w:bottom w:val="single" w:sz="6" w:space="0" w:color="auto"/>
              <w:right w:val="single" w:sz="6" w:space="0" w:color="auto"/>
            </w:tcBorders>
            <w:vAlign w:val="center"/>
          </w:tcPr>
          <w:p w14:paraId="32F53B63" w14:textId="77777777" w:rsidR="00406726" w:rsidRPr="005277CC" w:rsidRDefault="00406726"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04F4124B" w14:textId="77777777" w:rsidR="00406726" w:rsidRPr="005277CC" w:rsidRDefault="00C854BD"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226E8C1B" w14:textId="77777777" w:rsidR="00406726" w:rsidRPr="005277CC" w:rsidRDefault="00406726"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in the MSMA_NAME and FINSVC fields</w:t>
            </w:r>
            <w:r w:rsidR="00A20588" w:rsidRPr="005277CC">
              <w:rPr>
                <w:rFonts w:ascii="Verdana" w:hAnsi="Verdana" w:cs="Calibri"/>
                <w:sz w:val="18"/>
                <w:szCs w:val="18"/>
              </w:rPr>
              <w:t>.</w:t>
            </w:r>
          </w:p>
          <w:p w14:paraId="0601BEE1" w14:textId="77777777" w:rsidR="00030054" w:rsidRPr="005277CC" w:rsidRDefault="00030054"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 xml:space="preserve">Updated the logic for the </w:t>
            </w:r>
            <w:r w:rsidR="00A20588" w:rsidRPr="005277CC">
              <w:rPr>
                <w:rFonts w:ascii="Verdana" w:hAnsi="Verdana" w:cs="Calibri"/>
                <w:sz w:val="18"/>
                <w:szCs w:val="18"/>
              </w:rPr>
              <w:t>major command.</w:t>
            </w:r>
          </w:p>
        </w:tc>
      </w:tr>
      <w:tr w:rsidR="00651C2D" w:rsidRPr="005277CC" w14:paraId="17D2674E"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21D9D842" w14:textId="77777777" w:rsidR="00651C2D" w:rsidRPr="005277CC" w:rsidRDefault="00651C2D" w:rsidP="006F70DA">
            <w:pPr>
              <w:rPr>
                <w:rFonts w:ascii="Verdana" w:hAnsi="Verdana" w:cs="Calibri"/>
                <w:sz w:val="18"/>
                <w:szCs w:val="18"/>
              </w:rPr>
            </w:pPr>
            <w:r w:rsidRPr="005277CC">
              <w:rPr>
                <w:rFonts w:ascii="Verdana" w:hAnsi="Verdana" w:cs="Calibri"/>
                <w:sz w:val="18"/>
                <w:szCs w:val="18"/>
              </w:rPr>
              <w:t>1.17.00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3D4A1C57" w14:textId="77777777" w:rsidR="00651C2D" w:rsidRPr="005277CC" w:rsidRDefault="00651C2D" w:rsidP="002B7887">
            <w:pPr>
              <w:rPr>
                <w:rFonts w:ascii="Verdana" w:hAnsi="Verdana" w:cs="Calibri"/>
                <w:sz w:val="18"/>
                <w:szCs w:val="18"/>
              </w:rPr>
            </w:pPr>
            <w:r w:rsidRPr="005277CC">
              <w:rPr>
                <w:rFonts w:ascii="Verdana" w:hAnsi="Verdana" w:cs="Calibri"/>
                <w:sz w:val="18"/>
                <w:szCs w:val="18"/>
              </w:rPr>
              <w:t>12/19/2018</w:t>
            </w:r>
          </w:p>
        </w:tc>
        <w:tc>
          <w:tcPr>
            <w:tcW w:w="1356" w:type="dxa"/>
            <w:tcBorders>
              <w:top w:val="single" w:sz="6" w:space="0" w:color="auto"/>
              <w:left w:val="single" w:sz="6" w:space="0" w:color="auto"/>
              <w:bottom w:val="single" w:sz="6" w:space="0" w:color="auto"/>
              <w:right w:val="single" w:sz="6" w:space="0" w:color="auto"/>
            </w:tcBorders>
            <w:vAlign w:val="center"/>
          </w:tcPr>
          <w:p w14:paraId="5F2E1091" w14:textId="77777777" w:rsidR="00651C2D" w:rsidRPr="005277CC" w:rsidRDefault="00651C2D"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053E7826" w14:textId="77777777" w:rsidR="00651C2D" w:rsidRPr="005277CC" w:rsidRDefault="00651C2D"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4</w:t>
            </w:r>
          </w:p>
          <w:p w14:paraId="48940BBE" w14:textId="77777777" w:rsidR="00651C2D" w:rsidRPr="005277CC" w:rsidRDefault="00651C2D"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72934BDE" w14:textId="77777777" w:rsidR="00651C2D" w:rsidRPr="005277CC" w:rsidRDefault="00651C2D" w:rsidP="00FC69B2">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Changed the COLA fields from two CY-based field to one FY-based field.</w:t>
            </w:r>
          </w:p>
        </w:tc>
      </w:tr>
      <w:tr w:rsidR="00256FEE" w:rsidRPr="005277CC" w14:paraId="1A8E9DCC"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DD1E549" w14:textId="77777777" w:rsidR="00256FEE" w:rsidRPr="005277CC" w:rsidRDefault="00256FEE" w:rsidP="006F70DA">
            <w:pPr>
              <w:rPr>
                <w:rFonts w:ascii="Verdana" w:hAnsi="Verdana" w:cs="Calibri"/>
                <w:sz w:val="18"/>
                <w:szCs w:val="18"/>
              </w:rPr>
            </w:pPr>
            <w:r w:rsidRPr="005277CC">
              <w:rPr>
                <w:rFonts w:ascii="Verdana" w:hAnsi="Verdana" w:cs="Calibri"/>
                <w:sz w:val="18"/>
                <w:szCs w:val="18"/>
              </w:rPr>
              <w:t>1.18.00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78562C6F" w14:textId="77777777" w:rsidR="00256FEE" w:rsidRPr="005277CC" w:rsidRDefault="00256FEE" w:rsidP="002B7887">
            <w:pPr>
              <w:rPr>
                <w:rFonts w:ascii="Verdana" w:hAnsi="Verdana" w:cs="Calibri"/>
                <w:sz w:val="18"/>
                <w:szCs w:val="18"/>
              </w:rPr>
            </w:pPr>
            <w:r w:rsidRPr="005277CC">
              <w:rPr>
                <w:rFonts w:ascii="Verdana" w:hAnsi="Verdana" w:cs="Calibri"/>
                <w:sz w:val="18"/>
                <w:szCs w:val="18"/>
              </w:rPr>
              <w:t>03/29/2019</w:t>
            </w:r>
          </w:p>
        </w:tc>
        <w:tc>
          <w:tcPr>
            <w:tcW w:w="1356" w:type="dxa"/>
            <w:tcBorders>
              <w:top w:val="single" w:sz="6" w:space="0" w:color="auto"/>
              <w:left w:val="single" w:sz="6" w:space="0" w:color="auto"/>
              <w:bottom w:val="single" w:sz="6" w:space="0" w:color="auto"/>
              <w:right w:val="single" w:sz="6" w:space="0" w:color="auto"/>
            </w:tcBorders>
            <w:vAlign w:val="center"/>
          </w:tcPr>
          <w:p w14:paraId="1CF3958A" w14:textId="77777777" w:rsidR="00256FEE" w:rsidRPr="005277CC" w:rsidRDefault="00256FEE"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7BC824F" w14:textId="77777777" w:rsidR="00256FEE" w:rsidRPr="005277CC" w:rsidRDefault="00256FEE"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25DFECDD" w14:textId="77777777" w:rsidR="00256FEE" w:rsidRPr="005277CC" w:rsidRDefault="00256FEE"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 xml:space="preserve">Modified logic for </w:t>
            </w:r>
            <w:r w:rsidR="002B5206" w:rsidRPr="005277CC">
              <w:rPr>
                <w:rFonts w:ascii="Verdana" w:hAnsi="Verdana" w:cs="Calibri"/>
                <w:sz w:val="18"/>
                <w:szCs w:val="18"/>
              </w:rPr>
              <w:t>the UBU_PAR variable to eliminate the rule that sets it to 0155 for Coast Guard sites.</w:t>
            </w:r>
          </w:p>
        </w:tc>
      </w:tr>
      <w:tr w:rsidR="007337F2" w:rsidRPr="005277CC" w14:paraId="07E7014A"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C4867D5" w14:textId="77777777" w:rsidR="007337F2" w:rsidRPr="005277CC" w:rsidRDefault="007337F2" w:rsidP="006F70DA">
            <w:pPr>
              <w:rPr>
                <w:rFonts w:ascii="Verdana" w:hAnsi="Verdana" w:cs="Calibri"/>
                <w:sz w:val="18"/>
                <w:szCs w:val="18"/>
              </w:rPr>
            </w:pPr>
            <w:r w:rsidRPr="005277CC">
              <w:rPr>
                <w:rFonts w:ascii="Verdana" w:hAnsi="Verdana" w:cs="Calibri"/>
                <w:sz w:val="18"/>
                <w:szCs w:val="18"/>
              </w:rPr>
              <w:t>1.19.00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30C45695" w14:textId="77777777" w:rsidR="007337F2" w:rsidRPr="005277CC" w:rsidRDefault="007337F2" w:rsidP="002B7887">
            <w:pPr>
              <w:rPr>
                <w:rFonts w:ascii="Verdana" w:hAnsi="Verdana" w:cs="Calibri"/>
                <w:sz w:val="18"/>
                <w:szCs w:val="18"/>
              </w:rPr>
            </w:pPr>
            <w:r w:rsidRPr="005277CC">
              <w:rPr>
                <w:rFonts w:ascii="Verdana" w:hAnsi="Verdana" w:cs="Calibri"/>
                <w:sz w:val="18"/>
                <w:szCs w:val="18"/>
              </w:rPr>
              <w:t>07/01/2019</w:t>
            </w:r>
          </w:p>
        </w:tc>
        <w:tc>
          <w:tcPr>
            <w:tcW w:w="1356" w:type="dxa"/>
            <w:tcBorders>
              <w:top w:val="single" w:sz="6" w:space="0" w:color="auto"/>
              <w:left w:val="single" w:sz="6" w:space="0" w:color="auto"/>
              <w:bottom w:val="single" w:sz="6" w:space="0" w:color="auto"/>
              <w:right w:val="single" w:sz="6" w:space="0" w:color="auto"/>
            </w:tcBorders>
            <w:vAlign w:val="center"/>
          </w:tcPr>
          <w:p w14:paraId="773A63DF" w14:textId="77777777" w:rsidR="007337F2" w:rsidRPr="005277CC" w:rsidRDefault="007337F2"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61668BC" w14:textId="77777777" w:rsidR="007337F2" w:rsidRPr="005277CC" w:rsidRDefault="00ED02E7"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74BCBE8C" w14:textId="77777777" w:rsidR="007337F2" w:rsidRPr="005277CC" w:rsidRDefault="00ED02E7"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 xml:space="preserve">Added the Genesis Site Flag </w:t>
            </w:r>
          </w:p>
        </w:tc>
      </w:tr>
      <w:tr w:rsidR="00891F2C" w:rsidRPr="005277CC" w14:paraId="5FE332D8"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429343F" w14:textId="77777777" w:rsidR="00891F2C" w:rsidRPr="005277CC" w:rsidRDefault="00891F2C" w:rsidP="006F70DA">
            <w:pPr>
              <w:rPr>
                <w:rFonts w:ascii="Verdana" w:hAnsi="Verdana" w:cs="Calibri"/>
                <w:sz w:val="18"/>
                <w:szCs w:val="18"/>
              </w:rPr>
            </w:pPr>
            <w:r w:rsidRPr="005277CC">
              <w:rPr>
                <w:rFonts w:ascii="Verdana" w:hAnsi="Verdana" w:cs="Calibri"/>
                <w:sz w:val="18"/>
                <w:szCs w:val="18"/>
              </w:rPr>
              <w:t>1.20.00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7BC62FD9" w14:textId="77777777" w:rsidR="00891F2C" w:rsidRPr="005277CC" w:rsidRDefault="00891F2C" w:rsidP="002B7887">
            <w:pPr>
              <w:rPr>
                <w:rFonts w:ascii="Verdana" w:hAnsi="Verdana" w:cs="Calibri"/>
                <w:sz w:val="18"/>
                <w:szCs w:val="18"/>
              </w:rPr>
            </w:pPr>
            <w:r w:rsidRPr="005277CC">
              <w:rPr>
                <w:rFonts w:ascii="Verdana" w:hAnsi="Verdana" w:cs="Calibri"/>
                <w:sz w:val="18"/>
                <w:szCs w:val="18"/>
              </w:rPr>
              <w:t>07/27/2019</w:t>
            </w:r>
          </w:p>
        </w:tc>
        <w:tc>
          <w:tcPr>
            <w:tcW w:w="1356" w:type="dxa"/>
            <w:tcBorders>
              <w:top w:val="single" w:sz="6" w:space="0" w:color="auto"/>
              <w:left w:val="single" w:sz="6" w:space="0" w:color="auto"/>
              <w:bottom w:val="single" w:sz="6" w:space="0" w:color="auto"/>
              <w:right w:val="single" w:sz="6" w:space="0" w:color="auto"/>
            </w:tcBorders>
            <w:vAlign w:val="center"/>
          </w:tcPr>
          <w:p w14:paraId="7D26854D" w14:textId="77777777" w:rsidR="00891F2C" w:rsidRPr="005277CC" w:rsidRDefault="00891F2C"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9D4C359" w14:textId="77777777" w:rsidR="00891F2C" w:rsidRPr="005277CC" w:rsidRDefault="00891F2C"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02570839" w14:textId="77777777" w:rsidR="00891F2C" w:rsidRPr="005277CC" w:rsidRDefault="00891F2C"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the Readiness Branch of Service</w:t>
            </w:r>
          </w:p>
        </w:tc>
      </w:tr>
      <w:tr w:rsidR="00D7630A" w:rsidRPr="005277CC" w14:paraId="4ED6348B"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2A2274E5" w14:textId="77777777" w:rsidR="00D7630A" w:rsidRPr="005277CC" w:rsidRDefault="00D7630A" w:rsidP="006F70DA">
            <w:pPr>
              <w:rPr>
                <w:rFonts w:ascii="Verdana" w:hAnsi="Verdana" w:cs="Calibri"/>
                <w:sz w:val="18"/>
                <w:szCs w:val="18"/>
              </w:rPr>
            </w:pPr>
            <w:r w:rsidRPr="005277CC">
              <w:rPr>
                <w:rFonts w:ascii="Verdana" w:hAnsi="Verdana" w:cs="Calibri"/>
                <w:sz w:val="18"/>
                <w:szCs w:val="18"/>
              </w:rPr>
              <w:t>1.21.00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06EB394E" w14:textId="77777777" w:rsidR="00D7630A" w:rsidRPr="005277CC" w:rsidRDefault="00A57593" w:rsidP="002B7887">
            <w:pPr>
              <w:rPr>
                <w:rFonts w:ascii="Verdana" w:hAnsi="Verdana" w:cs="Calibri"/>
                <w:sz w:val="18"/>
                <w:szCs w:val="18"/>
              </w:rPr>
            </w:pPr>
            <w:r w:rsidRPr="005277CC">
              <w:rPr>
                <w:rFonts w:ascii="Verdana" w:hAnsi="Verdana" w:cs="Calibri"/>
                <w:sz w:val="18"/>
                <w:szCs w:val="18"/>
              </w:rPr>
              <w:t>09</w:t>
            </w:r>
            <w:r w:rsidR="00D7630A" w:rsidRPr="005277CC">
              <w:rPr>
                <w:rFonts w:ascii="Verdana" w:hAnsi="Verdana" w:cs="Calibri"/>
                <w:sz w:val="18"/>
                <w:szCs w:val="18"/>
              </w:rPr>
              <w:t>/0</w:t>
            </w:r>
            <w:r w:rsidRPr="005277CC">
              <w:rPr>
                <w:rFonts w:ascii="Verdana" w:hAnsi="Verdana" w:cs="Calibri"/>
                <w:sz w:val="18"/>
                <w:szCs w:val="18"/>
              </w:rPr>
              <w:t>4</w:t>
            </w:r>
            <w:r w:rsidR="00D7630A" w:rsidRPr="005277CC">
              <w:rPr>
                <w:rFonts w:ascii="Verdana" w:hAnsi="Verdana" w:cs="Calibri"/>
                <w:sz w:val="18"/>
                <w:szCs w:val="18"/>
              </w:rPr>
              <w:t>/2019</w:t>
            </w:r>
          </w:p>
        </w:tc>
        <w:tc>
          <w:tcPr>
            <w:tcW w:w="1356" w:type="dxa"/>
            <w:tcBorders>
              <w:top w:val="single" w:sz="6" w:space="0" w:color="auto"/>
              <w:left w:val="single" w:sz="6" w:space="0" w:color="auto"/>
              <w:bottom w:val="single" w:sz="6" w:space="0" w:color="auto"/>
              <w:right w:val="single" w:sz="6" w:space="0" w:color="auto"/>
            </w:tcBorders>
            <w:vAlign w:val="center"/>
          </w:tcPr>
          <w:p w14:paraId="09021D16" w14:textId="77777777" w:rsidR="00D7630A" w:rsidRPr="005277CC" w:rsidRDefault="00D7630A"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1228DDD" w14:textId="77777777" w:rsidR="00D7630A" w:rsidRPr="005277CC" w:rsidRDefault="00D7630A"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15A92BF5" w14:textId="77777777" w:rsidR="00D7630A" w:rsidRPr="005277CC" w:rsidRDefault="00D7630A"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the MTF Market fields</w:t>
            </w:r>
          </w:p>
          <w:p w14:paraId="16081339" w14:textId="77777777" w:rsidR="00D7630A" w:rsidRPr="005277CC" w:rsidRDefault="00D7630A"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the Readiness Parent</w:t>
            </w:r>
          </w:p>
        </w:tc>
      </w:tr>
      <w:tr w:rsidR="00731CCA" w:rsidRPr="005277CC" w14:paraId="31FBB980"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AAA933D" w14:textId="77777777" w:rsidR="00731CCA" w:rsidRPr="005277CC" w:rsidRDefault="00731CCA" w:rsidP="006F70DA">
            <w:pPr>
              <w:rPr>
                <w:rFonts w:ascii="Verdana" w:hAnsi="Verdana" w:cs="Calibri"/>
                <w:sz w:val="18"/>
                <w:szCs w:val="18"/>
              </w:rPr>
            </w:pPr>
            <w:r w:rsidRPr="005277CC">
              <w:rPr>
                <w:rFonts w:ascii="Verdana" w:hAnsi="Verdana" w:cs="Calibri"/>
                <w:sz w:val="18"/>
                <w:szCs w:val="18"/>
              </w:rPr>
              <w:t>1.22.00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4CDF3D5D" w14:textId="77777777" w:rsidR="00731CCA" w:rsidRPr="005277CC" w:rsidRDefault="00731CCA" w:rsidP="002B7887">
            <w:pPr>
              <w:rPr>
                <w:rFonts w:ascii="Verdana" w:hAnsi="Verdana" w:cs="Calibri"/>
                <w:sz w:val="18"/>
                <w:szCs w:val="18"/>
              </w:rPr>
            </w:pPr>
            <w:r w:rsidRPr="005277CC">
              <w:rPr>
                <w:rFonts w:ascii="Verdana" w:hAnsi="Verdana" w:cs="Calibri"/>
                <w:sz w:val="18"/>
                <w:szCs w:val="18"/>
              </w:rPr>
              <w:t>11/07/2019</w:t>
            </w:r>
          </w:p>
        </w:tc>
        <w:tc>
          <w:tcPr>
            <w:tcW w:w="1356" w:type="dxa"/>
            <w:tcBorders>
              <w:top w:val="single" w:sz="6" w:space="0" w:color="auto"/>
              <w:left w:val="single" w:sz="6" w:space="0" w:color="auto"/>
              <w:bottom w:val="single" w:sz="6" w:space="0" w:color="auto"/>
              <w:right w:val="single" w:sz="6" w:space="0" w:color="auto"/>
            </w:tcBorders>
            <w:vAlign w:val="center"/>
          </w:tcPr>
          <w:p w14:paraId="2B41E716" w14:textId="77777777" w:rsidR="00731CCA" w:rsidRPr="005277CC" w:rsidRDefault="00731CCA"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A4B09B7" w14:textId="77777777" w:rsidR="00731CCA" w:rsidRPr="005277CC" w:rsidRDefault="00731CCA"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4BC07956" w14:textId="77777777" w:rsidR="00731CCA" w:rsidRPr="005277CC" w:rsidRDefault="00731CCA"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the Readiness Command</w:t>
            </w:r>
          </w:p>
        </w:tc>
      </w:tr>
      <w:tr w:rsidR="00CA5ABA" w:rsidRPr="005277CC" w14:paraId="680D8B54"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21083480" w14:textId="77777777" w:rsidR="00CA5ABA" w:rsidRPr="005277CC" w:rsidRDefault="00CA5ABA" w:rsidP="006F70DA">
            <w:pPr>
              <w:rPr>
                <w:rFonts w:ascii="Verdana" w:hAnsi="Verdana" w:cs="Calibri"/>
                <w:sz w:val="18"/>
                <w:szCs w:val="18"/>
              </w:rPr>
            </w:pPr>
            <w:r w:rsidRPr="005277CC">
              <w:rPr>
                <w:rFonts w:ascii="Verdana" w:hAnsi="Verdana" w:cs="Calibri"/>
                <w:sz w:val="18"/>
                <w:szCs w:val="18"/>
              </w:rPr>
              <w:t>1.23.00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52D2D389" w14:textId="77777777" w:rsidR="00CA5ABA" w:rsidRPr="005277CC" w:rsidRDefault="00CA5ABA" w:rsidP="002B7887">
            <w:pPr>
              <w:rPr>
                <w:rFonts w:ascii="Verdana" w:hAnsi="Verdana" w:cs="Calibri"/>
                <w:sz w:val="18"/>
                <w:szCs w:val="18"/>
              </w:rPr>
            </w:pPr>
            <w:r w:rsidRPr="005277CC">
              <w:rPr>
                <w:rFonts w:ascii="Verdana" w:hAnsi="Verdana" w:cs="Calibri"/>
                <w:sz w:val="18"/>
                <w:szCs w:val="18"/>
              </w:rPr>
              <w:t>12/09/2019</w:t>
            </w:r>
          </w:p>
        </w:tc>
        <w:tc>
          <w:tcPr>
            <w:tcW w:w="1356" w:type="dxa"/>
            <w:tcBorders>
              <w:top w:val="single" w:sz="6" w:space="0" w:color="auto"/>
              <w:left w:val="single" w:sz="6" w:space="0" w:color="auto"/>
              <w:bottom w:val="single" w:sz="6" w:space="0" w:color="auto"/>
              <w:right w:val="single" w:sz="6" w:space="0" w:color="auto"/>
            </w:tcBorders>
            <w:vAlign w:val="center"/>
          </w:tcPr>
          <w:p w14:paraId="7D0A2215" w14:textId="77777777" w:rsidR="00CA5ABA" w:rsidRPr="005277CC" w:rsidRDefault="00CA5ABA"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08CA6E60" w14:textId="77777777" w:rsidR="00CA5ABA" w:rsidRPr="005277CC" w:rsidRDefault="00CA5ABA"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58F91E55" w14:textId="77777777" w:rsidR="00CA5ABA" w:rsidRPr="005277CC" w:rsidRDefault="00CA5ABA"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the MHS Genesis Time Zone</w:t>
            </w:r>
          </w:p>
        </w:tc>
      </w:tr>
      <w:tr w:rsidR="00AF4910" w:rsidRPr="005277CC" w14:paraId="76E01455"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AA6F74B" w14:textId="77777777" w:rsidR="00AF4910" w:rsidRPr="005277CC" w:rsidRDefault="00AF4910" w:rsidP="006F70DA">
            <w:pPr>
              <w:rPr>
                <w:rFonts w:ascii="Verdana" w:hAnsi="Verdana" w:cs="Calibri"/>
                <w:sz w:val="18"/>
                <w:szCs w:val="18"/>
              </w:rPr>
            </w:pPr>
            <w:r w:rsidRPr="005277CC">
              <w:rPr>
                <w:rFonts w:ascii="Verdana" w:hAnsi="Verdana" w:cs="Calibri"/>
                <w:sz w:val="18"/>
                <w:szCs w:val="18"/>
              </w:rPr>
              <w:t>1.24.00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2269FA06" w14:textId="77777777" w:rsidR="00AF4910" w:rsidRPr="005277CC" w:rsidRDefault="00AF4910" w:rsidP="002B7887">
            <w:pPr>
              <w:rPr>
                <w:rFonts w:ascii="Verdana" w:hAnsi="Verdana" w:cs="Calibri"/>
                <w:sz w:val="18"/>
                <w:szCs w:val="18"/>
              </w:rPr>
            </w:pPr>
            <w:r w:rsidRPr="005277CC">
              <w:rPr>
                <w:rFonts w:ascii="Verdana" w:hAnsi="Verdana" w:cs="Calibri"/>
                <w:sz w:val="18"/>
                <w:szCs w:val="18"/>
              </w:rPr>
              <w:t>12/31/2019</w:t>
            </w:r>
          </w:p>
        </w:tc>
        <w:tc>
          <w:tcPr>
            <w:tcW w:w="1356" w:type="dxa"/>
            <w:tcBorders>
              <w:top w:val="single" w:sz="6" w:space="0" w:color="auto"/>
              <w:left w:val="single" w:sz="6" w:space="0" w:color="auto"/>
              <w:bottom w:val="single" w:sz="6" w:space="0" w:color="auto"/>
              <w:right w:val="single" w:sz="6" w:space="0" w:color="auto"/>
            </w:tcBorders>
            <w:vAlign w:val="center"/>
          </w:tcPr>
          <w:p w14:paraId="56A982BB" w14:textId="77777777" w:rsidR="00AF4910" w:rsidRPr="005277CC" w:rsidRDefault="00AF4910"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00935DF" w14:textId="77777777" w:rsidR="00AF4910" w:rsidRPr="005277CC" w:rsidRDefault="00AF4910"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3C64821B" w14:textId="77777777" w:rsidR="00AF4910" w:rsidRPr="005277CC" w:rsidRDefault="00AF4910"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the Financial Parent</w:t>
            </w:r>
          </w:p>
        </w:tc>
      </w:tr>
      <w:tr w:rsidR="00A90DD3" w:rsidRPr="005277CC" w14:paraId="649B5348" w14:textId="77777777" w:rsidTr="00585637">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D78E882" w14:textId="77777777" w:rsidR="00A90DD3" w:rsidRPr="005277CC" w:rsidRDefault="00A90DD3" w:rsidP="00585637">
            <w:pPr>
              <w:rPr>
                <w:rFonts w:ascii="Verdana" w:hAnsi="Verdana" w:cs="Calibri"/>
                <w:sz w:val="18"/>
                <w:szCs w:val="18"/>
              </w:rPr>
            </w:pPr>
            <w:r w:rsidRPr="005277CC">
              <w:rPr>
                <w:rFonts w:ascii="Verdana" w:hAnsi="Verdana" w:cs="Calibri"/>
                <w:sz w:val="18"/>
                <w:szCs w:val="18"/>
              </w:rPr>
              <w:t>1.25.00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727C7ECB" w14:textId="77777777" w:rsidR="00A90DD3" w:rsidRPr="005277CC" w:rsidRDefault="00A90DD3" w:rsidP="00585637">
            <w:pPr>
              <w:rPr>
                <w:rFonts w:ascii="Verdana" w:hAnsi="Verdana" w:cs="Calibri"/>
                <w:sz w:val="18"/>
                <w:szCs w:val="18"/>
              </w:rPr>
            </w:pPr>
            <w:r w:rsidRPr="005277CC">
              <w:rPr>
                <w:rFonts w:ascii="Verdana" w:hAnsi="Verdana" w:cs="Calibri"/>
                <w:sz w:val="18"/>
                <w:szCs w:val="18"/>
              </w:rPr>
              <w:t>05/07/2020</w:t>
            </w:r>
          </w:p>
        </w:tc>
        <w:tc>
          <w:tcPr>
            <w:tcW w:w="1356" w:type="dxa"/>
            <w:tcBorders>
              <w:top w:val="single" w:sz="6" w:space="0" w:color="auto"/>
              <w:left w:val="single" w:sz="6" w:space="0" w:color="auto"/>
              <w:bottom w:val="single" w:sz="6" w:space="0" w:color="auto"/>
              <w:right w:val="single" w:sz="6" w:space="0" w:color="auto"/>
            </w:tcBorders>
            <w:vAlign w:val="center"/>
          </w:tcPr>
          <w:p w14:paraId="2D191B19" w14:textId="77777777" w:rsidR="00A90DD3" w:rsidRPr="005277CC" w:rsidRDefault="00A90DD3" w:rsidP="00585637">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731508B" w14:textId="77777777" w:rsidR="00A90DD3" w:rsidRPr="005277CC" w:rsidRDefault="00A90DD3" w:rsidP="00585637">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79EBC2C1" w14:textId="77777777" w:rsidR="00A90DD3" w:rsidRPr="005277CC" w:rsidRDefault="00A90DD3" w:rsidP="00585637">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address fields (street address, building number, and county)</w:t>
            </w:r>
          </w:p>
        </w:tc>
      </w:tr>
      <w:tr w:rsidR="00B955CF" w:rsidRPr="005277CC" w14:paraId="200C3193"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5D6E406" w14:textId="77777777" w:rsidR="00B955CF" w:rsidRPr="005277CC" w:rsidRDefault="00B955CF" w:rsidP="006F70DA">
            <w:pPr>
              <w:rPr>
                <w:rFonts w:ascii="Verdana" w:hAnsi="Verdana" w:cs="Calibri"/>
                <w:sz w:val="18"/>
                <w:szCs w:val="18"/>
              </w:rPr>
            </w:pPr>
            <w:r w:rsidRPr="005277CC">
              <w:rPr>
                <w:rFonts w:ascii="Verdana" w:hAnsi="Verdana" w:cs="Calibri"/>
                <w:sz w:val="18"/>
                <w:szCs w:val="18"/>
              </w:rPr>
              <w:t>1.25.0</w:t>
            </w:r>
            <w:r w:rsidR="00A90DD3" w:rsidRPr="005277CC">
              <w:rPr>
                <w:rFonts w:ascii="Verdana" w:hAnsi="Verdana" w:cs="Calibri"/>
                <w:sz w:val="18"/>
                <w:szCs w:val="18"/>
              </w:rPr>
              <w:t>1</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0FF67F1E" w14:textId="77777777" w:rsidR="00B955CF" w:rsidRPr="005277CC" w:rsidRDefault="00A90DD3" w:rsidP="002B7887">
            <w:pPr>
              <w:rPr>
                <w:rFonts w:ascii="Verdana" w:hAnsi="Verdana" w:cs="Calibri"/>
                <w:sz w:val="18"/>
                <w:szCs w:val="18"/>
              </w:rPr>
            </w:pPr>
            <w:r w:rsidRPr="005277CC">
              <w:rPr>
                <w:rFonts w:ascii="Verdana" w:hAnsi="Verdana" w:cs="Calibri"/>
                <w:sz w:val="18"/>
                <w:szCs w:val="18"/>
              </w:rPr>
              <w:t>07/13</w:t>
            </w:r>
            <w:r w:rsidR="00B955CF" w:rsidRPr="005277CC">
              <w:rPr>
                <w:rFonts w:ascii="Verdana" w:hAnsi="Verdana" w:cs="Calibri"/>
                <w:sz w:val="18"/>
                <w:szCs w:val="18"/>
              </w:rPr>
              <w:t>/2020</w:t>
            </w:r>
          </w:p>
        </w:tc>
        <w:tc>
          <w:tcPr>
            <w:tcW w:w="1356" w:type="dxa"/>
            <w:tcBorders>
              <w:top w:val="single" w:sz="6" w:space="0" w:color="auto"/>
              <w:left w:val="single" w:sz="6" w:space="0" w:color="auto"/>
              <w:bottom w:val="single" w:sz="6" w:space="0" w:color="auto"/>
              <w:right w:val="single" w:sz="6" w:space="0" w:color="auto"/>
            </w:tcBorders>
            <w:vAlign w:val="center"/>
          </w:tcPr>
          <w:p w14:paraId="7E775991" w14:textId="77777777" w:rsidR="00B955CF" w:rsidRPr="005277CC" w:rsidRDefault="00B955CF"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3B40E4E" w14:textId="77777777" w:rsidR="00B955CF" w:rsidRPr="005277CC" w:rsidRDefault="00B955CF"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6D959F46" w14:textId="77777777" w:rsidR="00B955CF" w:rsidRPr="005277CC" w:rsidRDefault="00A90DD3"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Updated the length of the Facility Building field</w:t>
            </w:r>
          </w:p>
        </w:tc>
      </w:tr>
      <w:tr w:rsidR="00585637" w:rsidRPr="005277CC" w14:paraId="42383DC6"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5A46033" w14:textId="57F1F195" w:rsidR="00585637" w:rsidRPr="005277CC" w:rsidRDefault="00585637" w:rsidP="006F70DA">
            <w:pPr>
              <w:rPr>
                <w:rFonts w:ascii="Verdana" w:hAnsi="Verdana" w:cs="Calibri"/>
                <w:sz w:val="18"/>
                <w:szCs w:val="18"/>
              </w:rPr>
            </w:pPr>
            <w:r w:rsidRPr="005277CC">
              <w:rPr>
                <w:rFonts w:ascii="Verdana" w:hAnsi="Verdana" w:cs="Calibri"/>
                <w:sz w:val="18"/>
                <w:szCs w:val="18"/>
              </w:rPr>
              <w:t>1.26.01</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6E0B7CEF" w14:textId="245483C9" w:rsidR="00585637" w:rsidRPr="005277CC" w:rsidRDefault="00CA73BD" w:rsidP="002B7887">
            <w:pPr>
              <w:rPr>
                <w:rFonts w:ascii="Verdana" w:hAnsi="Verdana" w:cs="Calibri"/>
                <w:sz w:val="18"/>
                <w:szCs w:val="18"/>
              </w:rPr>
            </w:pPr>
            <w:r w:rsidRPr="005277CC">
              <w:rPr>
                <w:rFonts w:ascii="Verdana" w:hAnsi="Verdana" w:cs="Calibri"/>
                <w:sz w:val="18"/>
                <w:szCs w:val="18"/>
              </w:rPr>
              <w:t>02</w:t>
            </w:r>
            <w:r w:rsidR="00585637" w:rsidRPr="005277CC">
              <w:rPr>
                <w:rFonts w:ascii="Verdana" w:hAnsi="Verdana" w:cs="Calibri"/>
                <w:sz w:val="18"/>
                <w:szCs w:val="18"/>
              </w:rPr>
              <w:t>/05/202</w:t>
            </w:r>
            <w:r w:rsidRPr="005277CC">
              <w:rPr>
                <w:rFonts w:ascii="Verdana" w:hAnsi="Verdana" w:cs="Calibri"/>
                <w:sz w:val="18"/>
                <w:szCs w:val="18"/>
              </w:rPr>
              <w:t>1</w:t>
            </w:r>
          </w:p>
        </w:tc>
        <w:tc>
          <w:tcPr>
            <w:tcW w:w="1356" w:type="dxa"/>
            <w:tcBorders>
              <w:top w:val="single" w:sz="6" w:space="0" w:color="auto"/>
              <w:left w:val="single" w:sz="6" w:space="0" w:color="auto"/>
              <w:bottom w:val="single" w:sz="6" w:space="0" w:color="auto"/>
              <w:right w:val="single" w:sz="6" w:space="0" w:color="auto"/>
            </w:tcBorders>
            <w:vAlign w:val="center"/>
          </w:tcPr>
          <w:p w14:paraId="49C4D90E" w14:textId="025F0912" w:rsidR="00585637" w:rsidRPr="005277CC" w:rsidRDefault="00585637" w:rsidP="006F70DA">
            <w:pPr>
              <w:rPr>
                <w:rFonts w:ascii="Verdana" w:hAnsi="Verdana" w:cs="Calibri"/>
                <w:sz w:val="18"/>
                <w:szCs w:val="18"/>
              </w:rPr>
            </w:pPr>
            <w:r w:rsidRPr="005277CC">
              <w:rPr>
                <w:rFonts w:ascii="Verdana" w:hAnsi="Verdana" w:cs="Calibri"/>
                <w:sz w:val="18"/>
                <w:szCs w:val="18"/>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FC7CE39" w14:textId="391AF48F" w:rsidR="00585637" w:rsidRPr="005277CC" w:rsidRDefault="00585637" w:rsidP="006F70DA">
            <w:pPr>
              <w:numPr>
                <w:ilvl w:val="0"/>
                <w:numId w:val="14"/>
              </w:numPr>
              <w:tabs>
                <w:tab w:val="clear" w:pos="720"/>
                <w:tab w:val="num" w:pos="280"/>
              </w:tabs>
              <w:ind w:left="280" w:right="544" w:hanging="280"/>
              <w:rPr>
                <w:rFonts w:ascii="Verdana" w:hAnsi="Verdana" w:cs="Calibri"/>
                <w:sz w:val="18"/>
                <w:szCs w:val="18"/>
              </w:rPr>
            </w:pPr>
            <w:r w:rsidRPr="005277CC">
              <w:rPr>
                <w:rFonts w:ascii="Verdana" w:hAnsi="Verdana" w:cs="Calibri"/>
                <w:sz w:val="18"/>
                <w:szCs w:val="18"/>
              </w:rPr>
              <w:t>Table</w:t>
            </w:r>
            <w:r w:rsidR="00CA73BD" w:rsidRPr="005277CC">
              <w:rPr>
                <w:rFonts w:ascii="Verdana" w:hAnsi="Verdana" w:cs="Calibri"/>
                <w:sz w:val="18"/>
                <w:szCs w:val="18"/>
              </w:rPr>
              <w:t>s 1, 2, and</w:t>
            </w:r>
            <w:r w:rsidRPr="005277CC">
              <w:rPr>
                <w:rFonts w:ascii="Verdana" w:hAnsi="Verdana" w:cs="Calibri"/>
                <w:sz w:val="18"/>
                <w:szCs w:val="18"/>
              </w:rPr>
              <w:t xml:space="preserve">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5348CF25" w14:textId="4BC52D81" w:rsidR="00CA73BD" w:rsidRPr="005277CC" w:rsidRDefault="00CA73BD"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Added MHS GENESIS Admissions data as source data</w:t>
            </w:r>
          </w:p>
          <w:p w14:paraId="4F3F15E8" w14:textId="5A24DD40" w:rsidR="00585637" w:rsidRPr="005277CC" w:rsidRDefault="00585637" w:rsidP="002B5206">
            <w:pPr>
              <w:numPr>
                <w:ilvl w:val="0"/>
                <w:numId w:val="14"/>
              </w:numPr>
              <w:tabs>
                <w:tab w:val="clear" w:pos="720"/>
                <w:tab w:val="num" w:pos="280"/>
              </w:tabs>
              <w:ind w:left="274" w:hanging="274"/>
              <w:rPr>
                <w:rFonts w:ascii="Verdana" w:hAnsi="Verdana" w:cs="Calibri"/>
                <w:sz w:val="18"/>
                <w:szCs w:val="18"/>
              </w:rPr>
            </w:pPr>
            <w:r w:rsidRPr="005277CC">
              <w:rPr>
                <w:rFonts w:ascii="Verdana" w:hAnsi="Verdana" w:cs="Calibri"/>
                <w:sz w:val="18"/>
                <w:szCs w:val="18"/>
              </w:rPr>
              <w:t>Updated the logic for the IP Start Date and IP End Date fields to incorporate MHS GENESIS Admission data</w:t>
            </w:r>
          </w:p>
        </w:tc>
      </w:tr>
      <w:tr w:rsidR="005277CC" w:rsidRPr="005277CC" w14:paraId="51ECACE0" w14:textId="77777777" w:rsidTr="007E291A">
        <w:trPr>
          <w:cantSplit/>
          <w:trHeight w:val="97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AFC9DB5" w14:textId="6F11E1AB" w:rsidR="005277CC" w:rsidRPr="005277CC" w:rsidRDefault="005277CC" w:rsidP="006F70DA">
            <w:pPr>
              <w:rPr>
                <w:rFonts w:ascii="Verdana" w:hAnsi="Verdana" w:cs="Calibri"/>
                <w:sz w:val="18"/>
                <w:szCs w:val="18"/>
                <w:highlight w:val="yellow"/>
              </w:rPr>
            </w:pPr>
            <w:r w:rsidRPr="005277CC">
              <w:rPr>
                <w:rFonts w:ascii="Verdana" w:hAnsi="Verdana" w:cs="Calibri"/>
                <w:sz w:val="18"/>
                <w:szCs w:val="18"/>
                <w:highlight w:val="yellow"/>
              </w:rPr>
              <w:t>1.27.00</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583AFA0D" w14:textId="18B9884E" w:rsidR="005277CC" w:rsidRPr="005277CC" w:rsidRDefault="005277CC" w:rsidP="002B7887">
            <w:pPr>
              <w:rPr>
                <w:rFonts w:ascii="Verdana" w:hAnsi="Verdana" w:cs="Calibri"/>
                <w:sz w:val="18"/>
                <w:szCs w:val="18"/>
                <w:highlight w:val="yellow"/>
              </w:rPr>
            </w:pPr>
            <w:r w:rsidRPr="005277CC">
              <w:rPr>
                <w:rFonts w:ascii="Verdana" w:hAnsi="Verdana" w:cs="Calibri"/>
                <w:sz w:val="18"/>
                <w:szCs w:val="18"/>
                <w:highlight w:val="yellow"/>
              </w:rPr>
              <w:t>03/22/2021</w:t>
            </w:r>
          </w:p>
        </w:tc>
        <w:tc>
          <w:tcPr>
            <w:tcW w:w="1356" w:type="dxa"/>
            <w:tcBorders>
              <w:top w:val="single" w:sz="6" w:space="0" w:color="auto"/>
              <w:left w:val="single" w:sz="6" w:space="0" w:color="auto"/>
              <w:bottom w:val="single" w:sz="6" w:space="0" w:color="auto"/>
              <w:right w:val="single" w:sz="6" w:space="0" w:color="auto"/>
            </w:tcBorders>
            <w:vAlign w:val="center"/>
          </w:tcPr>
          <w:p w14:paraId="6997A1A2" w14:textId="6249CEEE" w:rsidR="005277CC" w:rsidRPr="005277CC" w:rsidRDefault="005277CC" w:rsidP="006F70DA">
            <w:pPr>
              <w:rPr>
                <w:rFonts w:ascii="Verdana" w:hAnsi="Verdana" w:cs="Calibri"/>
                <w:sz w:val="18"/>
                <w:szCs w:val="18"/>
                <w:highlight w:val="yellow"/>
              </w:rPr>
            </w:pPr>
            <w:r w:rsidRPr="005277CC">
              <w:rPr>
                <w:rFonts w:ascii="Verdana" w:hAnsi="Verdana" w:cs="Calibri"/>
                <w:sz w:val="18"/>
                <w:szCs w:val="18"/>
                <w:highlight w:val="yellow"/>
              </w:rPr>
              <w:t>J. MacLeod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920A6AE" w14:textId="1989BF69" w:rsidR="005277CC" w:rsidRPr="005277CC" w:rsidRDefault="005277CC" w:rsidP="006F70DA">
            <w:pPr>
              <w:numPr>
                <w:ilvl w:val="0"/>
                <w:numId w:val="14"/>
              </w:numPr>
              <w:tabs>
                <w:tab w:val="clear" w:pos="720"/>
                <w:tab w:val="num" w:pos="280"/>
              </w:tabs>
              <w:ind w:left="280" w:right="544" w:hanging="280"/>
              <w:rPr>
                <w:rFonts w:ascii="Verdana" w:hAnsi="Verdana" w:cs="Calibri"/>
                <w:sz w:val="18"/>
                <w:szCs w:val="18"/>
                <w:highlight w:val="yellow"/>
              </w:rPr>
            </w:pPr>
            <w:r w:rsidRPr="005277CC">
              <w:rPr>
                <w:rFonts w:ascii="Verdana" w:hAnsi="Verdana" w:cs="Calibri"/>
                <w:sz w:val="18"/>
                <w:szCs w:val="18"/>
                <w:highlight w:val="yellow"/>
              </w:rPr>
              <w:t>Tables 1, 2, and 5</w:t>
            </w:r>
          </w:p>
        </w:tc>
        <w:tc>
          <w:tcPr>
            <w:tcW w:w="4686" w:type="dxa"/>
            <w:tcBorders>
              <w:top w:val="single" w:sz="6" w:space="0" w:color="auto"/>
              <w:left w:val="single" w:sz="6" w:space="0" w:color="auto"/>
              <w:bottom w:val="single" w:sz="6" w:space="0" w:color="auto"/>
              <w:right w:val="single" w:sz="6" w:space="0" w:color="auto"/>
            </w:tcBorders>
            <w:shd w:val="clear" w:color="auto" w:fill="auto"/>
            <w:vAlign w:val="center"/>
          </w:tcPr>
          <w:p w14:paraId="74A75173" w14:textId="5E537FA4" w:rsidR="005277CC" w:rsidRPr="005277CC" w:rsidRDefault="005277CC" w:rsidP="002B5206">
            <w:pPr>
              <w:numPr>
                <w:ilvl w:val="0"/>
                <w:numId w:val="14"/>
              </w:numPr>
              <w:tabs>
                <w:tab w:val="clear" w:pos="720"/>
                <w:tab w:val="num" w:pos="280"/>
              </w:tabs>
              <w:ind w:left="274" w:hanging="274"/>
              <w:rPr>
                <w:rFonts w:ascii="Verdana" w:hAnsi="Verdana" w:cs="Calibri"/>
                <w:sz w:val="18"/>
                <w:szCs w:val="18"/>
                <w:highlight w:val="yellow"/>
              </w:rPr>
            </w:pPr>
            <w:r w:rsidRPr="005277CC">
              <w:rPr>
                <w:rFonts w:ascii="Verdana" w:hAnsi="Verdana" w:cs="Calibri"/>
                <w:sz w:val="18"/>
                <w:szCs w:val="18"/>
                <w:highlight w:val="yellow"/>
              </w:rPr>
              <w:t xml:space="preserve">Added the </w:t>
            </w:r>
            <w:r>
              <w:rPr>
                <w:rFonts w:ascii="Verdana" w:hAnsi="Verdana" w:cs="Calibri"/>
                <w:sz w:val="18"/>
                <w:szCs w:val="18"/>
                <w:highlight w:val="yellow"/>
              </w:rPr>
              <w:t>MTF Market State Date</w:t>
            </w:r>
          </w:p>
        </w:tc>
      </w:tr>
    </w:tbl>
    <w:p w14:paraId="0ED692AC" w14:textId="77777777" w:rsidR="001E0541" w:rsidRPr="005277CC" w:rsidRDefault="001E0541" w:rsidP="001E0541">
      <w:pPr>
        <w:rPr>
          <w:rFonts w:ascii="Verdana" w:hAnsi="Verdana" w:cs="Calibri"/>
          <w:sz w:val="20"/>
        </w:rPr>
      </w:pPr>
    </w:p>
    <w:p w14:paraId="58C581C9" w14:textId="77777777" w:rsidR="00A255EF" w:rsidRPr="005277CC" w:rsidRDefault="001E0541" w:rsidP="001E0541">
      <w:pPr>
        <w:pStyle w:val="Heading1"/>
        <w:jc w:val="center"/>
        <w:rPr>
          <w:rFonts w:ascii="Verdana" w:hAnsi="Verdana" w:cs="Calibri"/>
          <w:sz w:val="20"/>
        </w:rPr>
      </w:pPr>
      <w:r w:rsidRPr="005277CC">
        <w:rPr>
          <w:rFonts w:ascii="Verdana" w:hAnsi="Verdana" w:cs="Calibri"/>
          <w:sz w:val="20"/>
        </w:rPr>
        <w:br w:type="page"/>
      </w:r>
      <w:r w:rsidR="00A255EF" w:rsidRPr="005277CC">
        <w:rPr>
          <w:rFonts w:ascii="Verdana" w:hAnsi="Verdana" w:cs="Calibri"/>
          <w:sz w:val="20"/>
        </w:rPr>
        <w:t xml:space="preserve">MDR DMIS ID </w:t>
      </w:r>
      <w:bookmarkEnd w:id="0"/>
      <w:r w:rsidR="003B2BFA" w:rsidRPr="005277CC">
        <w:rPr>
          <w:rFonts w:ascii="Verdana" w:hAnsi="Verdana" w:cs="Calibri"/>
          <w:sz w:val="20"/>
        </w:rPr>
        <w:t xml:space="preserve">Index </w:t>
      </w:r>
      <w:r w:rsidR="00984B78" w:rsidRPr="005277CC">
        <w:rPr>
          <w:rFonts w:ascii="Verdana" w:hAnsi="Verdana" w:cs="Calibri"/>
          <w:sz w:val="20"/>
        </w:rPr>
        <w:t>Table</w:t>
      </w:r>
    </w:p>
    <w:p w14:paraId="2C10E9CB" w14:textId="77777777" w:rsidR="00A255EF" w:rsidRPr="005277CC" w:rsidRDefault="00A255EF">
      <w:pPr>
        <w:jc w:val="both"/>
        <w:rPr>
          <w:rFonts w:ascii="Verdana" w:hAnsi="Verdana" w:cs="Calibri"/>
          <w:sz w:val="20"/>
        </w:rPr>
      </w:pPr>
    </w:p>
    <w:p w14:paraId="1FE5C832" w14:textId="77777777" w:rsidR="00A255EF" w:rsidRPr="005277CC" w:rsidRDefault="00A255EF" w:rsidP="00984B78">
      <w:pPr>
        <w:pStyle w:val="Sub-Header"/>
        <w:numPr>
          <w:ilvl w:val="0"/>
          <w:numId w:val="2"/>
        </w:numPr>
        <w:tabs>
          <w:tab w:val="clear" w:pos="720"/>
          <w:tab w:val="num" w:pos="360"/>
        </w:tabs>
        <w:ind w:left="360" w:hanging="360"/>
        <w:jc w:val="both"/>
        <w:rPr>
          <w:rFonts w:ascii="Verdana" w:hAnsi="Verdana" w:cs="Calibri"/>
          <w:sz w:val="20"/>
        </w:rPr>
      </w:pPr>
      <w:r w:rsidRPr="005277CC">
        <w:rPr>
          <w:rFonts w:ascii="Verdana" w:hAnsi="Verdana" w:cs="Calibri"/>
          <w:sz w:val="20"/>
        </w:rPr>
        <w:t>Sources</w:t>
      </w:r>
    </w:p>
    <w:p w14:paraId="4D3DE986" w14:textId="77777777" w:rsidR="00A255EF" w:rsidRPr="005277CC" w:rsidRDefault="00A255EF">
      <w:pPr>
        <w:pStyle w:val="Sub-Header"/>
        <w:numPr>
          <w:ilvl w:val="0"/>
          <w:numId w:val="0"/>
        </w:numPr>
        <w:ind w:left="720" w:hanging="720"/>
        <w:jc w:val="both"/>
        <w:rPr>
          <w:rFonts w:ascii="Verdana" w:hAnsi="Verdana" w:cs="Calibri"/>
          <w:sz w:val="20"/>
        </w:rPr>
      </w:pPr>
    </w:p>
    <w:p w14:paraId="5B349ED5" w14:textId="77777777" w:rsidR="00A255EF" w:rsidRPr="005277CC" w:rsidRDefault="00A255EF" w:rsidP="00984B78">
      <w:pPr>
        <w:ind w:left="360"/>
        <w:jc w:val="both"/>
        <w:rPr>
          <w:rFonts w:ascii="Verdana" w:hAnsi="Verdana" w:cs="Calibri"/>
          <w:sz w:val="20"/>
        </w:rPr>
      </w:pPr>
      <w:r w:rsidRPr="005277CC">
        <w:rPr>
          <w:rFonts w:ascii="Verdana" w:hAnsi="Verdana" w:cs="Calibri"/>
          <w:sz w:val="20"/>
        </w:rPr>
        <w:t xml:space="preserve">The source data files used to create the MDR DMIS ID Index files are prepared and provided by the </w:t>
      </w:r>
      <w:r w:rsidR="003B2BFA" w:rsidRPr="005277CC">
        <w:rPr>
          <w:rFonts w:ascii="Verdana" w:hAnsi="Verdana" w:cs="Calibri"/>
          <w:sz w:val="20"/>
        </w:rPr>
        <w:t>DHA</w:t>
      </w:r>
      <w:r w:rsidRPr="005277CC">
        <w:rPr>
          <w:rFonts w:ascii="Verdana" w:hAnsi="Verdana" w:cs="Calibri"/>
          <w:sz w:val="20"/>
        </w:rPr>
        <w:t xml:space="preserve"> and the DASD for Health Budgets and Financial Programs. These files, and the offices which provide them, are listed below:</w:t>
      </w:r>
    </w:p>
    <w:p w14:paraId="0CBE3377" w14:textId="77777777" w:rsidR="00BD22A1" w:rsidRPr="005277CC" w:rsidRDefault="00BD22A1" w:rsidP="00984B78">
      <w:pPr>
        <w:ind w:left="360"/>
        <w:jc w:val="both"/>
        <w:rPr>
          <w:rFonts w:ascii="Verdana" w:hAnsi="Verdana" w:cs="Calibri"/>
          <w:sz w:val="20"/>
        </w:rPr>
      </w:pPr>
    </w:p>
    <w:p w14:paraId="77C906C9" w14:textId="77777777" w:rsidR="00A255EF" w:rsidRPr="005277CC" w:rsidRDefault="001E0541" w:rsidP="007B0FA2">
      <w:pPr>
        <w:spacing w:after="120"/>
        <w:ind w:left="360"/>
        <w:jc w:val="center"/>
        <w:rPr>
          <w:rFonts w:ascii="Verdana" w:hAnsi="Verdana" w:cs="Calibri"/>
          <w:b/>
          <w:sz w:val="20"/>
        </w:rPr>
      </w:pPr>
      <w:r w:rsidRPr="005277CC">
        <w:rPr>
          <w:rFonts w:ascii="Verdana" w:hAnsi="Verdana" w:cs="Calibri"/>
          <w:b/>
          <w:sz w:val="20"/>
        </w:rPr>
        <w:t>Table 1. Sources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4"/>
        <w:gridCol w:w="4986"/>
      </w:tblGrid>
      <w:tr w:rsidR="00A255EF" w:rsidRPr="005277CC" w14:paraId="271889F4" w14:textId="77777777" w:rsidTr="00AD541F">
        <w:tc>
          <w:tcPr>
            <w:tcW w:w="3644" w:type="dxa"/>
            <w:shd w:val="clear" w:color="auto" w:fill="B3B3B3"/>
            <w:vAlign w:val="center"/>
          </w:tcPr>
          <w:p w14:paraId="761653D0" w14:textId="77777777" w:rsidR="00A255EF" w:rsidRPr="005277CC" w:rsidRDefault="00A255EF" w:rsidP="00264676">
            <w:pPr>
              <w:rPr>
                <w:rFonts w:ascii="Verdana" w:hAnsi="Verdana" w:cs="Calibri"/>
                <w:b/>
                <w:sz w:val="18"/>
                <w:szCs w:val="18"/>
              </w:rPr>
            </w:pPr>
            <w:r w:rsidRPr="005277CC">
              <w:rPr>
                <w:rFonts w:ascii="Verdana" w:hAnsi="Verdana" w:cs="Calibri"/>
                <w:b/>
                <w:sz w:val="18"/>
                <w:szCs w:val="18"/>
              </w:rPr>
              <w:t>Source File</w:t>
            </w:r>
          </w:p>
        </w:tc>
        <w:tc>
          <w:tcPr>
            <w:tcW w:w="4986" w:type="dxa"/>
            <w:shd w:val="clear" w:color="auto" w:fill="B3B3B3"/>
            <w:vAlign w:val="center"/>
          </w:tcPr>
          <w:p w14:paraId="519A4A13" w14:textId="77777777" w:rsidR="00A255EF" w:rsidRPr="005277CC" w:rsidRDefault="00A255EF" w:rsidP="00264676">
            <w:pPr>
              <w:rPr>
                <w:rFonts w:ascii="Verdana" w:hAnsi="Verdana" w:cs="Calibri"/>
                <w:b/>
                <w:sz w:val="18"/>
                <w:szCs w:val="18"/>
              </w:rPr>
            </w:pPr>
            <w:r w:rsidRPr="005277CC">
              <w:rPr>
                <w:rFonts w:ascii="Verdana" w:hAnsi="Verdana" w:cs="Calibri"/>
                <w:b/>
                <w:sz w:val="18"/>
                <w:szCs w:val="18"/>
              </w:rPr>
              <w:t>Source (TMA Directorate)</w:t>
            </w:r>
          </w:p>
        </w:tc>
      </w:tr>
      <w:tr w:rsidR="00A255EF" w:rsidRPr="005277CC" w14:paraId="7389762F" w14:textId="77777777" w:rsidTr="00AD541F">
        <w:tc>
          <w:tcPr>
            <w:tcW w:w="3644" w:type="dxa"/>
            <w:vAlign w:val="center"/>
          </w:tcPr>
          <w:p w14:paraId="73712151" w14:textId="77777777" w:rsidR="00A255EF" w:rsidRPr="005277CC" w:rsidRDefault="00A255EF" w:rsidP="00264676">
            <w:pPr>
              <w:rPr>
                <w:rFonts w:ascii="Verdana" w:hAnsi="Verdana" w:cs="Calibri"/>
                <w:sz w:val="18"/>
                <w:szCs w:val="18"/>
              </w:rPr>
            </w:pPr>
            <w:r w:rsidRPr="005277CC">
              <w:rPr>
                <w:rFonts w:ascii="Verdana" w:hAnsi="Verdana" w:cs="Calibri"/>
                <w:sz w:val="18"/>
                <w:szCs w:val="18"/>
              </w:rPr>
              <w:t>MTF Master DMIS ID Table</w:t>
            </w:r>
          </w:p>
        </w:tc>
        <w:tc>
          <w:tcPr>
            <w:tcW w:w="4986" w:type="dxa"/>
            <w:vAlign w:val="center"/>
          </w:tcPr>
          <w:p w14:paraId="56180BCC" w14:textId="77777777" w:rsidR="00A255EF" w:rsidRPr="005277CC" w:rsidRDefault="003B2BFA" w:rsidP="00B3649A">
            <w:pPr>
              <w:rPr>
                <w:rFonts w:ascii="Verdana" w:hAnsi="Verdana" w:cs="Calibri"/>
                <w:sz w:val="18"/>
                <w:szCs w:val="18"/>
              </w:rPr>
            </w:pPr>
            <w:r w:rsidRPr="005277CC">
              <w:rPr>
                <w:rFonts w:ascii="Verdana" w:hAnsi="Verdana" w:cs="Calibri"/>
                <w:sz w:val="18"/>
                <w:szCs w:val="18"/>
              </w:rPr>
              <w:t>DHA Decision Support</w:t>
            </w:r>
            <w:r w:rsidR="00A255EF" w:rsidRPr="005277CC">
              <w:rPr>
                <w:rFonts w:ascii="Verdana" w:hAnsi="Verdana" w:cs="Calibri"/>
                <w:sz w:val="18"/>
                <w:szCs w:val="18"/>
              </w:rPr>
              <w:t xml:space="preserve"> </w:t>
            </w:r>
            <w:r w:rsidRPr="005277CC">
              <w:rPr>
                <w:rFonts w:ascii="Verdana" w:hAnsi="Verdana" w:cs="Calibri"/>
                <w:sz w:val="18"/>
                <w:szCs w:val="18"/>
              </w:rPr>
              <w:t>(</w:t>
            </w:r>
            <w:r w:rsidR="00B3649A" w:rsidRPr="005277CC">
              <w:rPr>
                <w:rFonts w:ascii="Verdana" w:hAnsi="Verdana" w:cs="Calibri"/>
                <w:sz w:val="18"/>
                <w:szCs w:val="18"/>
              </w:rPr>
              <w:t>http://www.health.mil/Military-Health-Topics/Technology/Support-Areas/Geographic-Reference-Information/DMIS-ID-Tables</w:t>
            </w:r>
            <w:r w:rsidRPr="005277CC">
              <w:rPr>
                <w:rFonts w:ascii="Verdana" w:hAnsi="Verdana" w:cs="Calibri"/>
                <w:sz w:val="18"/>
                <w:szCs w:val="18"/>
              </w:rPr>
              <w:t>)</w:t>
            </w:r>
          </w:p>
        </w:tc>
      </w:tr>
      <w:tr w:rsidR="001430B3" w:rsidRPr="005277CC" w14:paraId="6C6A28D5" w14:textId="77777777" w:rsidTr="00AD541F">
        <w:tc>
          <w:tcPr>
            <w:tcW w:w="3644" w:type="dxa"/>
            <w:vAlign w:val="center"/>
          </w:tcPr>
          <w:p w14:paraId="7B87EA8C" w14:textId="77777777" w:rsidR="001430B3" w:rsidRPr="005277CC" w:rsidRDefault="001430B3" w:rsidP="00264676">
            <w:pPr>
              <w:rPr>
                <w:rFonts w:ascii="Verdana" w:hAnsi="Verdana" w:cs="Calibri"/>
                <w:strike/>
                <w:sz w:val="18"/>
                <w:szCs w:val="18"/>
              </w:rPr>
            </w:pPr>
            <w:r w:rsidRPr="005277CC">
              <w:rPr>
                <w:rFonts w:ascii="Verdana" w:hAnsi="Verdana" w:cs="Calibri"/>
                <w:sz w:val="18"/>
                <w:szCs w:val="18"/>
              </w:rPr>
              <w:t>Cost Parent Table</w:t>
            </w:r>
          </w:p>
        </w:tc>
        <w:tc>
          <w:tcPr>
            <w:tcW w:w="4986" w:type="dxa"/>
            <w:vAlign w:val="center"/>
          </w:tcPr>
          <w:p w14:paraId="283DF845" w14:textId="77777777" w:rsidR="001430B3" w:rsidRPr="005277CC" w:rsidRDefault="001430B3" w:rsidP="00B47B19">
            <w:pPr>
              <w:rPr>
                <w:rFonts w:ascii="Verdana" w:hAnsi="Verdana" w:cs="Calibri"/>
                <w:sz w:val="18"/>
                <w:szCs w:val="18"/>
              </w:rPr>
            </w:pPr>
            <w:r w:rsidRPr="005277CC">
              <w:rPr>
                <w:rFonts w:ascii="Verdana" w:hAnsi="Verdana" w:cs="Calibri"/>
                <w:sz w:val="18"/>
                <w:szCs w:val="18"/>
              </w:rPr>
              <w:t>DHA Decision Support (DHA PLCA Costing)</w:t>
            </w:r>
          </w:p>
        </w:tc>
      </w:tr>
      <w:tr w:rsidR="001430B3" w:rsidRPr="005277CC" w14:paraId="70DD9116" w14:textId="77777777" w:rsidTr="00AD541F">
        <w:tc>
          <w:tcPr>
            <w:tcW w:w="3644" w:type="dxa"/>
            <w:vAlign w:val="center"/>
          </w:tcPr>
          <w:p w14:paraId="3FAD754E"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CHCS Parent Table</w:t>
            </w:r>
          </w:p>
        </w:tc>
        <w:tc>
          <w:tcPr>
            <w:tcW w:w="4986" w:type="dxa"/>
            <w:vAlign w:val="center"/>
          </w:tcPr>
          <w:p w14:paraId="7C7A09F9" w14:textId="77777777" w:rsidR="001430B3" w:rsidRPr="005277CC" w:rsidRDefault="001430B3" w:rsidP="00DE4647">
            <w:pPr>
              <w:rPr>
                <w:rFonts w:ascii="Verdana" w:hAnsi="Verdana" w:cs="Calibri"/>
                <w:sz w:val="18"/>
                <w:szCs w:val="18"/>
              </w:rPr>
            </w:pPr>
            <w:r w:rsidRPr="005277CC">
              <w:rPr>
                <w:rFonts w:ascii="Verdana" w:hAnsi="Verdana" w:cs="Calibri"/>
                <w:sz w:val="18"/>
                <w:szCs w:val="18"/>
              </w:rPr>
              <w:t xml:space="preserve">DHA Decision Support (from DHICS) </w:t>
            </w:r>
          </w:p>
        </w:tc>
      </w:tr>
      <w:tr w:rsidR="001430B3" w:rsidRPr="005277CC" w14:paraId="0118C743" w14:textId="77777777" w:rsidTr="00AD541F">
        <w:tc>
          <w:tcPr>
            <w:tcW w:w="3644" w:type="dxa"/>
            <w:vAlign w:val="center"/>
          </w:tcPr>
          <w:p w14:paraId="7F13EE1A"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MEPRS/CHCS Alias Table</w:t>
            </w:r>
          </w:p>
        </w:tc>
        <w:tc>
          <w:tcPr>
            <w:tcW w:w="4986" w:type="dxa"/>
            <w:vAlign w:val="center"/>
          </w:tcPr>
          <w:p w14:paraId="3AA2580D" w14:textId="77777777" w:rsidR="001430B3" w:rsidRPr="005277CC" w:rsidRDefault="001430B3" w:rsidP="00B47B19">
            <w:pPr>
              <w:rPr>
                <w:rFonts w:ascii="Verdana" w:hAnsi="Verdana" w:cs="Calibri"/>
                <w:sz w:val="18"/>
                <w:szCs w:val="18"/>
              </w:rPr>
            </w:pPr>
            <w:r w:rsidRPr="005277CC">
              <w:rPr>
                <w:rFonts w:ascii="Verdana" w:hAnsi="Verdana" w:cs="Calibri"/>
                <w:sz w:val="18"/>
                <w:szCs w:val="18"/>
              </w:rPr>
              <w:t>DHA Decision Support (DHA PLCA Costing)</w:t>
            </w:r>
          </w:p>
        </w:tc>
      </w:tr>
      <w:tr w:rsidR="001430B3" w:rsidRPr="005277CC" w14:paraId="6EA4E536" w14:textId="77777777" w:rsidTr="00AD541F">
        <w:tc>
          <w:tcPr>
            <w:tcW w:w="3644" w:type="dxa"/>
            <w:vAlign w:val="center"/>
          </w:tcPr>
          <w:p w14:paraId="2EA11554"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TFL LOE/Unit Price/Parent Tables</w:t>
            </w:r>
          </w:p>
        </w:tc>
        <w:tc>
          <w:tcPr>
            <w:tcW w:w="4986" w:type="dxa"/>
            <w:vAlign w:val="center"/>
          </w:tcPr>
          <w:p w14:paraId="74BC1600" w14:textId="77777777" w:rsidR="001430B3" w:rsidRPr="005277CC" w:rsidRDefault="001430B3" w:rsidP="00DE4647">
            <w:pPr>
              <w:rPr>
                <w:rFonts w:ascii="Verdana" w:hAnsi="Verdana" w:cs="Calibri"/>
                <w:sz w:val="18"/>
                <w:szCs w:val="18"/>
              </w:rPr>
            </w:pPr>
            <w:r w:rsidRPr="005277CC">
              <w:rPr>
                <w:rFonts w:ascii="Verdana" w:hAnsi="Verdana" w:cs="Calibri"/>
                <w:sz w:val="18"/>
                <w:szCs w:val="18"/>
              </w:rPr>
              <w:t>DHA Decision Support</w:t>
            </w:r>
          </w:p>
        </w:tc>
      </w:tr>
      <w:tr w:rsidR="001430B3" w:rsidRPr="005277CC" w14:paraId="06166BD0" w14:textId="77777777" w:rsidTr="00AD541F">
        <w:tc>
          <w:tcPr>
            <w:tcW w:w="3644" w:type="dxa"/>
            <w:vAlign w:val="center"/>
          </w:tcPr>
          <w:p w14:paraId="46FA3DBB" w14:textId="77777777" w:rsidR="001430B3" w:rsidRPr="005277CC" w:rsidRDefault="001430B3" w:rsidP="00264676">
            <w:pPr>
              <w:rPr>
                <w:rFonts w:ascii="Verdana" w:hAnsi="Verdana" w:cs="Calibri"/>
                <w:strike/>
                <w:sz w:val="18"/>
                <w:szCs w:val="18"/>
              </w:rPr>
            </w:pPr>
            <w:r w:rsidRPr="005277CC">
              <w:rPr>
                <w:rFonts w:ascii="Verdana" w:hAnsi="Verdana" w:cs="Calibri"/>
                <w:sz w:val="18"/>
                <w:szCs w:val="18"/>
              </w:rPr>
              <w:t>PPS Table</w:t>
            </w:r>
          </w:p>
        </w:tc>
        <w:tc>
          <w:tcPr>
            <w:tcW w:w="4986" w:type="dxa"/>
            <w:vAlign w:val="center"/>
          </w:tcPr>
          <w:p w14:paraId="091F052E" w14:textId="77777777" w:rsidR="001430B3" w:rsidRPr="005277CC" w:rsidRDefault="001430B3" w:rsidP="00264676">
            <w:pPr>
              <w:rPr>
                <w:rFonts w:ascii="Verdana" w:hAnsi="Verdana" w:cs="Calibri"/>
                <w:strike/>
                <w:sz w:val="18"/>
                <w:szCs w:val="18"/>
              </w:rPr>
            </w:pPr>
            <w:r w:rsidRPr="005277CC">
              <w:rPr>
                <w:rFonts w:ascii="Verdana" w:hAnsi="Verdana" w:cs="Calibri"/>
                <w:sz w:val="18"/>
                <w:szCs w:val="18"/>
              </w:rPr>
              <w:t>DASD for HB&amp;FP</w:t>
            </w:r>
          </w:p>
        </w:tc>
      </w:tr>
      <w:tr w:rsidR="001430B3" w:rsidRPr="005277CC" w14:paraId="5CC9C0A2" w14:textId="77777777" w:rsidTr="00AD541F">
        <w:tc>
          <w:tcPr>
            <w:tcW w:w="3644" w:type="dxa"/>
            <w:vAlign w:val="center"/>
          </w:tcPr>
          <w:p w14:paraId="2532C396"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PPS Parent Table</w:t>
            </w:r>
          </w:p>
        </w:tc>
        <w:tc>
          <w:tcPr>
            <w:tcW w:w="4986" w:type="dxa"/>
            <w:vAlign w:val="center"/>
          </w:tcPr>
          <w:p w14:paraId="27860DBD"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DASD for HB&amp;FP</w:t>
            </w:r>
          </w:p>
        </w:tc>
      </w:tr>
      <w:tr w:rsidR="001430B3" w:rsidRPr="005277CC" w14:paraId="33409357" w14:textId="77777777" w:rsidTr="00AD541F">
        <w:tc>
          <w:tcPr>
            <w:tcW w:w="3644" w:type="dxa"/>
            <w:vAlign w:val="center"/>
          </w:tcPr>
          <w:p w14:paraId="42EFF0CD"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MSMA (eMSM) Table</w:t>
            </w:r>
          </w:p>
        </w:tc>
        <w:tc>
          <w:tcPr>
            <w:tcW w:w="4986" w:type="dxa"/>
            <w:vAlign w:val="center"/>
          </w:tcPr>
          <w:p w14:paraId="09F5BC2C"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DASD for HB&amp;FP</w:t>
            </w:r>
          </w:p>
        </w:tc>
      </w:tr>
      <w:tr w:rsidR="001430B3" w:rsidRPr="005277CC" w14:paraId="75A125C0" w14:textId="77777777" w:rsidTr="00AD541F">
        <w:tc>
          <w:tcPr>
            <w:tcW w:w="3644" w:type="dxa"/>
            <w:vAlign w:val="center"/>
          </w:tcPr>
          <w:p w14:paraId="4F6142A7"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Non-DHP DMIS ID Reference Table</w:t>
            </w:r>
          </w:p>
        </w:tc>
        <w:tc>
          <w:tcPr>
            <w:tcW w:w="4986" w:type="dxa"/>
            <w:vAlign w:val="center"/>
          </w:tcPr>
          <w:p w14:paraId="6146D689"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 xml:space="preserve">DHA UBO </w:t>
            </w:r>
          </w:p>
        </w:tc>
      </w:tr>
      <w:tr w:rsidR="001430B3" w:rsidRPr="005277CC" w14:paraId="6F0A6A45" w14:textId="77777777" w:rsidTr="00AD541F">
        <w:tc>
          <w:tcPr>
            <w:tcW w:w="3644" w:type="dxa"/>
            <w:vAlign w:val="center"/>
          </w:tcPr>
          <w:p w14:paraId="42322ABD"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Peer Group Table</w:t>
            </w:r>
          </w:p>
        </w:tc>
        <w:tc>
          <w:tcPr>
            <w:tcW w:w="4986" w:type="dxa"/>
            <w:vAlign w:val="center"/>
          </w:tcPr>
          <w:p w14:paraId="199E7565"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DHA Decision Support</w:t>
            </w:r>
          </w:p>
        </w:tc>
      </w:tr>
      <w:tr w:rsidR="001430B3" w:rsidRPr="005277CC" w14:paraId="3AF24B17" w14:textId="77777777" w:rsidTr="00AD541F">
        <w:tc>
          <w:tcPr>
            <w:tcW w:w="3644" w:type="dxa"/>
            <w:vAlign w:val="center"/>
          </w:tcPr>
          <w:p w14:paraId="7D9BDD50"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Inferred Encounter Table</w:t>
            </w:r>
          </w:p>
        </w:tc>
        <w:tc>
          <w:tcPr>
            <w:tcW w:w="4986" w:type="dxa"/>
            <w:vAlign w:val="center"/>
          </w:tcPr>
          <w:p w14:paraId="5F8636D4"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DHA Decision Support</w:t>
            </w:r>
          </w:p>
        </w:tc>
      </w:tr>
      <w:tr w:rsidR="00891F2C" w:rsidRPr="005277CC" w14:paraId="1B980A7B" w14:textId="77777777" w:rsidTr="00AD541F">
        <w:tc>
          <w:tcPr>
            <w:tcW w:w="3644" w:type="dxa"/>
            <w:vAlign w:val="center"/>
          </w:tcPr>
          <w:p w14:paraId="7C3796A8" w14:textId="77777777" w:rsidR="00891F2C" w:rsidRPr="005277CC" w:rsidRDefault="00891F2C" w:rsidP="00891F2C">
            <w:pPr>
              <w:rPr>
                <w:rFonts w:ascii="Verdana" w:hAnsi="Verdana" w:cs="Calibri"/>
                <w:sz w:val="18"/>
                <w:szCs w:val="18"/>
              </w:rPr>
            </w:pPr>
            <w:r w:rsidRPr="005277CC">
              <w:rPr>
                <w:rFonts w:ascii="Verdana" w:hAnsi="Verdana" w:cs="Calibri"/>
                <w:sz w:val="18"/>
                <w:szCs w:val="18"/>
              </w:rPr>
              <w:t>Readiness Branch of Service Table</w:t>
            </w:r>
          </w:p>
        </w:tc>
        <w:tc>
          <w:tcPr>
            <w:tcW w:w="4986" w:type="dxa"/>
            <w:vAlign w:val="center"/>
          </w:tcPr>
          <w:p w14:paraId="7B9B9B0C" w14:textId="77777777" w:rsidR="00891F2C" w:rsidRPr="005277CC" w:rsidRDefault="00891F2C" w:rsidP="00891F2C">
            <w:pPr>
              <w:rPr>
                <w:rFonts w:ascii="Verdana" w:hAnsi="Verdana" w:cs="Calibri"/>
                <w:sz w:val="18"/>
                <w:szCs w:val="18"/>
              </w:rPr>
            </w:pPr>
            <w:r w:rsidRPr="005277CC">
              <w:rPr>
                <w:rFonts w:ascii="Verdana" w:hAnsi="Verdana" w:cs="Calibri"/>
                <w:sz w:val="18"/>
                <w:szCs w:val="18"/>
              </w:rPr>
              <w:t>DHA Decision Support</w:t>
            </w:r>
          </w:p>
        </w:tc>
      </w:tr>
      <w:tr w:rsidR="007914FC" w:rsidRPr="005277CC" w14:paraId="2BAD4113" w14:textId="77777777" w:rsidTr="00AD541F">
        <w:tc>
          <w:tcPr>
            <w:tcW w:w="3644" w:type="dxa"/>
            <w:vAlign w:val="center"/>
          </w:tcPr>
          <w:p w14:paraId="32D6D28C" w14:textId="77777777" w:rsidR="007914FC" w:rsidRPr="005277CC" w:rsidRDefault="007914FC" w:rsidP="00891F2C">
            <w:pPr>
              <w:rPr>
                <w:rFonts w:ascii="Verdana" w:hAnsi="Verdana" w:cs="Calibri"/>
                <w:sz w:val="18"/>
                <w:szCs w:val="18"/>
              </w:rPr>
            </w:pPr>
            <w:r w:rsidRPr="005277CC">
              <w:rPr>
                <w:rFonts w:ascii="Verdana" w:hAnsi="Verdana" w:cs="Calibri"/>
                <w:sz w:val="18"/>
                <w:szCs w:val="18"/>
              </w:rPr>
              <w:t>MTF Market</w:t>
            </w:r>
          </w:p>
        </w:tc>
        <w:tc>
          <w:tcPr>
            <w:tcW w:w="4986" w:type="dxa"/>
            <w:vAlign w:val="center"/>
          </w:tcPr>
          <w:p w14:paraId="765811BC" w14:textId="77777777" w:rsidR="007914FC" w:rsidRPr="005277CC" w:rsidRDefault="007914FC" w:rsidP="00891F2C">
            <w:pPr>
              <w:rPr>
                <w:rFonts w:ascii="Verdana" w:hAnsi="Verdana" w:cs="Calibri"/>
                <w:sz w:val="18"/>
                <w:szCs w:val="18"/>
              </w:rPr>
            </w:pPr>
            <w:r w:rsidRPr="005277CC">
              <w:rPr>
                <w:rFonts w:ascii="Verdana" w:hAnsi="Verdana" w:cs="Calibri"/>
                <w:sz w:val="18"/>
                <w:szCs w:val="18"/>
              </w:rPr>
              <w:t>DHA Decision Support</w:t>
            </w:r>
          </w:p>
        </w:tc>
      </w:tr>
      <w:tr w:rsidR="005277CC" w:rsidRPr="005277CC" w14:paraId="197D9B73" w14:textId="77777777" w:rsidTr="00AD541F">
        <w:tc>
          <w:tcPr>
            <w:tcW w:w="3644" w:type="dxa"/>
            <w:vAlign w:val="center"/>
          </w:tcPr>
          <w:p w14:paraId="25707D5C" w14:textId="673D56C5" w:rsidR="005277CC" w:rsidRPr="005277CC" w:rsidRDefault="005277CC" w:rsidP="005277CC">
            <w:pPr>
              <w:rPr>
                <w:rFonts w:ascii="Verdana" w:hAnsi="Verdana" w:cs="Calibri"/>
                <w:sz w:val="18"/>
                <w:szCs w:val="18"/>
                <w:highlight w:val="yellow"/>
              </w:rPr>
            </w:pPr>
            <w:r w:rsidRPr="005277CC">
              <w:rPr>
                <w:rFonts w:ascii="Verdana" w:hAnsi="Verdana" w:cs="Calibri"/>
                <w:sz w:val="18"/>
                <w:szCs w:val="18"/>
                <w:highlight w:val="yellow"/>
              </w:rPr>
              <w:t>MTF Market Start Date</w:t>
            </w:r>
          </w:p>
        </w:tc>
        <w:tc>
          <w:tcPr>
            <w:tcW w:w="4986" w:type="dxa"/>
            <w:vAlign w:val="center"/>
          </w:tcPr>
          <w:p w14:paraId="6785F7BA" w14:textId="01EC167F" w:rsidR="005277CC" w:rsidRPr="005277CC" w:rsidRDefault="005277CC" w:rsidP="005277CC">
            <w:pPr>
              <w:rPr>
                <w:rFonts w:ascii="Verdana" w:hAnsi="Verdana" w:cs="Calibri"/>
                <w:sz w:val="18"/>
                <w:szCs w:val="18"/>
                <w:highlight w:val="yellow"/>
              </w:rPr>
            </w:pPr>
            <w:r w:rsidRPr="005277CC">
              <w:rPr>
                <w:rFonts w:ascii="Verdana" w:hAnsi="Verdana" w:cs="Calibri"/>
                <w:sz w:val="18"/>
                <w:szCs w:val="18"/>
                <w:highlight w:val="yellow"/>
              </w:rPr>
              <w:t>DHA Decision Support</w:t>
            </w:r>
          </w:p>
        </w:tc>
      </w:tr>
      <w:tr w:rsidR="005277CC" w:rsidRPr="005277CC" w14:paraId="1E1442E4" w14:textId="77777777" w:rsidTr="00AD541F">
        <w:tc>
          <w:tcPr>
            <w:tcW w:w="3644" w:type="dxa"/>
            <w:vAlign w:val="center"/>
          </w:tcPr>
          <w:p w14:paraId="30A63F69"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CMAC Locality/CMS GPCI &amp; Conversion Factors Table</w:t>
            </w:r>
          </w:p>
        </w:tc>
        <w:tc>
          <w:tcPr>
            <w:tcW w:w="4986" w:type="dxa"/>
            <w:vAlign w:val="center"/>
          </w:tcPr>
          <w:p w14:paraId="74DB59E3"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DHA UBO &amp; CMS</w:t>
            </w:r>
          </w:p>
        </w:tc>
      </w:tr>
      <w:tr w:rsidR="005277CC" w:rsidRPr="005277CC" w14:paraId="4238C031" w14:textId="77777777" w:rsidTr="00AD541F">
        <w:tc>
          <w:tcPr>
            <w:tcW w:w="3644" w:type="dxa"/>
            <w:vAlign w:val="center"/>
          </w:tcPr>
          <w:p w14:paraId="0A56EE30"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SIDR</w:t>
            </w:r>
          </w:p>
        </w:tc>
        <w:tc>
          <w:tcPr>
            <w:tcW w:w="4986" w:type="dxa"/>
            <w:vAlign w:val="center"/>
          </w:tcPr>
          <w:p w14:paraId="43FC543F"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MDR</w:t>
            </w:r>
          </w:p>
        </w:tc>
      </w:tr>
      <w:tr w:rsidR="005277CC" w:rsidRPr="005277CC" w14:paraId="1E43CDE6" w14:textId="77777777" w:rsidTr="00AD541F">
        <w:tc>
          <w:tcPr>
            <w:tcW w:w="3644" w:type="dxa"/>
            <w:vAlign w:val="center"/>
          </w:tcPr>
          <w:p w14:paraId="1631E056"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Billing Address Table</w:t>
            </w:r>
          </w:p>
        </w:tc>
        <w:tc>
          <w:tcPr>
            <w:tcW w:w="4986" w:type="dxa"/>
            <w:vAlign w:val="center"/>
          </w:tcPr>
          <w:p w14:paraId="1277F021"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DHA Decision Support</w:t>
            </w:r>
          </w:p>
        </w:tc>
      </w:tr>
      <w:tr w:rsidR="005277CC" w:rsidRPr="005277CC" w14:paraId="243EBA72" w14:textId="77777777" w:rsidTr="00AD541F">
        <w:tc>
          <w:tcPr>
            <w:tcW w:w="3644" w:type="dxa"/>
            <w:vAlign w:val="center"/>
          </w:tcPr>
          <w:p w14:paraId="2A3EB4F7"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Pay-To Address Table</w:t>
            </w:r>
          </w:p>
        </w:tc>
        <w:tc>
          <w:tcPr>
            <w:tcW w:w="4986" w:type="dxa"/>
            <w:vAlign w:val="center"/>
          </w:tcPr>
          <w:p w14:paraId="42B13B5A"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DHA Decision Support</w:t>
            </w:r>
          </w:p>
        </w:tc>
      </w:tr>
      <w:tr w:rsidR="005277CC" w:rsidRPr="005277CC" w14:paraId="6986C144" w14:textId="77777777" w:rsidTr="00AD541F">
        <w:tc>
          <w:tcPr>
            <w:tcW w:w="3644" w:type="dxa"/>
            <w:vAlign w:val="center"/>
          </w:tcPr>
          <w:p w14:paraId="15837D96"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GME Table</w:t>
            </w:r>
          </w:p>
        </w:tc>
        <w:tc>
          <w:tcPr>
            <w:tcW w:w="4986" w:type="dxa"/>
            <w:vAlign w:val="center"/>
          </w:tcPr>
          <w:p w14:paraId="7075929F"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DHA Decision Support</w:t>
            </w:r>
          </w:p>
        </w:tc>
      </w:tr>
      <w:tr w:rsidR="005277CC" w:rsidRPr="005277CC" w14:paraId="5AA18BEA" w14:textId="77777777" w:rsidTr="00AD541F">
        <w:tc>
          <w:tcPr>
            <w:tcW w:w="3644" w:type="dxa"/>
            <w:vAlign w:val="center"/>
          </w:tcPr>
          <w:p w14:paraId="71B12FEE"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 xml:space="preserve">Cost of Living Adjustment </w:t>
            </w:r>
          </w:p>
        </w:tc>
        <w:tc>
          <w:tcPr>
            <w:tcW w:w="4986" w:type="dxa"/>
            <w:vAlign w:val="center"/>
          </w:tcPr>
          <w:p w14:paraId="3588C2AF"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DHA Decision Support</w:t>
            </w:r>
          </w:p>
        </w:tc>
      </w:tr>
      <w:tr w:rsidR="005277CC" w:rsidRPr="005277CC" w14:paraId="16378A9F" w14:textId="77777777" w:rsidTr="00AD541F">
        <w:tc>
          <w:tcPr>
            <w:tcW w:w="3644" w:type="dxa"/>
            <w:vAlign w:val="center"/>
          </w:tcPr>
          <w:p w14:paraId="02816FC5"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Wage Index</w:t>
            </w:r>
          </w:p>
        </w:tc>
        <w:tc>
          <w:tcPr>
            <w:tcW w:w="4986" w:type="dxa"/>
            <w:vAlign w:val="center"/>
          </w:tcPr>
          <w:p w14:paraId="3AA9914A"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DHA Decision Support</w:t>
            </w:r>
          </w:p>
        </w:tc>
      </w:tr>
      <w:tr w:rsidR="005277CC" w:rsidRPr="005277CC" w14:paraId="54F83AF4" w14:textId="77777777" w:rsidTr="00AD541F">
        <w:tc>
          <w:tcPr>
            <w:tcW w:w="3644" w:type="dxa"/>
            <w:vAlign w:val="center"/>
          </w:tcPr>
          <w:p w14:paraId="6CD1DEC7" w14:textId="4277B923" w:rsidR="005277CC" w:rsidRPr="005277CC" w:rsidRDefault="005277CC" w:rsidP="005277CC">
            <w:pPr>
              <w:rPr>
                <w:rFonts w:ascii="Verdana" w:hAnsi="Verdana" w:cs="Calibri"/>
                <w:sz w:val="18"/>
                <w:szCs w:val="18"/>
              </w:rPr>
            </w:pPr>
            <w:r w:rsidRPr="005277CC">
              <w:rPr>
                <w:rFonts w:ascii="Verdana" w:hAnsi="Verdana" w:cs="Calibri"/>
                <w:sz w:val="18"/>
                <w:szCs w:val="18"/>
              </w:rPr>
              <w:t>MHS GENESIS Admissions</w:t>
            </w:r>
          </w:p>
        </w:tc>
        <w:tc>
          <w:tcPr>
            <w:tcW w:w="4986" w:type="dxa"/>
            <w:vAlign w:val="center"/>
          </w:tcPr>
          <w:p w14:paraId="4A5C60BE" w14:textId="6DE00FB9" w:rsidR="005277CC" w:rsidRPr="005277CC" w:rsidRDefault="005277CC" w:rsidP="005277CC">
            <w:pPr>
              <w:rPr>
                <w:rFonts w:ascii="Verdana" w:hAnsi="Verdana" w:cs="Calibri"/>
                <w:sz w:val="18"/>
                <w:szCs w:val="18"/>
              </w:rPr>
            </w:pPr>
            <w:r w:rsidRPr="005277CC">
              <w:rPr>
                <w:rFonts w:ascii="Verdana" w:hAnsi="Verdana" w:cs="Calibri"/>
                <w:sz w:val="18"/>
                <w:szCs w:val="18"/>
              </w:rPr>
              <w:t>DHA Decision Support</w:t>
            </w:r>
          </w:p>
        </w:tc>
      </w:tr>
      <w:tr w:rsidR="005277CC" w:rsidRPr="005277CC" w14:paraId="5963F104" w14:textId="77777777" w:rsidTr="00AD541F">
        <w:tc>
          <w:tcPr>
            <w:tcW w:w="3644" w:type="dxa"/>
            <w:vAlign w:val="center"/>
          </w:tcPr>
          <w:p w14:paraId="6BCDABDC"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MHS Genesis Start Date Table</w:t>
            </w:r>
          </w:p>
        </w:tc>
        <w:tc>
          <w:tcPr>
            <w:tcW w:w="4986" w:type="dxa"/>
            <w:vAlign w:val="center"/>
          </w:tcPr>
          <w:p w14:paraId="4C46F64E" w14:textId="77777777" w:rsidR="005277CC" w:rsidRPr="005277CC" w:rsidRDefault="005277CC" w:rsidP="005277CC">
            <w:pPr>
              <w:rPr>
                <w:rFonts w:ascii="Verdana" w:hAnsi="Verdana" w:cs="Calibri"/>
                <w:sz w:val="18"/>
                <w:szCs w:val="18"/>
              </w:rPr>
            </w:pPr>
            <w:r w:rsidRPr="005277CC">
              <w:rPr>
                <w:rFonts w:ascii="Verdana" w:hAnsi="Verdana" w:cs="Calibri"/>
                <w:sz w:val="18"/>
                <w:szCs w:val="18"/>
              </w:rPr>
              <w:t>DHA Decision Support</w:t>
            </w:r>
          </w:p>
        </w:tc>
      </w:tr>
    </w:tbl>
    <w:p w14:paraId="6A2208C2" w14:textId="77777777" w:rsidR="00A255EF" w:rsidRPr="005277CC" w:rsidRDefault="00A255EF">
      <w:pPr>
        <w:rPr>
          <w:rFonts w:ascii="Verdana" w:hAnsi="Verdana" w:cs="Calibri"/>
          <w:sz w:val="20"/>
        </w:rPr>
      </w:pPr>
    </w:p>
    <w:p w14:paraId="36B6E04E" w14:textId="77777777" w:rsidR="00A255EF" w:rsidRPr="005277CC" w:rsidRDefault="00A255EF">
      <w:pPr>
        <w:ind w:left="1080"/>
        <w:jc w:val="both"/>
        <w:rPr>
          <w:rFonts w:ascii="Verdana" w:hAnsi="Verdana" w:cs="Calibri"/>
          <w:sz w:val="20"/>
        </w:rPr>
      </w:pPr>
    </w:p>
    <w:p w14:paraId="20C7E468" w14:textId="77777777" w:rsidR="00A255EF" w:rsidRPr="005277CC" w:rsidRDefault="00A255EF" w:rsidP="00984B78">
      <w:pPr>
        <w:pStyle w:val="Sub-Header"/>
        <w:tabs>
          <w:tab w:val="clear" w:pos="720"/>
          <w:tab w:val="num" w:pos="360"/>
        </w:tabs>
        <w:ind w:left="360" w:hanging="360"/>
        <w:jc w:val="both"/>
        <w:rPr>
          <w:rFonts w:ascii="Verdana" w:hAnsi="Verdana" w:cs="Calibri"/>
          <w:sz w:val="20"/>
        </w:rPr>
      </w:pPr>
      <w:r w:rsidRPr="005277CC">
        <w:rPr>
          <w:rFonts w:ascii="Verdana" w:hAnsi="Verdana" w:cs="Calibri"/>
          <w:sz w:val="20"/>
        </w:rPr>
        <w:t>Transmission (Format and Frequency)</w:t>
      </w:r>
    </w:p>
    <w:p w14:paraId="2F923BFB" w14:textId="77777777" w:rsidR="00A255EF" w:rsidRPr="005277CC" w:rsidRDefault="00A255EF">
      <w:pPr>
        <w:jc w:val="both"/>
        <w:rPr>
          <w:rFonts w:ascii="Verdana" w:hAnsi="Verdana" w:cs="Calibri"/>
          <w:sz w:val="20"/>
        </w:rPr>
      </w:pPr>
    </w:p>
    <w:p w14:paraId="1813C9A1" w14:textId="77777777" w:rsidR="00A255EF" w:rsidRPr="005277CC" w:rsidRDefault="00A255EF" w:rsidP="00984B78">
      <w:pPr>
        <w:pStyle w:val="TOC1"/>
        <w:rPr>
          <w:rFonts w:ascii="Verdana" w:hAnsi="Verdana" w:cs="Calibri"/>
          <w:sz w:val="20"/>
        </w:rPr>
      </w:pPr>
      <w:r w:rsidRPr="005277CC">
        <w:rPr>
          <w:rFonts w:ascii="Verdana" w:hAnsi="Verdana" w:cs="Calibri"/>
          <w:sz w:val="20"/>
        </w:rPr>
        <w:t>Source files are provided according to the frequency described in the table below.</w:t>
      </w:r>
    </w:p>
    <w:p w14:paraId="4A2AD6DE" w14:textId="77777777" w:rsidR="00A255EF" w:rsidRPr="005277CC" w:rsidRDefault="00A255EF">
      <w:pPr>
        <w:rPr>
          <w:rFonts w:ascii="Verdana" w:hAnsi="Verdana" w:cs="Calibri"/>
          <w:b/>
          <w:sz w:val="20"/>
        </w:rPr>
      </w:pPr>
    </w:p>
    <w:p w14:paraId="6881D105" w14:textId="77777777" w:rsidR="001E0541" w:rsidRPr="005277CC" w:rsidRDefault="001E0541" w:rsidP="007B0FA2">
      <w:pPr>
        <w:spacing w:after="120"/>
        <w:ind w:left="360"/>
        <w:jc w:val="center"/>
        <w:rPr>
          <w:rFonts w:ascii="Verdana" w:hAnsi="Verdana" w:cs="Calibri"/>
          <w:b/>
          <w:sz w:val="20"/>
        </w:rPr>
      </w:pPr>
      <w:r w:rsidRPr="005277CC">
        <w:rPr>
          <w:rFonts w:ascii="Verdana" w:hAnsi="Verdana" w:cs="Calibri"/>
          <w:b/>
          <w:sz w:val="20"/>
        </w:rPr>
        <w:t>Table 2. Frequency of Source Files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A255EF" w:rsidRPr="005277CC" w14:paraId="73634304" w14:textId="77777777" w:rsidTr="00E52CF5">
        <w:trPr>
          <w:cantSplit/>
          <w:tblHeader/>
        </w:trPr>
        <w:tc>
          <w:tcPr>
            <w:tcW w:w="4608" w:type="dxa"/>
            <w:shd w:val="clear" w:color="auto" w:fill="B3B3B3"/>
            <w:vAlign w:val="center"/>
          </w:tcPr>
          <w:p w14:paraId="573CACDE" w14:textId="77777777" w:rsidR="00A255EF" w:rsidRPr="005277CC" w:rsidRDefault="00A255EF" w:rsidP="00264676">
            <w:pPr>
              <w:rPr>
                <w:rFonts w:ascii="Verdana" w:hAnsi="Verdana" w:cs="Calibri"/>
                <w:b/>
                <w:sz w:val="18"/>
                <w:szCs w:val="18"/>
              </w:rPr>
            </w:pPr>
            <w:r w:rsidRPr="005277CC">
              <w:rPr>
                <w:rFonts w:ascii="Verdana" w:hAnsi="Verdana" w:cs="Calibri"/>
                <w:b/>
                <w:sz w:val="18"/>
                <w:szCs w:val="18"/>
              </w:rPr>
              <w:t>Source File</w:t>
            </w:r>
          </w:p>
        </w:tc>
        <w:tc>
          <w:tcPr>
            <w:tcW w:w="3528" w:type="dxa"/>
            <w:tcBorders>
              <w:bottom w:val="single" w:sz="4" w:space="0" w:color="auto"/>
            </w:tcBorders>
            <w:shd w:val="clear" w:color="auto" w:fill="B3B3B3"/>
            <w:vAlign w:val="center"/>
          </w:tcPr>
          <w:p w14:paraId="4DC0AABF" w14:textId="77777777" w:rsidR="00A255EF" w:rsidRPr="005277CC" w:rsidRDefault="00A255EF" w:rsidP="00264676">
            <w:pPr>
              <w:rPr>
                <w:rFonts w:ascii="Verdana" w:hAnsi="Verdana" w:cs="Calibri"/>
                <w:b/>
                <w:sz w:val="18"/>
                <w:szCs w:val="18"/>
              </w:rPr>
            </w:pPr>
            <w:r w:rsidRPr="005277CC">
              <w:rPr>
                <w:rFonts w:ascii="Verdana" w:hAnsi="Verdana" w:cs="Calibri"/>
                <w:b/>
                <w:sz w:val="18"/>
                <w:szCs w:val="18"/>
              </w:rPr>
              <w:t>Frequency</w:t>
            </w:r>
          </w:p>
        </w:tc>
      </w:tr>
      <w:tr w:rsidR="00A255EF" w:rsidRPr="005277CC" w14:paraId="7D37088F" w14:textId="77777777" w:rsidTr="00E52CF5">
        <w:trPr>
          <w:cantSplit/>
        </w:trPr>
        <w:tc>
          <w:tcPr>
            <w:tcW w:w="4608" w:type="dxa"/>
            <w:vAlign w:val="center"/>
          </w:tcPr>
          <w:p w14:paraId="420EE44B" w14:textId="77777777" w:rsidR="00A255EF" w:rsidRPr="005277CC" w:rsidRDefault="00A255EF" w:rsidP="00264676">
            <w:pPr>
              <w:rPr>
                <w:rFonts w:ascii="Verdana" w:hAnsi="Verdana" w:cs="Calibri"/>
                <w:sz w:val="18"/>
                <w:szCs w:val="18"/>
              </w:rPr>
            </w:pPr>
            <w:r w:rsidRPr="005277CC">
              <w:rPr>
                <w:rFonts w:ascii="Verdana" w:hAnsi="Verdana" w:cs="Calibri"/>
                <w:sz w:val="18"/>
                <w:szCs w:val="18"/>
              </w:rPr>
              <w:t>MTF Master DMIS ID Table</w:t>
            </w:r>
          </w:p>
        </w:tc>
        <w:tc>
          <w:tcPr>
            <w:tcW w:w="3528" w:type="dxa"/>
            <w:vAlign w:val="center"/>
          </w:tcPr>
          <w:p w14:paraId="5058E431" w14:textId="77777777" w:rsidR="00A255EF" w:rsidRPr="005277CC" w:rsidRDefault="00A255EF" w:rsidP="00264676">
            <w:pPr>
              <w:rPr>
                <w:rFonts w:ascii="Verdana" w:hAnsi="Verdana" w:cs="Calibri"/>
                <w:sz w:val="18"/>
                <w:szCs w:val="18"/>
              </w:rPr>
            </w:pPr>
            <w:r w:rsidRPr="005277CC">
              <w:rPr>
                <w:rFonts w:ascii="Verdana" w:hAnsi="Verdana" w:cs="Calibri"/>
                <w:sz w:val="18"/>
                <w:szCs w:val="18"/>
              </w:rPr>
              <w:t>Monthly</w:t>
            </w:r>
          </w:p>
        </w:tc>
      </w:tr>
      <w:tr w:rsidR="001430B3" w:rsidRPr="005277CC" w14:paraId="1B778F96" w14:textId="77777777" w:rsidTr="00E52CF5">
        <w:trPr>
          <w:cantSplit/>
        </w:trPr>
        <w:tc>
          <w:tcPr>
            <w:tcW w:w="4608" w:type="dxa"/>
            <w:vAlign w:val="center"/>
          </w:tcPr>
          <w:p w14:paraId="43505135" w14:textId="77777777" w:rsidR="001430B3" w:rsidRPr="005277CC" w:rsidRDefault="001430B3" w:rsidP="00264676">
            <w:pPr>
              <w:rPr>
                <w:rFonts w:ascii="Verdana" w:hAnsi="Verdana" w:cs="Calibri"/>
                <w:strike/>
                <w:sz w:val="18"/>
                <w:szCs w:val="18"/>
              </w:rPr>
            </w:pPr>
            <w:r w:rsidRPr="005277CC">
              <w:rPr>
                <w:rFonts w:ascii="Verdana" w:hAnsi="Verdana" w:cs="Calibri"/>
                <w:sz w:val="18"/>
                <w:szCs w:val="18"/>
              </w:rPr>
              <w:t>Cost Parent Table</w:t>
            </w:r>
          </w:p>
        </w:tc>
        <w:tc>
          <w:tcPr>
            <w:tcW w:w="3528" w:type="dxa"/>
            <w:vAlign w:val="center"/>
          </w:tcPr>
          <w:p w14:paraId="7B483072" w14:textId="77777777" w:rsidR="001430B3" w:rsidRPr="005277CC" w:rsidRDefault="001430B3" w:rsidP="00264676">
            <w:pPr>
              <w:rPr>
                <w:rFonts w:ascii="Verdana" w:hAnsi="Verdana" w:cs="Calibri"/>
                <w:strike/>
                <w:sz w:val="18"/>
                <w:szCs w:val="18"/>
                <w:vertAlign w:val="subscript"/>
              </w:rPr>
            </w:pPr>
            <w:r w:rsidRPr="005277CC">
              <w:rPr>
                <w:rFonts w:ascii="Verdana" w:hAnsi="Verdana" w:cs="Calibri"/>
                <w:sz w:val="18"/>
                <w:szCs w:val="18"/>
              </w:rPr>
              <w:t>No determined schedule</w:t>
            </w:r>
          </w:p>
        </w:tc>
      </w:tr>
      <w:tr w:rsidR="001430B3" w:rsidRPr="005277CC" w14:paraId="7FC5F2A7" w14:textId="77777777" w:rsidTr="00E52CF5">
        <w:trPr>
          <w:cantSplit/>
        </w:trPr>
        <w:tc>
          <w:tcPr>
            <w:tcW w:w="4608" w:type="dxa"/>
            <w:vAlign w:val="center"/>
          </w:tcPr>
          <w:p w14:paraId="54CC1EDE"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CHCS Parent Table</w:t>
            </w:r>
          </w:p>
        </w:tc>
        <w:tc>
          <w:tcPr>
            <w:tcW w:w="3528" w:type="dxa"/>
            <w:vAlign w:val="center"/>
          </w:tcPr>
          <w:p w14:paraId="35C91F63"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No determined schedule</w:t>
            </w:r>
          </w:p>
        </w:tc>
      </w:tr>
      <w:tr w:rsidR="001430B3" w:rsidRPr="005277CC" w14:paraId="3BED4938" w14:textId="77777777" w:rsidTr="00E52CF5">
        <w:trPr>
          <w:cantSplit/>
        </w:trPr>
        <w:tc>
          <w:tcPr>
            <w:tcW w:w="4608" w:type="dxa"/>
            <w:vAlign w:val="center"/>
          </w:tcPr>
          <w:p w14:paraId="67FADAC4"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 xml:space="preserve">MEPRS/CHCS Alias Table </w:t>
            </w:r>
          </w:p>
        </w:tc>
        <w:tc>
          <w:tcPr>
            <w:tcW w:w="3528" w:type="dxa"/>
            <w:vAlign w:val="center"/>
          </w:tcPr>
          <w:p w14:paraId="1DA772D6"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No determined schedule</w:t>
            </w:r>
          </w:p>
        </w:tc>
      </w:tr>
      <w:tr w:rsidR="001430B3" w:rsidRPr="005277CC" w14:paraId="524B9E0E" w14:textId="77777777" w:rsidTr="00E52CF5">
        <w:trPr>
          <w:cantSplit/>
        </w:trPr>
        <w:tc>
          <w:tcPr>
            <w:tcW w:w="4608" w:type="dxa"/>
            <w:vAlign w:val="center"/>
          </w:tcPr>
          <w:p w14:paraId="191EBC24" w14:textId="77777777" w:rsidR="001430B3" w:rsidRPr="005277CC" w:rsidRDefault="001430B3" w:rsidP="002E0DB1">
            <w:pPr>
              <w:rPr>
                <w:rFonts w:ascii="Verdana" w:hAnsi="Verdana" w:cs="Calibri"/>
                <w:sz w:val="18"/>
                <w:szCs w:val="18"/>
              </w:rPr>
            </w:pPr>
            <w:r w:rsidRPr="005277CC">
              <w:rPr>
                <w:rFonts w:ascii="Verdana" w:hAnsi="Verdana" w:cs="Calibri"/>
                <w:sz w:val="18"/>
                <w:szCs w:val="18"/>
              </w:rPr>
              <w:t>TFL LOE/Unit Price/Parent Tables</w:t>
            </w:r>
          </w:p>
        </w:tc>
        <w:tc>
          <w:tcPr>
            <w:tcW w:w="3528" w:type="dxa"/>
            <w:vAlign w:val="center"/>
          </w:tcPr>
          <w:p w14:paraId="4B247FE7"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Annually</w:t>
            </w:r>
          </w:p>
        </w:tc>
      </w:tr>
      <w:tr w:rsidR="001430B3" w:rsidRPr="005277CC" w14:paraId="39929A50" w14:textId="77777777" w:rsidTr="00E52CF5">
        <w:trPr>
          <w:cantSplit/>
        </w:trPr>
        <w:tc>
          <w:tcPr>
            <w:tcW w:w="4608" w:type="dxa"/>
            <w:vAlign w:val="center"/>
          </w:tcPr>
          <w:p w14:paraId="39FB5075" w14:textId="77777777" w:rsidR="001430B3" w:rsidRPr="005277CC" w:rsidRDefault="001430B3" w:rsidP="00264676">
            <w:pPr>
              <w:rPr>
                <w:rFonts w:ascii="Verdana" w:hAnsi="Verdana" w:cs="Calibri"/>
                <w:strike/>
                <w:sz w:val="18"/>
                <w:szCs w:val="18"/>
              </w:rPr>
            </w:pPr>
            <w:r w:rsidRPr="005277CC">
              <w:rPr>
                <w:rFonts w:ascii="Verdana" w:hAnsi="Verdana" w:cs="Calibri"/>
                <w:sz w:val="18"/>
                <w:szCs w:val="18"/>
              </w:rPr>
              <w:t>PPS Table</w:t>
            </w:r>
          </w:p>
        </w:tc>
        <w:tc>
          <w:tcPr>
            <w:tcW w:w="3528" w:type="dxa"/>
            <w:vAlign w:val="center"/>
          </w:tcPr>
          <w:p w14:paraId="794A7C61" w14:textId="77777777" w:rsidR="001430B3" w:rsidRPr="005277CC" w:rsidRDefault="001430B3" w:rsidP="00264676">
            <w:pPr>
              <w:rPr>
                <w:rFonts w:ascii="Verdana" w:hAnsi="Verdana" w:cs="Calibri"/>
                <w:strike/>
                <w:sz w:val="18"/>
                <w:szCs w:val="18"/>
              </w:rPr>
            </w:pPr>
            <w:r w:rsidRPr="005277CC">
              <w:rPr>
                <w:rFonts w:ascii="Verdana" w:hAnsi="Verdana" w:cs="Calibri"/>
                <w:sz w:val="18"/>
                <w:szCs w:val="18"/>
              </w:rPr>
              <w:t>Annually</w:t>
            </w:r>
          </w:p>
        </w:tc>
      </w:tr>
      <w:tr w:rsidR="001430B3" w:rsidRPr="005277CC" w14:paraId="494DCBFD" w14:textId="77777777" w:rsidTr="00E52CF5">
        <w:trPr>
          <w:cantSplit/>
        </w:trPr>
        <w:tc>
          <w:tcPr>
            <w:tcW w:w="4608" w:type="dxa"/>
            <w:vAlign w:val="center"/>
          </w:tcPr>
          <w:p w14:paraId="4836B951"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PPS Parent Table</w:t>
            </w:r>
          </w:p>
        </w:tc>
        <w:tc>
          <w:tcPr>
            <w:tcW w:w="3528" w:type="dxa"/>
            <w:vAlign w:val="center"/>
          </w:tcPr>
          <w:p w14:paraId="7670327D"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Monthly</w:t>
            </w:r>
          </w:p>
        </w:tc>
      </w:tr>
      <w:tr w:rsidR="001430B3" w:rsidRPr="005277CC" w14:paraId="42CFA436" w14:textId="77777777" w:rsidTr="00E52CF5">
        <w:trPr>
          <w:cantSplit/>
        </w:trPr>
        <w:tc>
          <w:tcPr>
            <w:tcW w:w="4608" w:type="dxa"/>
            <w:vAlign w:val="center"/>
          </w:tcPr>
          <w:p w14:paraId="48977603"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MSMA (eMSM) Table</w:t>
            </w:r>
          </w:p>
        </w:tc>
        <w:tc>
          <w:tcPr>
            <w:tcW w:w="3528" w:type="dxa"/>
            <w:vAlign w:val="center"/>
          </w:tcPr>
          <w:p w14:paraId="75972767" w14:textId="77777777" w:rsidR="001430B3" w:rsidRPr="005277CC" w:rsidRDefault="001430B3" w:rsidP="00264676">
            <w:pPr>
              <w:rPr>
                <w:rFonts w:ascii="Verdana" w:hAnsi="Verdana" w:cs="Calibri"/>
                <w:sz w:val="18"/>
                <w:szCs w:val="18"/>
              </w:rPr>
            </w:pPr>
            <w:bookmarkStart w:id="2" w:name="OLE_LINK1"/>
            <w:r w:rsidRPr="005277CC">
              <w:rPr>
                <w:rFonts w:ascii="Verdana" w:hAnsi="Verdana" w:cs="Calibri"/>
                <w:sz w:val="18"/>
                <w:szCs w:val="18"/>
              </w:rPr>
              <w:t>Whenever changes are made</w:t>
            </w:r>
            <w:bookmarkEnd w:id="2"/>
          </w:p>
        </w:tc>
      </w:tr>
      <w:tr w:rsidR="001430B3" w:rsidRPr="005277CC" w14:paraId="4E82FC8D" w14:textId="77777777" w:rsidTr="00E52CF5">
        <w:trPr>
          <w:cantSplit/>
        </w:trPr>
        <w:tc>
          <w:tcPr>
            <w:tcW w:w="4608" w:type="dxa"/>
            <w:vAlign w:val="center"/>
          </w:tcPr>
          <w:p w14:paraId="32DB86F5"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Peer Group Table</w:t>
            </w:r>
          </w:p>
        </w:tc>
        <w:tc>
          <w:tcPr>
            <w:tcW w:w="3528" w:type="dxa"/>
            <w:vAlign w:val="center"/>
          </w:tcPr>
          <w:p w14:paraId="2AD52897"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Annually</w:t>
            </w:r>
          </w:p>
        </w:tc>
      </w:tr>
      <w:tr w:rsidR="001430B3" w:rsidRPr="005277CC" w14:paraId="3B1BA873" w14:textId="77777777" w:rsidTr="00E52CF5">
        <w:trPr>
          <w:cantSplit/>
        </w:trPr>
        <w:tc>
          <w:tcPr>
            <w:tcW w:w="4608" w:type="dxa"/>
            <w:vAlign w:val="center"/>
          </w:tcPr>
          <w:p w14:paraId="121F82F2"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Non-DHP DMIS ID Reference Table</w:t>
            </w:r>
          </w:p>
        </w:tc>
        <w:tc>
          <w:tcPr>
            <w:tcW w:w="3528" w:type="dxa"/>
            <w:vAlign w:val="center"/>
          </w:tcPr>
          <w:p w14:paraId="5DEF2999"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No determined schedule</w:t>
            </w:r>
          </w:p>
        </w:tc>
      </w:tr>
      <w:tr w:rsidR="001430B3" w:rsidRPr="005277CC" w14:paraId="1AA35EF7" w14:textId="77777777" w:rsidTr="00E52CF5">
        <w:trPr>
          <w:cantSplit/>
        </w:trPr>
        <w:tc>
          <w:tcPr>
            <w:tcW w:w="4608" w:type="dxa"/>
            <w:vAlign w:val="center"/>
          </w:tcPr>
          <w:p w14:paraId="2F1A23C3"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Inferred Encounter Table</w:t>
            </w:r>
          </w:p>
        </w:tc>
        <w:tc>
          <w:tcPr>
            <w:tcW w:w="3528" w:type="dxa"/>
            <w:vAlign w:val="center"/>
          </w:tcPr>
          <w:p w14:paraId="18DABD78"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 xml:space="preserve">Monthly </w:t>
            </w:r>
          </w:p>
        </w:tc>
      </w:tr>
      <w:tr w:rsidR="00891F2C" w:rsidRPr="005277CC" w14:paraId="166ED69C" w14:textId="77777777" w:rsidTr="00731CCA">
        <w:trPr>
          <w:cantSplit/>
        </w:trPr>
        <w:tc>
          <w:tcPr>
            <w:tcW w:w="4608" w:type="dxa"/>
            <w:shd w:val="clear" w:color="auto" w:fill="auto"/>
            <w:vAlign w:val="center"/>
          </w:tcPr>
          <w:p w14:paraId="087EF051" w14:textId="77777777" w:rsidR="00891F2C" w:rsidRPr="005277CC" w:rsidRDefault="00891F2C" w:rsidP="00264676">
            <w:pPr>
              <w:rPr>
                <w:rFonts w:ascii="Verdana" w:hAnsi="Verdana" w:cs="Calibri"/>
                <w:sz w:val="18"/>
                <w:szCs w:val="18"/>
              </w:rPr>
            </w:pPr>
            <w:r w:rsidRPr="005277CC">
              <w:rPr>
                <w:rFonts w:ascii="Verdana" w:hAnsi="Verdana" w:cs="Calibri"/>
                <w:sz w:val="18"/>
                <w:szCs w:val="18"/>
              </w:rPr>
              <w:t>Readiness Branch of Service Table</w:t>
            </w:r>
          </w:p>
        </w:tc>
        <w:tc>
          <w:tcPr>
            <w:tcW w:w="3528" w:type="dxa"/>
            <w:shd w:val="clear" w:color="auto" w:fill="auto"/>
            <w:vAlign w:val="center"/>
          </w:tcPr>
          <w:p w14:paraId="08D60AF4" w14:textId="77777777" w:rsidR="00891F2C" w:rsidRPr="005277CC" w:rsidRDefault="00891F2C" w:rsidP="00264676">
            <w:pPr>
              <w:rPr>
                <w:rFonts w:ascii="Verdana" w:hAnsi="Verdana" w:cs="Calibri"/>
                <w:sz w:val="18"/>
                <w:szCs w:val="18"/>
              </w:rPr>
            </w:pPr>
            <w:r w:rsidRPr="005277CC">
              <w:rPr>
                <w:rFonts w:ascii="Verdana" w:hAnsi="Verdana" w:cs="Calibri"/>
                <w:sz w:val="18"/>
                <w:szCs w:val="18"/>
              </w:rPr>
              <w:t>Monthly</w:t>
            </w:r>
          </w:p>
        </w:tc>
      </w:tr>
      <w:tr w:rsidR="007914FC" w:rsidRPr="005277CC" w14:paraId="52245036" w14:textId="77777777" w:rsidTr="00731CCA">
        <w:trPr>
          <w:cantSplit/>
        </w:trPr>
        <w:tc>
          <w:tcPr>
            <w:tcW w:w="4608" w:type="dxa"/>
            <w:shd w:val="clear" w:color="auto" w:fill="auto"/>
            <w:vAlign w:val="center"/>
          </w:tcPr>
          <w:p w14:paraId="352BD957" w14:textId="77777777" w:rsidR="007914FC" w:rsidRPr="005277CC" w:rsidRDefault="007914FC" w:rsidP="00264676">
            <w:pPr>
              <w:rPr>
                <w:rFonts w:ascii="Verdana" w:hAnsi="Verdana" w:cs="Calibri"/>
                <w:sz w:val="18"/>
                <w:szCs w:val="18"/>
              </w:rPr>
            </w:pPr>
            <w:r w:rsidRPr="005277CC">
              <w:rPr>
                <w:rFonts w:ascii="Verdana" w:hAnsi="Verdana" w:cs="Calibri"/>
                <w:sz w:val="18"/>
                <w:szCs w:val="18"/>
              </w:rPr>
              <w:t>MTF Market</w:t>
            </w:r>
          </w:p>
        </w:tc>
        <w:tc>
          <w:tcPr>
            <w:tcW w:w="3528" w:type="dxa"/>
            <w:shd w:val="clear" w:color="auto" w:fill="auto"/>
            <w:vAlign w:val="center"/>
          </w:tcPr>
          <w:p w14:paraId="6E3DC10F" w14:textId="77777777" w:rsidR="007914FC" w:rsidRPr="005277CC" w:rsidRDefault="00F14642" w:rsidP="00264676">
            <w:pPr>
              <w:rPr>
                <w:rFonts w:ascii="Verdana" w:hAnsi="Verdana" w:cs="Calibri"/>
                <w:sz w:val="18"/>
                <w:szCs w:val="18"/>
              </w:rPr>
            </w:pPr>
            <w:r w:rsidRPr="005277CC">
              <w:rPr>
                <w:rFonts w:ascii="Verdana" w:hAnsi="Verdana" w:cs="Calibri"/>
                <w:sz w:val="18"/>
                <w:szCs w:val="18"/>
              </w:rPr>
              <w:t>As needed</w:t>
            </w:r>
          </w:p>
        </w:tc>
      </w:tr>
      <w:tr w:rsidR="005A798C" w:rsidRPr="005277CC" w14:paraId="2A85E594" w14:textId="77777777" w:rsidTr="00731CCA">
        <w:trPr>
          <w:cantSplit/>
        </w:trPr>
        <w:tc>
          <w:tcPr>
            <w:tcW w:w="4608" w:type="dxa"/>
            <w:shd w:val="clear" w:color="auto" w:fill="auto"/>
            <w:vAlign w:val="center"/>
          </w:tcPr>
          <w:p w14:paraId="190B4EB8" w14:textId="17EAADD0" w:rsidR="005A798C" w:rsidRPr="005A798C" w:rsidRDefault="005A798C" w:rsidP="00264676">
            <w:pPr>
              <w:rPr>
                <w:rFonts w:ascii="Verdana" w:hAnsi="Verdana" w:cs="Calibri"/>
                <w:sz w:val="18"/>
                <w:szCs w:val="18"/>
                <w:highlight w:val="yellow"/>
              </w:rPr>
            </w:pPr>
            <w:r w:rsidRPr="005A798C">
              <w:rPr>
                <w:rFonts w:ascii="Verdana" w:hAnsi="Verdana" w:cs="Calibri"/>
                <w:sz w:val="18"/>
                <w:szCs w:val="18"/>
                <w:highlight w:val="yellow"/>
              </w:rPr>
              <w:t>MTF Market Start Date</w:t>
            </w:r>
          </w:p>
        </w:tc>
        <w:tc>
          <w:tcPr>
            <w:tcW w:w="3528" w:type="dxa"/>
            <w:shd w:val="clear" w:color="auto" w:fill="auto"/>
            <w:vAlign w:val="center"/>
          </w:tcPr>
          <w:p w14:paraId="61D7AFF3" w14:textId="280786BF" w:rsidR="005A798C" w:rsidRPr="005A798C" w:rsidRDefault="005A798C" w:rsidP="00264676">
            <w:pPr>
              <w:rPr>
                <w:rFonts w:ascii="Verdana" w:hAnsi="Verdana" w:cs="Calibri"/>
                <w:sz w:val="18"/>
                <w:szCs w:val="18"/>
                <w:highlight w:val="yellow"/>
              </w:rPr>
            </w:pPr>
            <w:r w:rsidRPr="005A798C">
              <w:rPr>
                <w:rFonts w:ascii="Verdana" w:hAnsi="Verdana" w:cs="Calibri"/>
                <w:sz w:val="18"/>
                <w:szCs w:val="18"/>
                <w:highlight w:val="yellow"/>
              </w:rPr>
              <w:t>As needed</w:t>
            </w:r>
          </w:p>
        </w:tc>
      </w:tr>
      <w:tr w:rsidR="001430B3" w:rsidRPr="005277CC" w14:paraId="55B4EB18" w14:textId="77777777" w:rsidTr="00E52CF5">
        <w:trPr>
          <w:cantSplit/>
        </w:trPr>
        <w:tc>
          <w:tcPr>
            <w:tcW w:w="4608" w:type="dxa"/>
            <w:vAlign w:val="center"/>
          </w:tcPr>
          <w:p w14:paraId="562619E2" w14:textId="77777777" w:rsidR="001430B3" w:rsidRPr="005277CC" w:rsidRDefault="001430B3" w:rsidP="007A0E30">
            <w:pPr>
              <w:rPr>
                <w:rFonts w:ascii="Verdana" w:hAnsi="Verdana" w:cs="Calibri"/>
                <w:sz w:val="18"/>
                <w:szCs w:val="18"/>
              </w:rPr>
            </w:pPr>
            <w:r w:rsidRPr="005277CC">
              <w:rPr>
                <w:rFonts w:ascii="Verdana" w:hAnsi="Verdana" w:cs="Calibri"/>
                <w:bCs/>
                <w:color w:val="000000"/>
                <w:sz w:val="18"/>
                <w:szCs w:val="18"/>
              </w:rPr>
              <w:t>CMAC Locality/CMS GPCI &amp; Conversion Factors Table</w:t>
            </w:r>
          </w:p>
        </w:tc>
        <w:tc>
          <w:tcPr>
            <w:tcW w:w="3528" w:type="dxa"/>
            <w:vAlign w:val="center"/>
          </w:tcPr>
          <w:p w14:paraId="0EBBCD05"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Quarterly or as needed</w:t>
            </w:r>
          </w:p>
        </w:tc>
      </w:tr>
      <w:tr w:rsidR="001430B3" w:rsidRPr="005277CC" w14:paraId="6C5C6DD1" w14:textId="77777777" w:rsidTr="00E52CF5">
        <w:trPr>
          <w:cantSplit/>
        </w:trPr>
        <w:tc>
          <w:tcPr>
            <w:tcW w:w="4608" w:type="dxa"/>
            <w:vAlign w:val="center"/>
          </w:tcPr>
          <w:p w14:paraId="18ABCCFD" w14:textId="77777777" w:rsidR="001430B3" w:rsidRPr="005277CC" w:rsidRDefault="001430B3" w:rsidP="00CB2D44">
            <w:pPr>
              <w:rPr>
                <w:rFonts w:ascii="Verdana" w:hAnsi="Verdana" w:cs="Calibri"/>
                <w:sz w:val="18"/>
                <w:szCs w:val="18"/>
              </w:rPr>
            </w:pPr>
            <w:r w:rsidRPr="005277CC">
              <w:rPr>
                <w:rFonts w:ascii="Verdana" w:hAnsi="Verdana" w:cs="Calibri"/>
                <w:sz w:val="18"/>
                <w:szCs w:val="18"/>
              </w:rPr>
              <w:t>SIDR</w:t>
            </w:r>
          </w:p>
        </w:tc>
        <w:tc>
          <w:tcPr>
            <w:tcW w:w="3528" w:type="dxa"/>
            <w:vAlign w:val="center"/>
          </w:tcPr>
          <w:p w14:paraId="11E3D483" w14:textId="77777777" w:rsidR="001430B3" w:rsidRPr="005277CC" w:rsidRDefault="001430B3" w:rsidP="00264676">
            <w:pPr>
              <w:rPr>
                <w:rFonts w:ascii="Verdana" w:hAnsi="Verdana" w:cs="Calibri"/>
                <w:sz w:val="18"/>
                <w:szCs w:val="18"/>
              </w:rPr>
            </w:pPr>
            <w:r w:rsidRPr="005277CC">
              <w:rPr>
                <w:rFonts w:ascii="Verdana" w:hAnsi="Verdana" w:cs="Calibri"/>
                <w:sz w:val="18"/>
                <w:szCs w:val="18"/>
              </w:rPr>
              <w:t>Monthly</w:t>
            </w:r>
          </w:p>
        </w:tc>
      </w:tr>
      <w:tr w:rsidR="00360869" w:rsidRPr="005277CC" w14:paraId="6028E8F8" w14:textId="77777777" w:rsidTr="007526C9">
        <w:trPr>
          <w:cantSplit/>
        </w:trPr>
        <w:tc>
          <w:tcPr>
            <w:tcW w:w="4608" w:type="dxa"/>
            <w:vAlign w:val="center"/>
          </w:tcPr>
          <w:p w14:paraId="30EDEF07" w14:textId="77777777" w:rsidR="00360869" w:rsidRPr="005277CC" w:rsidRDefault="00360869" w:rsidP="00360869">
            <w:pPr>
              <w:rPr>
                <w:rFonts w:ascii="Verdana" w:hAnsi="Verdana" w:cs="Calibri"/>
                <w:sz w:val="18"/>
                <w:szCs w:val="18"/>
              </w:rPr>
            </w:pPr>
            <w:r w:rsidRPr="005277CC">
              <w:rPr>
                <w:rFonts w:ascii="Verdana" w:hAnsi="Verdana" w:cs="Calibri"/>
                <w:sz w:val="18"/>
                <w:szCs w:val="18"/>
              </w:rPr>
              <w:t>Billing Address Table</w:t>
            </w:r>
          </w:p>
        </w:tc>
        <w:tc>
          <w:tcPr>
            <w:tcW w:w="3528" w:type="dxa"/>
          </w:tcPr>
          <w:p w14:paraId="32F79C03" w14:textId="77777777" w:rsidR="00360869" w:rsidRPr="005277CC" w:rsidRDefault="00360869" w:rsidP="00360869">
            <w:r w:rsidRPr="005277CC">
              <w:rPr>
                <w:rFonts w:ascii="Verdana" w:hAnsi="Verdana" w:cs="Calibri"/>
                <w:sz w:val="18"/>
                <w:szCs w:val="18"/>
              </w:rPr>
              <w:t>As needed</w:t>
            </w:r>
          </w:p>
        </w:tc>
      </w:tr>
      <w:tr w:rsidR="00360869" w:rsidRPr="005277CC" w14:paraId="4F1F4D0F" w14:textId="77777777" w:rsidTr="007526C9">
        <w:trPr>
          <w:cantSplit/>
        </w:trPr>
        <w:tc>
          <w:tcPr>
            <w:tcW w:w="4608" w:type="dxa"/>
            <w:vAlign w:val="center"/>
          </w:tcPr>
          <w:p w14:paraId="1C7E4FAF" w14:textId="77777777" w:rsidR="00360869" w:rsidRPr="005277CC" w:rsidRDefault="00360869" w:rsidP="00360869">
            <w:pPr>
              <w:rPr>
                <w:rFonts w:ascii="Verdana" w:hAnsi="Verdana" w:cs="Calibri"/>
                <w:sz w:val="18"/>
                <w:szCs w:val="18"/>
              </w:rPr>
            </w:pPr>
            <w:r w:rsidRPr="005277CC">
              <w:rPr>
                <w:rFonts w:ascii="Verdana" w:hAnsi="Verdana" w:cs="Calibri"/>
                <w:sz w:val="18"/>
                <w:szCs w:val="18"/>
              </w:rPr>
              <w:t>Pay-To Address Table</w:t>
            </w:r>
          </w:p>
        </w:tc>
        <w:tc>
          <w:tcPr>
            <w:tcW w:w="3528" w:type="dxa"/>
          </w:tcPr>
          <w:p w14:paraId="34C39B08" w14:textId="77777777" w:rsidR="00360869" w:rsidRPr="005277CC" w:rsidRDefault="00360869" w:rsidP="00360869">
            <w:r w:rsidRPr="005277CC">
              <w:rPr>
                <w:rFonts w:ascii="Verdana" w:hAnsi="Verdana" w:cs="Calibri"/>
                <w:sz w:val="18"/>
                <w:szCs w:val="18"/>
              </w:rPr>
              <w:t>As needed</w:t>
            </w:r>
          </w:p>
        </w:tc>
      </w:tr>
      <w:tr w:rsidR="00F91672" w:rsidRPr="005277CC" w14:paraId="6D76D6A9" w14:textId="77777777" w:rsidTr="00406726">
        <w:trPr>
          <w:cantSplit/>
        </w:trPr>
        <w:tc>
          <w:tcPr>
            <w:tcW w:w="4608" w:type="dxa"/>
            <w:vAlign w:val="center"/>
          </w:tcPr>
          <w:p w14:paraId="7EDC1967" w14:textId="77777777" w:rsidR="00F91672" w:rsidRPr="005277CC" w:rsidRDefault="00F91672" w:rsidP="00F91672">
            <w:pPr>
              <w:rPr>
                <w:rFonts w:ascii="Verdana" w:hAnsi="Verdana" w:cs="Calibri"/>
                <w:sz w:val="18"/>
                <w:szCs w:val="18"/>
              </w:rPr>
            </w:pPr>
            <w:r w:rsidRPr="005277CC">
              <w:rPr>
                <w:rFonts w:ascii="Verdana" w:hAnsi="Verdana" w:cs="Calibri"/>
                <w:sz w:val="18"/>
                <w:szCs w:val="18"/>
              </w:rPr>
              <w:t>GME Table</w:t>
            </w:r>
          </w:p>
        </w:tc>
        <w:tc>
          <w:tcPr>
            <w:tcW w:w="3528" w:type="dxa"/>
          </w:tcPr>
          <w:p w14:paraId="5CC78644" w14:textId="77777777" w:rsidR="00F91672" w:rsidRPr="005277CC" w:rsidRDefault="00F91672" w:rsidP="00F91672">
            <w:r w:rsidRPr="005277CC">
              <w:rPr>
                <w:rFonts w:ascii="Verdana" w:hAnsi="Verdana" w:cs="Calibri"/>
                <w:sz w:val="18"/>
                <w:szCs w:val="18"/>
              </w:rPr>
              <w:t>As needed</w:t>
            </w:r>
          </w:p>
        </w:tc>
      </w:tr>
      <w:tr w:rsidR="00F91672" w:rsidRPr="005277CC" w14:paraId="06125FD5" w14:textId="77777777" w:rsidTr="00406726">
        <w:trPr>
          <w:cantSplit/>
        </w:trPr>
        <w:tc>
          <w:tcPr>
            <w:tcW w:w="4608" w:type="dxa"/>
            <w:vAlign w:val="center"/>
          </w:tcPr>
          <w:p w14:paraId="03160A2F" w14:textId="77777777" w:rsidR="00F91672" w:rsidRPr="005277CC" w:rsidRDefault="00F91672" w:rsidP="00F91672">
            <w:pPr>
              <w:rPr>
                <w:rFonts w:ascii="Verdana" w:hAnsi="Verdana" w:cs="Calibri"/>
                <w:sz w:val="18"/>
                <w:szCs w:val="18"/>
              </w:rPr>
            </w:pPr>
            <w:r w:rsidRPr="005277CC">
              <w:rPr>
                <w:rFonts w:ascii="Verdana" w:hAnsi="Verdana" w:cs="Calibri"/>
                <w:sz w:val="18"/>
                <w:szCs w:val="18"/>
              </w:rPr>
              <w:t xml:space="preserve">Cost of Living Adjustment </w:t>
            </w:r>
          </w:p>
        </w:tc>
        <w:tc>
          <w:tcPr>
            <w:tcW w:w="3528" w:type="dxa"/>
          </w:tcPr>
          <w:p w14:paraId="7F91590E" w14:textId="77777777" w:rsidR="00F91672" w:rsidRPr="005277CC" w:rsidRDefault="00F91672" w:rsidP="00F91672">
            <w:r w:rsidRPr="005277CC">
              <w:rPr>
                <w:rFonts w:ascii="Verdana" w:hAnsi="Verdana" w:cs="Calibri"/>
                <w:sz w:val="18"/>
                <w:szCs w:val="18"/>
              </w:rPr>
              <w:t>As needed</w:t>
            </w:r>
          </w:p>
        </w:tc>
      </w:tr>
      <w:tr w:rsidR="00F91672" w:rsidRPr="005277CC" w14:paraId="69E0223C" w14:textId="77777777" w:rsidTr="00406726">
        <w:trPr>
          <w:cantSplit/>
        </w:trPr>
        <w:tc>
          <w:tcPr>
            <w:tcW w:w="4608" w:type="dxa"/>
            <w:vAlign w:val="center"/>
          </w:tcPr>
          <w:p w14:paraId="09F32E99" w14:textId="77777777" w:rsidR="00F91672" w:rsidRPr="005277CC" w:rsidRDefault="00F91672" w:rsidP="00F91672">
            <w:pPr>
              <w:rPr>
                <w:rFonts w:ascii="Verdana" w:hAnsi="Verdana" w:cs="Calibri"/>
                <w:sz w:val="18"/>
                <w:szCs w:val="18"/>
              </w:rPr>
            </w:pPr>
            <w:r w:rsidRPr="005277CC">
              <w:rPr>
                <w:rFonts w:ascii="Verdana" w:hAnsi="Verdana" w:cs="Calibri"/>
                <w:sz w:val="18"/>
                <w:szCs w:val="18"/>
              </w:rPr>
              <w:t>Wage Index</w:t>
            </w:r>
          </w:p>
        </w:tc>
        <w:tc>
          <w:tcPr>
            <w:tcW w:w="3528" w:type="dxa"/>
          </w:tcPr>
          <w:p w14:paraId="514F4A3F" w14:textId="77777777" w:rsidR="00F91672" w:rsidRPr="005277CC" w:rsidRDefault="00F91672" w:rsidP="00F91672">
            <w:r w:rsidRPr="005277CC">
              <w:rPr>
                <w:rFonts w:ascii="Verdana" w:hAnsi="Verdana" w:cs="Calibri"/>
                <w:sz w:val="18"/>
                <w:szCs w:val="18"/>
              </w:rPr>
              <w:t>As needed</w:t>
            </w:r>
          </w:p>
        </w:tc>
      </w:tr>
      <w:tr w:rsidR="00CA73BD" w:rsidRPr="005277CC" w14:paraId="63042FA2" w14:textId="77777777" w:rsidTr="00406726">
        <w:trPr>
          <w:cantSplit/>
        </w:trPr>
        <w:tc>
          <w:tcPr>
            <w:tcW w:w="4608" w:type="dxa"/>
            <w:vAlign w:val="center"/>
          </w:tcPr>
          <w:p w14:paraId="5488683D" w14:textId="46909D99" w:rsidR="00CA73BD" w:rsidRPr="005277CC" w:rsidRDefault="00CA73BD" w:rsidP="00CA73BD">
            <w:pPr>
              <w:rPr>
                <w:rFonts w:ascii="Verdana" w:hAnsi="Verdana" w:cs="Calibri"/>
                <w:sz w:val="18"/>
                <w:szCs w:val="18"/>
              </w:rPr>
            </w:pPr>
            <w:r w:rsidRPr="005277CC">
              <w:rPr>
                <w:rFonts w:ascii="Verdana" w:hAnsi="Verdana" w:cs="Calibri"/>
                <w:sz w:val="18"/>
                <w:szCs w:val="18"/>
              </w:rPr>
              <w:t>MHS GENESIS Admissions</w:t>
            </w:r>
          </w:p>
        </w:tc>
        <w:tc>
          <w:tcPr>
            <w:tcW w:w="3528" w:type="dxa"/>
          </w:tcPr>
          <w:p w14:paraId="1013CF4B" w14:textId="09BCA017" w:rsidR="00CA73BD" w:rsidRPr="005277CC" w:rsidRDefault="00CA73BD" w:rsidP="00CA73BD">
            <w:pPr>
              <w:rPr>
                <w:rFonts w:ascii="Verdana" w:hAnsi="Verdana" w:cs="Calibri"/>
                <w:sz w:val="18"/>
                <w:szCs w:val="18"/>
              </w:rPr>
            </w:pPr>
            <w:r w:rsidRPr="005277CC">
              <w:rPr>
                <w:rFonts w:ascii="Verdana" w:hAnsi="Verdana" w:cs="Calibri"/>
                <w:sz w:val="18"/>
                <w:szCs w:val="18"/>
              </w:rPr>
              <w:t>Monthly</w:t>
            </w:r>
          </w:p>
        </w:tc>
      </w:tr>
      <w:tr w:rsidR="00CA73BD" w:rsidRPr="005277CC" w14:paraId="52118ED8" w14:textId="77777777" w:rsidTr="00360869">
        <w:trPr>
          <w:cantSplit/>
          <w:trHeight w:val="58"/>
        </w:trPr>
        <w:tc>
          <w:tcPr>
            <w:tcW w:w="4608" w:type="dxa"/>
            <w:vAlign w:val="center"/>
          </w:tcPr>
          <w:p w14:paraId="568E3F59" w14:textId="77777777" w:rsidR="00CA73BD" w:rsidRPr="005277CC" w:rsidRDefault="00CA73BD" w:rsidP="00CA73BD">
            <w:pPr>
              <w:rPr>
                <w:rFonts w:ascii="Verdana" w:hAnsi="Verdana" w:cs="Calibri"/>
                <w:sz w:val="18"/>
                <w:szCs w:val="18"/>
              </w:rPr>
            </w:pPr>
            <w:r w:rsidRPr="005277CC">
              <w:rPr>
                <w:rFonts w:ascii="Verdana" w:hAnsi="Verdana" w:cs="Calibri"/>
                <w:sz w:val="18"/>
                <w:szCs w:val="18"/>
              </w:rPr>
              <w:t>MHS Genesis Start Date Table</w:t>
            </w:r>
          </w:p>
        </w:tc>
        <w:tc>
          <w:tcPr>
            <w:tcW w:w="3528" w:type="dxa"/>
            <w:vAlign w:val="center"/>
          </w:tcPr>
          <w:p w14:paraId="2A211439" w14:textId="77777777" w:rsidR="00CA73BD" w:rsidRPr="005277CC" w:rsidRDefault="00CA73BD" w:rsidP="00CA73BD">
            <w:pPr>
              <w:rPr>
                <w:rFonts w:ascii="Verdana" w:hAnsi="Verdana" w:cs="Calibri"/>
                <w:sz w:val="18"/>
                <w:szCs w:val="18"/>
              </w:rPr>
            </w:pPr>
            <w:r w:rsidRPr="005277CC">
              <w:rPr>
                <w:rFonts w:ascii="Verdana" w:hAnsi="Verdana" w:cs="Calibri"/>
                <w:sz w:val="18"/>
                <w:szCs w:val="18"/>
              </w:rPr>
              <w:t>As needed</w:t>
            </w:r>
          </w:p>
        </w:tc>
      </w:tr>
    </w:tbl>
    <w:p w14:paraId="06A1E0E5" w14:textId="77777777" w:rsidR="00A255EF" w:rsidRPr="005277CC" w:rsidRDefault="00A255EF">
      <w:pPr>
        <w:rPr>
          <w:rFonts w:ascii="Verdana" w:hAnsi="Verdana" w:cs="Calibri"/>
          <w:sz w:val="20"/>
        </w:rPr>
      </w:pPr>
    </w:p>
    <w:p w14:paraId="0B3D5E4D" w14:textId="77777777" w:rsidR="00A255EF" w:rsidRPr="005277CC" w:rsidRDefault="00A255EF" w:rsidP="00984B78">
      <w:pPr>
        <w:pStyle w:val="Sub-Header"/>
        <w:tabs>
          <w:tab w:val="clear" w:pos="720"/>
          <w:tab w:val="num" w:pos="360"/>
        </w:tabs>
        <w:ind w:left="360" w:hanging="360"/>
        <w:jc w:val="both"/>
        <w:rPr>
          <w:rFonts w:ascii="Verdana" w:hAnsi="Verdana" w:cs="Calibri"/>
          <w:sz w:val="20"/>
        </w:rPr>
      </w:pPr>
      <w:r w:rsidRPr="005277CC">
        <w:rPr>
          <w:rFonts w:ascii="Verdana" w:hAnsi="Verdana" w:cs="Calibri"/>
          <w:sz w:val="20"/>
        </w:rPr>
        <w:t>Organization and batching</w:t>
      </w:r>
    </w:p>
    <w:p w14:paraId="4C5770C9" w14:textId="77777777" w:rsidR="00A255EF" w:rsidRPr="005277CC" w:rsidRDefault="00A255EF">
      <w:pPr>
        <w:ind w:left="720"/>
        <w:rPr>
          <w:rFonts w:ascii="Verdana" w:hAnsi="Verdana" w:cs="Calibri"/>
          <w:sz w:val="20"/>
        </w:rPr>
      </w:pPr>
    </w:p>
    <w:p w14:paraId="518EAD6E" w14:textId="77777777" w:rsidR="00A255EF" w:rsidRPr="005277CC" w:rsidRDefault="00A255EF" w:rsidP="00984B78">
      <w:pPr>
        <w:ind w:left="360"/>
        <w:jc w:val="both"/>
        <w:rPr>
          <w:rFonts w:ascii="Verdana" w:hAnsi="Verdana" w:cs="Calibri"/>
          <w:sz w:val="20"/>
        </w:rPr>
      </w:pPr>
      <w:r w:rsidRPr="005277CC">
        <w:rPr>
          <w:rFonts w:ascii="Verdana" w:hAnsi="Verdana" w:cs="Calibri"/>
          <w:sz w:val="20"/>
        </w:rPr>
        <w:t>MDR DMIS ID Index files are prepared monthly. MDR DMIS ID Index files consist of:</w:t>
      </w:r>
    </w:p>
    <w:p w14:paraId="69A029B4" w14:textId="77777777" w:rsidR="00A255EF" w:rsidRPr="005277CC" w:rsidRDefault="00A255EF">
      <w:pPr>
        <w:ind w:left="720"/>
        <w:rPr>
          <w:rFonts w:ascii="Verdana" w:hAnsi="Verdana" w:cs="Calibri"/>
          <w:sz w:val="20"/>
        </w:rPr>
      </w:pPr>
    </w:p>
    <w:p w14:paraId="406CC8F0" w14:textId="77777777" w:rsidR="00A255EF" w:rsidRPr="005277CC" w:rsidRDefault="00A255EF" w:rsidP="00984B78">
      <w:pPr>
        <w:numPr>
          <w:ilvl w:val="0"/>
          <w:numId w:val="5"/>
        </w:numPr>
        <w:jc w:val="both"/>
        <w:rPr>
          <w:rFonts w:ascii="Verdana" w:hAnsi="Verdana" w:cs="Calibri"/>
          <w:sz w:val="20"/>
        </w:rPr>
      </w:pPr>
      <w:r w:rsidRPr="005277CC">
        <w:rPr>
          <w:rFonts w:ascii="Verdana" w:hAnsi="Verdana" w:cs="Calibri"/>
          <w:sz w:val="20"/>
          <w:u w:val="single"/>
        </w:rPr>
        <w:t>MDR DMIS ID Index SAS Data Set</w:t>
      </w:r>
      <w:r w:rsidRPr="005277CC">
        <w:rPr>
          <w:rFonts w:ascii="Verdana" w:hAnsi="Verdana" w:cs="Calibri"/>
          <w:sz w:val="20"/>
        </w:rPr>
        <w:t>: This data set contains all years of data (FY98 forward), with one member for each annual file.</w:t>
      </w:r>
    </w:p>
    <w:p w14:paraId="28658444" w14:textId="77777777" w:rsidR="00AF34CE" w:rsidRPr="005277CC" w:rsidRDefault="00AF34CE" w:rsidP="00984B78">
      <w:pPr>
        <w:numPr>
          <w:ilvl w:val="0"/>
          <w:numId w:val="5"/>
        </w:numPr>
        <w:jc w:val="both"/>
        <w:rPr>
          <w:rFonts w:ascii="Verdana" w:hAnsi="Verdana" w:cs="Calibri"/>
          <w:sz w:val="20"/>
        </w:rPr>
      </w:pPr>
      <w:r w:rsidRPr="005277CC">
        <w:rPr>
          <w:rFonts w:ascii="Verdana" w:hAnsi="Verdana" w:cs="Calibri"/>
          <w:sz w:val="20"/>
          <w:u w:val="single"/>
        </w:rPr>
        <w:t xml:space="preserve">MDR DMISID </w:t>
      </w:r>
      <w:r w:rsidR="001A5B28" w:rsidRPr="005277CC">
        <w:rPr>
          <w:rFonts w:ascii="Verdana" w:hAnsi="Verdana" w:cs="Calibri"/>
          <w:sz w:val="20"/>
          <w:u w:val="single"/>
        </w:rPr>
        <w:t xml:space="preserve">Index </w:t>
      </w:r>
      <w:r w:rsidRPr="005277CC">
        <w:rPr>
          <w:rFonts w:ascii="Verdana" w:hAnsi="Verdana" w:cs="Calibri"/>
          <w:sz w:val="20"/>
          <w:u w:val="single"/>
        </w:rPr>
        <w:t>Text File</w:t>
      </w:r>
      <w:r w:rsidR="00B3649A" w:rsidRPr="005277CC">
        <w:rPr>
          <w:rFonts w:ascii="Verdana" w:hAnsi="Verdana" w:cs="Calibri"/>
          <w:sz w:val="20"/>
          <w:u w:val="single"/>
        </w:rPr>
        <w:t xml:space="preserve">:  </w:t>
      </w:r>
      <w:r w:rsidR="00FE4023" w:rsidRPr="005277CC">
        <w:rPr>
          <w:rFonts w:ascii="Verdana" w:hAnsi="Verdana" w:cs="Calibri"/>
          <w:sz w:val="20"/>
        </w:rPr>
        <w:t xml:space="preserve">The current FY of </w:t>
      </w:r>
      <w:r w:rsidR="00B3649A" w:rsidRPr="005277CC">
        <w:rPr>
          <w:rFonts w:ascii="Verdana" w:hAnsi="Verdana" w:cs="Calibri"/>
          <w:sz w:val="20"/>
        </w:rPr>
        <w:t xml:space="preserve">data is prepared during processing so that it can be downloaded and put into a Microsoft Excel workbook to be provided to DHA.  The Excel file is simply imported into text </w:t>
      </w:r>
      <w:r w:rsidR="00B33B5B" w:rsidRPr="005277CC">
        <w:rPr>
          <w:rFonts w:ascii="Verdana" w:hAnsi="Verdana" w:cs="Calibri"/>
          <w:sz w:val="20"/>
        </w:rPr>
        <w:t xml:space="preserve">with header rows </w:t>
      </w:r>
      <w:r w:rsidR="003A2C09" w:rsidRPr="005277CC">
        <w:rPr>
          <w:rFonts w:ascii="Verdana" w:hAnsi="Verdana" w:cs="Calibri"/>
          <w:sz w:val="20"/>
        </w:rPr>
        <w:t xml:space="preserve">(with DMISID columns as 4 </w:t>
      </w:r>
      <w:r w:rsidR="00B3649A" w:rsidRPr="005277CC">
        <w:rPr>
          <w:rFonts w:ascii="Verdana" w:hAnsi="Verdana" w:cs="Calibri"/>
          <w:sz w:val="20"/>
        </w:rPr>
        <w:t>character fields with leading zeroes when appropriate</w:t>
      </w:r>
      <w:r w:rsidR="007A0E30" w:rsidRPr="005277CC">
        <w:rPr>
          <w:rFonts w:ascii="Verdana" w:hAnsi="Verdana" w:cs="Calibri"/>
          <w:sz w:val="20"/>
        </w:rPr>
        <w:t xml:space="preserve"> and with labels</w:t>
      </w:r>
      <w:r w:rsidR="00B3649A" w:rsidRPr="005277CC">
        <w:rPr>
          <w:rFonts w:ascii="Verdana" w:hAnsi="Verdana" w:cs="Calibri"/>
          <w:sz w:val="20"/>
        </w:rPr>
        <w:t>) and saved as Excel.</w:t>
      </w:r>
      <w:r w:rsidR="001A5B28" w:rsidRPr="005277CC">
        <w:rPr>
          <w:rFonts w:ascii="Verdana" w:hAnsi="Verdana" w:cs="Calibri"/>
          <w:sz w:val="20"/>
        </w:rPr>
        <w:t xml:space="preserve">  The file is tab delimited.</w:t>
      </w:r>
    </w:p>
    <w:p w14:paraId="598FFFD1" w14:textId="77777777" w:rsidR="00A255EF" w:rsidRPr="005277CC" w:rsidRDefault="00A255EF" w:rsidP="00984B78">
      <w:pPr>
        <w:numPr>
          <w:ilvl w:val="0"/>
          <w:numId w:val="5"/>
        </w:numPr>
        <w:jc w:val="both"/>
        <w:rPr>
          <w:rFonts w:ascii="Verdana" w:hAnsi="Verdana" w:cs="Calibri"/>
          <w:sz w:val="20"/>
        </w:rPr>
      </w:pPr>
      <w:r w:rsidRPr="005277CC">
        <w:rPr>
          <w:rFonts w:ascii="Verdana" w:hAnsi="Verdana" w:cs="Calibri"/>
          <w:sz w:val="20"/>
          <w:u w:val="single"/>
        </w:rPr>
        <w:t xml:space="preserve">MDR </w:t>
      </w:r>
      <w:r w:rsidR="001A5B28" w:rsidRPr="005277CC">
        <w:rPr>
          <w:rFonts w:ascii="Verdana" w:hAnsi="Verdana" w:cs="Calibri"/>
          <w:sz w:val="20"/>
          <w:u w:val="single"/>
        </w:rPr>
        <w:t xml:space="preserve">DMISID Index </w:t>
      </w:r>
      <w:r w:rsidRPr="005277CC">
        <w:rPr>
          <w:rFonts w:ascii="Verdana" w:hAnsi="Verdana" w:cs="Calibri"/>
          <w:sz w:val="20"/>
          <w:u w:val="single"/>
        </w:rPr>
        <w:t>Format File</w:t>
      </w:r>
      <w:r w:rsidRPr="005277CC">
        <w:rPr>
          <w:rFonts w:ascii="Verdana" w:hAnsi="Verdana" w:cs="Calibri"/>
          <w:sz w:val="20"/>
        </w:rPr>
        <w:t>: These fiscal year files (FY99 forward) contain SAS format statements that capture the data in the DMIS ID Index table, but in the form of executable SAS Code.</w:t>
      </w:r>
    </w:p>
    <w:p w14:paraId="0455C9F9" w14:textId="77777777" w:rsidR="00A255EF" w:rsidRPr="005277CC" w:rsidRDefault="00A255EF">
      <w:pPr>
        <w:rPr>
          <w:rFonts w:ascii="Verdana" w:hAnsi="Verdana" w:cs="Calibri"/>
          <w:sz w:val="20"/>
        </w:rPr>
      </w:pPr>
    </w:p>
    <w:p w14:paraId="6A320F26" w14:textId="77777777" w:rsidR="00A255EF" w:rsidRPr="005277CC" w:rsidRDefault="00A255EF" w:rsidP="00984B78">
      <w:pPr>
        <w:pStyle w:val="TOC1"/>
        <w:rPr>
          <w:rFonts w:ascii="Verdana" w:hAnsi="Verdana" w:cs="Calibri"/>
          <w:sz w:val="20"/>
        </w:rPr>
      </w:pPr>
      <w:r w:rsidRPr="005277CC">
        <w:rPr>
          <w:rFonts w:ascii="Verdana" w:hAnsi="Verdana" w:cs="Calibri"/>
          <w:sz w:val="20"/>
        </w:rPr>
        <w:t xml:space="preserve">In order to prepare the DMIS ID Index files for a given year, the most recent source files are used. Processing of the DMIS ID Index files occurs monthly. The only exception to this is if an error is detected in a source file, and </w:t>
      </w:r>
      <w:r w:rsidR="00AF34CE" w:rsidRPr="005277CC">
        <w:rPr>
          <w:rFonts w:ascii="Verdana" w:hAnsi="Verdana" w:cs="Calibri"/>
          <w:sz w:val="20"/>
        </w:rPr>
        <w:t>DHA Decision Support</w:t>
      </w:r>
      <w:r w:rsidRPr="005277CC">
        <w:rPr>
          <w:rFonts w:ascii="Verdana" w:hAnsi="Verdana" w:cs="Calibri"/>
          <w:sz w:val="20"/>
        </w:rPr>
        <w:t xml:space="preserve"> determines that reprocessing is necessary.</w:t>
      </w:r>
    </w:p>
    <w:p w14:paraId="1D7C1FC4" w14:textId="77777777" w:rsidR="00A255EF" w:rsidRPr="005277CC" w:rsidRDefault="00A255EF">
      <w:pPr>
        <w:rPr>
          <w:rFonts w:ascii="Verdana" w:hAnsi="Verdana" w:cs="Calibri"/>
          <w:sz w:val="20"/>
        </w:rPr>
      </w:pPr>
    </w:p>
    <w:p w14:paraId="3DDB5874" w14:textId="77777777" w:rsidR="00A255EF" w:rsidRPr="005277CC" w:rsidRDefault="00A255EF" w:rsidP="00984B78">
      <w:pPr>
        <w:pStyle w:val="Sub-Header"/>
        <w:tabs>
          <w:tab w:val="clear" w:pos="720"/>
          <w:tab w:val="num" w:pos="360"/>
        </w:tabs>
        <w:ind w:left="360" w:hanging="360"/>
        <w:rPr>
          <w:rFonts w:ascii="Verdana" w:hAnsi="Verdana" w:cs="Calibri"/>
          <w:sz w:val="20"/>
        </w:rPr>
      </w:pPr>
      <w:r w:rsidRPr="005277CC">
        <w:rPr>
          <w:rFonts w:ascii="Verdana" w:hAnsi="Verdana" w:cs="Calibri"/>
          <w:sz w:val="20"/>
        </w:rPr>
        <w:t>Receiving Filters</w:t>
      </w:r>
    </w:p>
    <w:p w14:paraId="22DD211A" w14:textId="77777777" w:rsidR="00A255EF" w:rsidRPr="005277CC" w:rsidRDefault="00A255EF">
      <w:pPr>
        <w:jc w:val="both"/>
        <w:rPr>
          <w:rFonts w:ascii="Verdana" w:hAnsi="Verdana" w:cs="Calibri"/>
          <w:sz w:val="20"/>
        </w:rPr>
      </w:pPr>
    </w:p>
    <w:p w14:paraId="184B9673" w14:textId="77777777" w:rsidR="00A255EF" w:rsidRPr="005277CC" w:rsidRDefault="00A255EF" w:rsidP="00B3649A">
      <w:pPr>
        <w:ind w:left="360"/>
        <w:jc w:val="both"/>
        <w:rPr>
          <w:rFonts w:ascii="Verdana" w:hAnsi="Verdana" w:cs="Calibri"/>
          <w:sz w:val="20"/>
        </w:rPr>
      </w:pPr>
      <w:r w:rsidRPr="005277CC">
        <w:rPr>
          <w:rFonts w:ascii="Verdana" w:hAnsi="Verdana" w:cs="Calibri"/>
          <w:sz w:val="20"/>
        </w:rPr>
        <w:t>The</w:t>
      </w:r>
      <w:r w:rsidR="00B3649A" w:rsidRPr="005277CC">
        <w:rPr>
          <w:rFonts w:ascii="Verdana" w:hAnsi="Verdana" w:cs="Calibri"/>
          <w:sz w:val="20"/>
        </w:rPr>
        <w:t xml:space="preserve">re are no filters applied currently.  </w:t>
      </w:r>
    </w:p>
    <w:p w14:paraId="26D76F81" w14:textId="77777777" w:rsidR="00A255EF" w:rsidRPr="005277CC" w:rsidRDefault="00A255EF">
      <w:pPr>
        <w:rPr>
          <w:rFonts w:ascii="Verdana" w:hAnsi="Verdana" w:cs="Calibri"/>
          <w:sz w:val="20"/>
        </w:rPr>
      </w:pPr>
    </w:p>
    <w:p w14:paraId="31DD6468" w14:textId="77777777" w:rsidR="00A255EF" w:rsidRPr="005277CC" w:rsidRDefault="00A255EF" w:rsidP="00984B78">
      <w:pPr>
        <w:pStyle w:val="Sub-Header"/>
        <w:tabs>
          <w:tab w:val="clear" w:pos="720"/>
          <w:tab w:val="num" w:pos="360"/>
        </w:tabs>
        <w:ind w:left="360" w:hanging="360"/>
        <w:jc w:val="both"/>
        <w:rPr>
          <w:rFonts w:ascii="Verdana" w:hAnsi="Verdana" w:cs="Calibri"/>
          <w:sz w:val="20"/>
        </w:rPr>
      </w:pPr>
      <w:r w:rsidRPr="005277CC">
        <w:rPr>
          <w:rFonts w:ascii="Verdana" w:hAnsi="Verdana" w:cs="Calibri"/>
          <w:sz w:val="20"/>
        </w:rPr>
        <w:t>Field Transformations and File Types for MDR Core Databases</w:t>
      </w:r>
    </w:p>
    <w:p w14:paraId="1561BAA2" w14:textId="77777777" w:rsidR="00A255EF" w:rsidRPr="005277CC" w:rsidRDefault="00A255EF">
      <w:pPr>
        <w:jc w:val="both"/>
        <w:rPr>
          <w:rFonts w:ascii="Verdana" w:hAnsi="Verdana" w:cs="Calibri"/>
          <w:sz w:val="20"/>
        </w:rPr>
      </w:pPr>
    </w:p>
    <w:p w14:paraId="61418BF3" w14:textId="77777777" w:rsidR="00155A98" w:rsidRPr="005277CC" w:rsidRDefault="00A255EF" w:rsidP="00984B78">
      <w:pPr>
        <w:ind w:left="360"/>
        <w:jc w:val="both"/>
        <w:rPr>
          <w:rFonts w:ascii="Verdana" w:hAnsi="Verdana" w:cs="Calibri"/>
          <w:sz w:val="20"/>
        </w:rPr>
      </w:pPr>
      <w:r w:rsidRPr="005277CC">
        <w:rPr>
          <w:rFonts w:ascii="Verdana" w:hAnsi="Verdana" w:cs="Calibri"/>
          <w:sz w:val="20"/>
        </w:rPr>
        <w:t>The MDR DMIS ID Index SAS Dataset contains one member per fiscal year. The member names are of the format FYyy.</w:t>
      </w:r>
      <w:r w:rsidR="00155A98" w:rsidRPr="005277CC">
        <w:rPr>
          <w:rFonts w:ascii="Verdana" w:hAnsi="Verdana" w:cs="Calibri"/>
          <w:sz w:val="20"/>
        </w:rPr>
        <w:t xml:space="preserve">  The data is created by reading in the MTF Master DMISID table and merging in the rest of the sources of data according to the rules in Table 4.</w:t>
      </w:r>
    </w:p>
    <w:p w14:paraId="2AA2E4D6" w14:textId="77777777" w:rsidR="00155A98" w:rsidRPr="005277CC" w:rsidRDefault="00155A98" w:rsidP="00984B78">
      <w:pPr>
        <w:ind w:left="360"/>
        <w:jc w:val="both"/>
        <w:rPr>
          <w:rFonts w:ascii="Verdana" w:hAnsi="Verdana" w:cs="Calibri"/>
          <w:sz w:val="20"/>
        </w:rPr>
      </w:pPr>
    </w:p>
    <w:p w14:paraId="4631AD60" w14:textId="77777777" w:rsidR="00155A98" w:rsidRPr="005277CC" w:rsidRDefault="00BD22A1" w:rsidP="007B0FA2">
      <w:pPr>
        <w:spacing w:after="120"/>
        <w:ind w:left="360"/>
        <w:jc w:val="center"/>
        <w:rPr>
          <w:rFonts w:ascii="Verdana" w:hAnsi="Verdana" w:cs="Calibri"/>
          <w:b/>
          <w:sz w:val="20"/>
        </w:rPr>
      </w:pPr>
      <w:r w:rsidRPr="005277CC">
        <w:rPr>
          <w:rFonts w:ascii="Verdana" w:hAnsi="Verdana" w:cs="Calibri"/>
          <w:b/>
          <w:sz w:val="20"/>
        </w:rPr>
        <w:br w:type="page"/>
      </w:r>
      <w:r w:rsidR="00155A98" w:rsidRPr="005277CC">
        <w:rPr>
          <w:rFonts w:ascii="Verdana" w:hAnsi="Verdana" w:cs="Calibri"/>
          <w:b/>
          <w:sz w:val="20"/>
        </w:rPr>
        <w:t>Table 4:  Merge rules for MDR DMISID Index Data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1169"/>
        <w:gridCol w:w="4289"/>
      </w:tblGrid>
      <w:tr w:rsidR="00155A98" w:rsidRPr="005277CC" w14:paraId="5D7FFB6B" w14:textId="77777777" w:rsidTr="00AD541F">
        <w:trPr>
          <w:tblHeader/>
        </w:trPr>
        <w:tc>
          <w:tcPr>
            <w:tcW w:w="3172" w:type="dxa"/>
            <w:shd w:val="clear" w:color="auto" w:fill="B3B3B3"/>
            <w:vAlign w:val="center"/>
          </w:tcPr>
          <w:p w14:paraId="7AD50839" w14:textId="77777777" w:rsidR="00155A98" w:rsidRPr="005277CC" w:rsidRDefault="00155A98" w:rsidP="00264676">
            <w:pPr>
              <w:rPr>
                <w:rFonts w:ascii="Verdana" w:hAnsi="Verdana" w:cs="Calibri"/>
                <w:b/>
                <w:sz w:val="18"/>
                <w:szCs w:val="18"/>
              </w:rPr>
            </w:pPr>
            <w:r w:rsidRPr="005277CC">
              <w:rPr>
                <w:rFonts w:ascii="Verdana" w:hAnsi="Verdana" w:cs="Calibri"/>
                <w:b/>
                <w:sz w:val="18"/>
                <w:szCs w:val="18"/>
              </w:rPr>
              <w:t>Source File</w:t>
            </w:r>
          </w:p>
        </w:tc>
        <w:tc>
          <w:tcPr>
            <w:tcW w:w="1169" w:type="dxa"/>
            <w:shd w:val="clear" w:color="auto" w:fill="B3B3B3"/>
            <w:vAlign w:val="center"/>
          </w:tcPr>
          <w:p w14:paraId="59A9766E" w14:textId="77777777" w:rsidR="00155A98" w:rsidRPr="005277CC" w:rsidRDefault="00155A98" w:rsidP="00264676">
            <w:pPr>
              <w:jc w:val="center"/>
              <w:rPr>
                <w:rFonts w:ascii="Verdana" w:hAnsi="Verdana" w:cs="Calibri"/>
                <w:b/>
                <w:sz w:val="18"/>
                <w:szCs w:val="18"/>
              </w:rPr>
            </w:pPr>
            <w:r w:rsidRPr="005277CC">
              <w:rPr>
                <w:rFonts w:ascii="Verdana" w:hAnsi="Verdana" w:cs="Calibri"/>
                <w:b/>
                <w:sz w:val="18"/>
                <w:szCs w:val="18"/>
              </w:rPr>
              <w:t>Date Matching</w:t>
            </w:r>
          </w:p>
        </w:tc>
        <w:tc>
          <w:tcPr>
            <w:tcW w:w="4289" w:type="dxa"/>
            <w:tcBorders>
              <w:bottom w:val="single" w:sz="4" w:space="0" w:color="auto"/>
            </w:tcBorders>
            <w:shd w:val="clear" w:color="auto" w:fill="B3B3B3"/>
            <w:vAlign w:val="center"/>
          </w:tcPr>
          <w:p w14:paraId="55314063" w14:textId="77777777" w:rsidR="00155A98" w:rsidRPr="005277CC" w:rsidRDefault="00155A98" w:rsidP="00264676">
            <w:pPr>
              <w:rPr>
                <w:rFonts w:ascii="Verdana" w:hAnsi="Verdana" w:cs="Calibri"/>
                <w:b/>
                <w:sz w:val="18"/>
                <w:szCs w:val="18"/>
              </w:rPr>
            </w:pPr>
            <w:r w:rsidRPr="005277CC">
              <w:rPr>
                <w:rFonts w:ascii="Verdana" w:hAnsi="Verdana" w:cs="Calibri"/>
                <w:b/>
                <w:sz w:val="18"/>
                <w:szCs w:val="18"/>
              </w:rPr>
              <w:t>Other Criteria</w:t>
            </w:r>
          </w:p>
        </w:tc>
      </w:tr>
      <w:tr w:rsidR="0072216D" w:rsidRPr="005277CC" w14:paraId="23655E13" w14:textId="77777777" w:rsidTr="00AD541F">
        <w:tc>
          <w:tcPr>
            <w:tcW w:w="3172" w:type="dxa"/>
            <w:vAlign w:val="center"/>
          </w:tcPr>
          <w:p w14:paraId="11DD0F77" w14:textId="77777777" w:rsidR="0072216D" w:rsidRPr="005277CC" w:rsidRDefault="0072216D" w:rsidP="00264676">
            <w:pPr>
              <w:rPr>
                <w:rFonts w:ascii="Verdana" w:hAnsi="Verdana" w:cs="Calibri"/>
                <w:strike/>
                <w:sz w:val="18"/>
                <w:szCs w:val="18"/>
              </w:rPr>
            </w:pPr>
            <w:r w:rsidRPr="005277CC">
              <w:rPr>
                <w:rFonts w:ascii="Verdana" w:hAnsi="Verdana" w:cs="Calibri"/>
                <w:sz w:val="18"/>
                <w:szCs w:val="18"/>
              </w:rPr>
              <w:t>Cost Parent Table</w:t>
            </w:r>
          </w:p>
        </w:tc>
        <w:tc>
          <w:tcPr>
            <w:tcW w:w="1169" w:type="dxa"/>
            <w:vAlign w:val="center"/>
          </w:tcPr>
          <w:p w14:paraId="68A708AB" w14:textId="77777777" w:rsidR="0072216D" w:rsidRPr="005277CC" w:rsidRDefault="0072216D" w:rsidP="00264676">
            <w:pPr>
              <w:jc w:val="center"/>
              <w:rPr>
                <w:rFonts w:ascii="Verdana" w:hAnsi="Verdana" w:cs="Calibri"/>
                <w:strike/>
                <w:sz w:val="18"/>
                <w:szCs w:val="18"/>
              </w:rPr>
            </w:pPr>
            <w:r w:rsidRPr="005277CC">
              <w:rPr>
                <w:rFonts w:ascii="Verdana" w:hAnsi="Verdana" w:cs="Calibri"/>
                <w:sz w:val="18"/>
                <w:szCs w:val="18"/>
              </w:rPr>
              <w:t>FY</w:t>
            </w:r>
          </w:p>
        </w:tc>
        <w:tc>
          <w:tcPr>
            <w:tcW w:w="4289" w:type="dxa"/>
            <w:vAlign w:val="center"/>
          </w:tcPr>
          <w:p w14:paraId="6B046A0D" w14:textId="77777777" w:rsidR="0072216D" w:rsidRPr="005277CC" w:rsidRDefault="0072216D" w:rsidP="00264676">
            <w:pPr>
              <w:rPr>
                <w:rFonts w:ascii="Verdana" w:hAnsi="Verdana" w:cs="Calibri"/>
                <w:strike/>
                <w:sz w:val="18"/>
                <w:szCs w:val="18"/>
              </w:rPr>
            </w:pPr>
            <w:r w:rsidRPr="005277CC">
              <w:rPr>
                <w:rFonts w:ascii="Verdana" w:hAnsi="Verdana" w:cs="Calibri"/>
                <w:sz w:val="18"/>
                <w:szCs w:val="18"/>
              </w:rPr>
              <w:t>DMISID</w:t>
            </w:r>
          </w:p>
        </w:tc>
      </w:tr>
      <w:tr w:rsidR="0072216D" w:rsidRPr="005277CC" w14:paraId="454C3F0B" w14:textId="77777777" w:rsidTr="00AD541F">
        <w:tc>
          <w:tcPr>
            <w:tcW w:w="3172" w:type="dxa"/>
            <w:vAlign w:val="center"/>
          </w:tcPr>
          <w:p w14:paraId="02D6C15E"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CHCS Parent Table</w:t>
            </w:r>
          </w:p>
        </w:tc>
        <w:tc>
          <w:tcPr>
            <w:tcW w:w="1169" w:type="dxa"/>
            <w:vAlign w:val="center"/>
          </w:tcPr>
          <w:p w14:paraId="03C4EB0D"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FY</w:t>
            </w:r>
          </w:p>
        </w:tc>
        <w:tc>
          <w:tcPr>
            <w:tcW w:w="4289" w:type="dxa"/>
            <w:vAlign w:val="center"/>
          </w:tcPr>
          <w:p w14:paraId="3479F22C"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72216D" w:rsidRPr="005277CC" w14:paraId="4DF2C150" w14:textId="77777777" w:rsidTr="00AD541F">
        <w:tc>
          <w:tcPr>
            <w:tcW w:w="3172" w:type="dxa"/>
            <w:vAlign w:val="center"/>
          </w:tcPr>
          <w:p w14:paraId="191B5503"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MEPRS/CHCS Alias Table</w:t>
            </w:r>
          </w:p>
        </w:tc>
        <w:tc>
          <w:tcPr>
            <w:tcW w:w="1169" w:type="dxa"/>
            <w:vAlign w:val="center"/>
          </w:tcPr>
          <w:p w14:paraId="48992550"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FY</w:t>
            </w:r>
          </w:p>
        </w:tc>
        <w:tc>
          <w:tcPr>
            <w:tcW w:w="4289" w:type="dxa"/>
            <w:vAlign w:val="center"/>
          </w:tcPr>
          <w:p w14:paraId="36394402"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72216D" w:rsidRPr="005277CC" w14:paraId="726D92B9" w14:textId="77777777" w:rsidTr="00AD541F">
        <w:tc>
          <w:tcPr>
            <w:tcW w:w="3172" w:type="dxa"/>
            <w:vAlign w:val="center"/>
          </w:tcPr>
          <w:p w14:paraId="74EF09ED"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TFL LOE/Unit Price/Parent Tables</w:t>
            </w:r>
          </w:p>
        </w:tc>
        <w:tc>
          <w:tcPr>
            <w:tcW w:w="1169" w:type="dxa"/>
            <w:vAlign w:val="center"/>
          </w:tcPr>
          <w:p w14:paraId="115CD092"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None</w:t>
            </w:r>
          </w:p>
        </w:tc>
        <w:tc>
          <w:tcPr>
            <w:tcW w:w="4289" w:type="dxa"/>
            <w:vAlign w:val="center"/>
          </w:tcPr>
          <w:p w14:paraId="30BA341A"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TFL Parent</w:t>
            </w:r>
          </w:p>
        </w:tc>
      </w:tr>
      <w:tr w:rsidR="0072216D" w:rsidRPr="005277CC" w14:paraId="43985982" w14:textId="77777777" w:rsidTr="00AD541F">
        <w:tc>
          <w:tcPr>
            <w:tcW w:w="3172" w:type="dxa"/>
            <w:vAlign w:val="center"/>
          </w:tcPr>
          <w:p w14:paraId="70A2B5C5" w14:textId="77777777" w:rsidR="0072216D" w:rsidRPr="005277CC" w:rsidRDefault="0072216D" w:rsidP="00264676">
            <w:pPr>
              <w:rPr>
                <w:rFonts w:ascii="Verdana" w:hAnsi="Verdana" w:cs="Calibri"/>
                <w:strike/>
                <w:sz w:val="18"/>
                <w:szCs w:val="18"/>
              </w:rPr>
            </w:pPr>
            <w:r w:rsidRPr="005277CC">
              <w:rPr>
                <w:rFonts w:ascii="Verdana" w:hAnsi="Verdana" w:cs="Calibri"/>
                <w:sz w:val="18"/>
                <w:szCs w:val="18"/>
              </w:rPr>
              <w:t>PPS Table</w:t>
            </w:r>
          </w:p>
        </w:tc>
        <w:tc>
          <w:tcPr>
            <w:tcW w:w="1169" w:type="dxa"/>
            <w:vAlign w:val="center"/>
          </w:tcPr>
          <w:p w14:paraId="2D243C6E" w14:textId="77777777" w:rsidR="0072216D" w:rsidRPr="005277CC" w:rsidRDefault="0072216D" w:rsidP="00264676">
            <w:pPr>
              <w:jc w:val="center"/>
              <w:rPr>
                <w:rFonts w:ascii="Verdana" w:hAnsi="Verdana" w:cs="Calibri"/>
                <w:strike/>
                <w:sz w:val="18"/>
                <w:szCs w:val="18"/>
              </w:rPr>
            </w:pPr>
            <w:r w:rsidRPr="005277CC">
              <w:rPr>
                <w:rFonts w:ascii="Verdana" w:hAnsi="Verdana" w:cs="Calibri"/>
                <w:sz w:val="18"/>
                <w:szCs w:val="18"/>
              </w:rPr>
              <w:t>FY</w:t>
            </w:r>
          </w:p>
        </w:tc>
        <w:tc>
          <w:tcPr>
            <w:tcW w:w="4289" w:type="dxa"/>
            <w:vAlign w:val="center"/>
          </w:tcPr>
          <w:p w14:paraId="622F1729" w14:textId="77777777" w:rsidR="0072216D" w:rsidRPr="005277CC" w:rsidRDefault="0072216D" w:rsidP="00264676">
            <w:pPr>
              <w:rPr>
                <w:rFonts w:ascii="Verdana" w:hAnsi="Verdana" w:cs="Calibri"/>
                <w:strike/>
                <w:sz w:val="18"/>
                <w:szCs w:val="18"/>
              </w:rPr>
            </w:pPr>
            <w:r w:rsidRPr="005277CC">
              <w:rPr>
                <w:rFonts w:ascii="Verdana" w:hAnsi="Verdana" w:cs="Calibri"/>
                <w:sz w:val="18"/>
                <w:szCs w:val="18"/>
              </w:rPr>
              <w:t>DMISID</w:t>
            </w:r>
          </w:p>
        </w:tc>
      </w:tr>
      <w:tr w:rsidR="0072216D" w:rsidRPr="005277CC" w14:paraId="3D6DAF13" w14:textId="77777777" w:rsidTr="00AD541F">
        <w:tc>
          <w:tcPr>
            <w:tcW w:w="3172" w:type="dxa"/>
            <w:vAlign w:val="center"/>
          </w:tcPr>
          <w:p w14:paraId="46AEB35B"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PPS Parent Table</w:t>
            </w:r>
          </w:p>
        </w:tc>
        <w:tc>
          <w:tcPr>
            <w:tcW w:w="1169" w:type="dxa"/>
            <w:vAlign w:val="center"/>
          </w:tcPr>
          <w:p w14:paraId="37238FD0"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FY</w:t>
            </w:r>
          </w:p>
        </w:tc>
        <w:tc>
          <w:tcPr>
            <w:tcW w:w="4289" w:type="dxa"/>
            <w:vAlign w:val="center"/>
          </w:tcPr>
          <w:p w14:paraId="6A50EBA9"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72216D" w:rsidRPr="005277CC" w14:paraId="29D72244" w14:textId="77777777" w:rsidTr="00AD541F">
        <w:tc>
          <w:tcPr>
            <w:tcW w:w="3172" w:type="dxa"/>
            <w:vAlign w:val="center"/>
          </w:tcPr>
          <w:p w14:paraId="33E24F55"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MSMA Table</w:t>
            </w:r>
          </w:p>
        </w:tc>
        <w:tc>
          <w:tcPr>
            <w:tcW w:w="1169" w:type="dxa"/>
            <w:vAlign w:val="center"/>
          </w:tcPr>
          <w:p w14:paraId="0C0A4B25"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None</w:t>
            </w:r>
          </w:p>
        </w:tc>
        <w:tc>
          <w:tcPr>
            <w:tcW w:w="4289" w:type="dxa"/>
            <w:vAlign w:val="center"/>
          </w:tcPr>
          <w:p w14:paraId="01F18710"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72216D" w:rsidRPr="005277CC" w14:paraId="024CFA96" w14:textId="77777777" w:rsidTr="00AD541F">
        <w:tc>
          <w:tcPr>
            <w:tcW w:w="3172" w:type="dxa"/>
            <w:vAlign w:val="center"/>
          </w:tcPr>
          <w:p w14:paraId="3D4A600D"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Peer Group Table</w:t>
            </w:r>
          </w:p>
        </w:tc>
        <w:tc>
          <w:tcPr>
            <w:tcW w:w="1169" w:type="dxa"/>
            <w:vAlign w:val="center"/>
          </w:tcPr>
          <w:p w14:paraId="695398EE"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FY</w:t>
            </w:r>
          </w:p>
        </w:tc>
        <w:tc>
          <w:tcPr>
            <w:tcW w:w="4289" w:type="dxa"/>
            <w:vAlign w:val="center"/>
          </w:tcPr>
          <w:p w14:paraId="471EC3DE"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72216D" w:rsidRPr="005277CC" w14:paraId="6439B223" w14:textId="77777777" w:rsidTr="00AD541F">
        <w:tc>
          <w:tcPr>
            <w:tcW w:w="3172" w:type="dxa"/>
            <w:vAlign w:val="center"/>
          </w:tcPr>
          <w:p w14:paraId="5E360549"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Inferred Encounter Table</w:t>
            </w:r>
          </w:p>
        </w:tc>
        <w:tc>
          <w:tcPr>
            <w:tcW w:w="1169" w:type="dxa"/>
            <w:vAlign w:val="center"/>
          </w:tcPr>
          <w:p w14:paraId="5975B596"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None</w:t>
            </w:r>
          </w:p>
        </w:tc>
        <w:tc>
          <w:tcPr>
            <w:tcW w:w="4289" w:type="dxa"/>
            <w:vAlign w:val="center"/>
          </w:tcPr>
          <w:p w14:paraId="13C413D6"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891F2C" w:rsidRPr="005277CC" w14:paraId="1656E692" w14:textId="77777777" w:rsidTr="00AD541F">
        <w:tc>
          <w:tcPr>
            <w:tcW w:w="3172" w:type="dxa"/>
            <w:vAlign w:val="center"/>
          </w:tcPr>
          <w:p w14:paraId="1473C7CD" w14:textId="77777777" w:rsidR="00891F2C" w:rsidRPr="005277CC" w:rsidRDefault="00891F2C" w:rsidP="00264676">
            <w:pPr>
              <w:rPr>
                <w:rFonts w:ascii="Verdana" w:hAnsi="Verdana" w:cs="Calibri"/>
                <w:sz w:val="18"/>
                <w:szCs w:val="18"/>
              </w:rPr>
            </w:pPr>
            <w:r w:rsidRPr="005277CC">
              <w:rPr>
                <w:rFonts w:ascii="Verdana" w:hAnsi="Verdana" w:cs="Calibri"/>
                <w:sz w:val="18"/>
                <w:szCs w:val="18"/>
              </w:rPr>
              <w:t>Readiness Branch of Service Table</w:t>
            </w:r>
          </w:p>
        </w:tc>
        <w:tc>
          <w:tcPr>
            <w:tcW w:w="1169" w:type="dxa"/>
            <w:vAlign w:val="center"/>
          </w:tcPr>
          <w:p w14:paraId="38C4CA35" w14:textId="77777777" w:rsidR="00891F2C" w:rsidRPr="005277CC" w:rsidRDefault="00891F2C" w:rsidP="00264676">
            <w:pPr>
              <w:jc w:val="center"/>
              <w:rPr>
                <w:rFonts w:ascii="Verdana" w:hAnsi="Verdana" w:cs="Calibri"/>
                <w:sz w:val="18"/>
                <w:szCs w:val="18"/>
              </w:rPr>
            </w:pPr>
            <w:r w:rsidRPr="005277CC">
              <w:rPr>
                <w:rFonts w:ascii="Verdana" w:hAnsi="Verdana" w:cs="Calibri"/>
                <w:sz w:val="18"/>
                <w:szCs w:val="18"/>
              </w:rPr>
              <w:t>None</w:t>
            </w:r>
          </w:p>
        </w:tc>
        <w:tc>
          <w:tcPr>
            <w:tcW w:w="4289" w:type="dxa"/>
            <w:vAlign w:val="center"/>
          </w:tcPr>
          <w:p w14:paraId="708E18B6" w14:textId="77777777" w:rsidR="00891F2C" w:rsidRPr="005277CC" w:rsidRDefault="00891F2C" w:rsidP="00264676">
            <w:pPr>
              <w:rPr>
                <w:rFonts w:ascii="Verdana" w:hAnsi="Verdana" w:cs="Calibri"/>
                <w:sz w:val="18"/>
                <w:szCs w:val="18"/>
              </w:rPr>
            </w:pPr>
            <w:r w:rsidRPr="005277CC">
              <w:rPr>
                <w:rFonts w:ascii="Verdana" w:hAnsi="Verdana" w:cs="Calibri"/>
                <w:sz w:val="18"/>
                <w:szCs w:val="18"/>
              </w:rPr>
              <w:t>DMISID</w:t>
            </w:r>
          </w:p>
        </w:tc>
      </w:tr>
      <w:tr w:rsidR="007914FC" w:rsidRPr="005277CC" w14:paraId="525ADE14" w14:textId="77777777" w:rsidTr="00AD541F">
        <w:tc>
          <w:tcPr>
            <w:tcW w:w="3172" w:type="dxa"/>
            <w:vAlign w:val="center"/>
          </w:tcPr>
          <w:p w14:paraId="1ED82A9C" w14:textId="77777777" w:rsidR="007914FC" w:rsidRPr="005277CC" w:rsidRDefault="007914FC" w:rsidP="00264676">
            <w:pPr>
              <w:rPr>
                <w:rFonts w:ascii="Verdana" w:hAnsi="Verdana" w:cs="Calibri"/>
                <w:sz w:val="18"/>
                <w:szCs w:val="18"/>
              </w:rPr>
            </w:pPr>
            <w:r w:rsidRPr="005277CC">
              <w:rPr>
                <w:rFonts w:ascii="Verdana" w:hAnsi="Verdana" w:cs="Calibri"/>
                <w:sz w:val="18"/>
                <w:szCs w:val="18"/>
              </w:rPr>
              <w:t>MTF Market</w:t>
            </w:r>
          </w:p>
        </w:tc>
        <w:tc>
          <w:tcPr>
            <w:tcW w:w="1169" w:type="dxa"/>
            <w:vAlign w:val="center"/>
          </w:tcPr>
          <w:p w14:paraId="65E765A8" w14:textId="77777777" w:rsidR="007914FC" w:rsidRPr="005277CC" w:rsidRDefault="007914FC" w:rsidP="00264676">
            <w:pPr>
              <w:jc w:val="center"/>
              <w:rPr>
                <w:rFonts w:ascii="Verdana" w:hAnsi="Verdana" w:cs="Calibri"/>
                <w:sz w:val="18"/>
                <w:szCs w:val="18"/>
              </w:rPr>
            </w:pPr>
            <w:r w:rsidRPr="005277CC">
              <w:rPr>
                <w:rFonts w:ascii="Verdana" w:hAnsi="Verdana" w:cs="Calibri"/>
                <w:sz w:val="18"/>
                <w:szCs w:val="18"/>
              </w:rPr>
              <w:t>FY</w:t>
            </w:r>
          </w:p>
        </w:tc>
        <w:tc>
          <w:tcPr>
            <w:tcW w:w="4289" w:type="dxa"/>
            <w:vAlign w:val="center"/>
          </w:tcPr>
          <w:p w14:paraId="7933C6B4" w14:textId="77777777" w:rsidR="007914FC" w:rsidRPr="005277CC" w:rsidRDefault="007914FC" w:rsidP="00264676">
            <w:pPr>
              <w:rPr>
                <w:rFonts w:ascii="Verdana" w:hAnsi="Verdana" w:cs="Calibri"/>
                <w:sz w:val="18"/>
                <w:szCs w:val="18"/>
              </w:rPr>
            </w:pPr>
            <w:r w:rsidRPr="005277CC">
              <w:rPr>
                <w:rFonts w:ascii="Verdana" w:hAnsi="Verdana" w:cs="Calibri"/>
                <w:sz w:val="18"/>
                <w:szCs w:val="18"/>
              </w:rPr>
              <w:t>DMISID</w:t>
            </w:r>
          </w:p>
        </w:tc>
      </w:tr>
      <w:tr w:rsidR="0072216D" w:rsidRPr="005277CC" w14:paraId="24EEC8EF" w14:textId="77777777" w:rsidTr="00AD541F">
        <w:trPr>
          <w:trHeight w:val="575"/>
        </w:trPr>
        <w:tc>
          <w:tcPr>
            <w:tcW w:w="3172" w:type="dxa"/>
            <w:vAlign w:val="center"/>
          </w:tcPr>
          <w:p w14:paraId="03067452" w14:textId="77777777" w:rsidR="0072216D" w:rsidRPr="005277CC" w:rsidRDefault="0072216D" w:rsidP="00264676">
            <w:pPr>
              <w:rPr>
                <w:rFonts w:ascii="Verdana" w:hAnsi="Verdana" w:cs="Calibri"/>
                <w:sz w:val="18"/>
                <w:szCs w:val="18"/>
              </w:rPr>
            </w:pPr>
            <w:r w:rsidRPr="005277CC">
              <w:rPr>
                <w:rFonts w:ascii="Verdana" w:hAnsi="Verdana" w:cs="Calibri"/>
                <w:bCs/>
                <w:color w:val="000000"/>
                <w:sz w:val="18"/>
                <w:szCs w:val="18"/>
              </w:rPr>
              <w:t>CMAC Locality/CMS GPCI &amp; Conversion Factors Table</w:t>
            </w:r>
          </w:p>
        </w:tc>
        <w:tc>
          <w:tcPr>
            <w:tcW w:w="1169" w:type="dxa"/>
            <w:vAlign w:val="center"/>
          </w:tcPr>
          <w:p w14:paraId="29A9131B"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FY</w:t>
            </w:r>
          </w:p>
        </w:tc>
        <w:tc>
          <w:tcPr>
            <w:tcW w:w="4289" w:type="dxa"/>
            <w:vAlign w:val="center"/>
          </w:tcPr>
          <w:p w14:paraId="564EB7D2"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72216D" w:rsidRPr="005277CC" w14:paraId="3545D0D9" w14:textId="77777777" w:rsidTr="00AD541F">
        <w:trPr>
          <w:trHeight w:val="800"/>
        </w:trPr>
        <w:tc>
          <w:tcPr>
            <w:tcW w:w="3172" w:type="dxa"/>
            <w:vAlign w:val="center"/>
          </w:tcPr>
          <w:p w14:paraId="779F43E6" w14:textId="77777777" w:rsidR="0072216D" w:rsidRPr="005277CC" w:rsidRDefault="0072216D" w:rsidP="00CB2D44">
            <w:pPr>
              <w:rPr>
                <w:rFonts w:ascii="Verdana" w:hAnsi="Verdana" w:cs="Calibri"/>
                <w:sz w:val="18"/>
                <w:szCs w:val="18"/>
              </w:rPr>
            </w:pPr>
            <w:r w:rsidRPr="005277CC">
              <w:rPr>
                <w:rFonts w:ascii="Verdana" w:hAnsi="Verdana" w:cs="Calibri"/>
                <w:sz w:val="18"/>
                <w:szCs w:val="18"/>
              </w:rPr>
              <w:t xml:space="preserve">Standard Inpatient Data Record </w:t>
            </w:r>
          </w:p>
        </w:tc>
        <w:tc>
          <w:tcPr>
            <w:tcW w:w="1169" w:type="dxa"/>
            <w:vAlign w:val="center"/>
          </w:tcPr>
          <w:p w14:paraId="33FCCEE8"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None</w:t>
            </w:r>
          </w:p>
        </w:tc>
        <w:tc>
          <w:tcPr>
            <w:tcW w:w="4289" w:type="dxa"/>
            <w:vAlign w:val="center"/>
          </w:tcPr>
          <w:p w14:paraId="049A79F8"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  (Summarized SIDR data to include DMISID, Earliest Admission Date since FY2011 and Latest admission date reported.</w:t>
            </w:r>
          </w:p>
        </w:tc>
      </w:tr>
      <w:tr w:rsidR="0072216D" w:rsidRPr="005277CC" w14:paraId="68DA9C67" w14:textId="77777777" w:rsidTr="00AD541F">
        <w:tc>
          <w:tcPr>
            <w:tcW w:w="3172" w:type="dxa"/>
            <w:vAlign w:val="center"/>
          </w:tcPr>
          <w:p w14:paraId="5269DFAF"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Billing Address Table</w:t>
            </w:r>
          </w:p>
        </w:tc>
        <w:tc>
          <w:tcPr>
            <w:tcW w:w="1169" w:type="dxa"/>
            <w:vAlign w:val="center"/>
          </w:tcPr>
          <w:p w14:paraId="42B72806"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None</w:t>
            </w:r>
          </w:p>
        </w:tc>
        <w:tc>
          <w:tcPr>
            <w:tcW w:w="4289" w:type="dxa"/>
            <w:vAlign w:val="center"/>
          </w:tcPr>
          <w:p w14:paraId="078733CB"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72216D" w:rsidRPr="005277CC" w14:paraId="0B08BCE6" w14:textId="77777777" w:rsidTr="00AD541F">
        <w:tc>
          <w:tcPr>
            <w:tcW w:w="3172" w:type="dxa"/>
            <w:vAlign w:val="center"/>
          </w:tcPr>
          <w:p w14:paraId="25AF1B53"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Pay-To Address Table</w:t>
            </w:r>
          </w:p>
        </w:tc>
        <w:tc>
          <w:tcPr>
            <w:tcW w:w="1169" w:type="dxa"/>
            <w:vAlign w:val="center"/>
          </w:tcPr>
          <w:p w14:paraId="49B7F4F3"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None</w:t>
            </w:r>
          </w:p>
        </w:tc>
        <w:tc>
          <w:tcPr>
            <w:tcW w:w="4289" w:type="dxa"/>
            <w:vAlign w:val="center"/>
          </w:tcPr>
          <w:p w14:paraId="313CF827"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72216D" w:rsidRPr="005277CC" w14:paraId="1514CEC2" w14:textId="77777777" w:rsidTr="00AD541F">
        <w:tc>
          <w:tcPr>
            <w:tcW w:w="3172" w:type="dxa"/>
            <w:vAlign w:val="center"/>
          </w:tcPr>
          <w:p w14:paraId="69437707" w14:textId="77777777" w:rsidR="0072216D" w:rsidRPr="005277CC" w:rsidRDefault="0072216D" w:rsidP="0044438C">
            <w:pPr>
              <w:rPr>
                <w:rFonts w:ascii="Verdana" w:hAnsi="Verdana" w:cs="Calibri"/>
                <w:sz w:val="18"/>
                <w:szCs w:val="18"/>
              </w:rPr>
            </w:pPr>
            <w:r w:rsidRPr="005277CC">
              <w:rPr>
                <w:rFonts w:ascii="Verdana" w:hAnsi="Verdana" w:cs="Calibri"/>
                <w:sz w:val="18"/>
                <w:szCs w:val="18"/>
              </w:rPr>
              <w:t>GME Table</w:t>
            </w:r>
          </w:p>
        </w:tc>
        <w:tc>
          <w:tcPr>
            <w:tcW w:w="1169" w:type="dxa"/>
            <w:vAlign w:val="center"/>
          </w:tcPr>
          <w:p w14:paraId="5C3A3F94" w14:textId="77777777" w:rsidR="0072216D" w:rsidRPr="005277CC" w:rsidRDefault="0072216D" w:rsidP="00264676">
            <w:pPr>
              <w:jc w:val="center"/>
              <w:rPr>
                <w:rFonts w:ascii="Verdana" w:hAnsi="Verdana" w:cs="Calibri"/>
                <w:sz w:val="18"/>
                <w:szCs w:val="18"/>
              </w:rPr>
            </w:pPr>
            <w:r w:rsidRPr="005277CC">
              <w:rPr>
                <w:rFonts w:ascii="Verdana" w:hAnsi="Verdana" w:cs="Calibri"/>
                <w:sz w:val="18"/>
                <w:szCs w:val="18"/>
              </w:rPr>
              <w:t>FY</w:t>
            </w:r>
          </w:p>
        </w:tc>
        <w:tc>
          <w:tcPr>
            <w:tcW w:w="4289" w:type="dxa"/>
            <w:vAlign w:val="center"/>
          </w:tcPr>
          <w:p w14:paraId="41A5EA28" w14:textId="77777777" w:rsidR="0072216D" w:rsidRPr="005277CC" w:rsidRDefault="0072216D" w:rsidP="00264676">
            <w:pPr>
              <w:rPr>
                <w:rFonts w:ascii="Verdana" w:hAnsi="Verdana" w:cs="Calibri"/>
                <w:sz w:val="18"/>
                <w:szCs w:val="18"/>
              </w:rPr>
            </w:pPr>
            <w:r w:rsidRPr="005277CC">
              <w:rPr>
                <w:rFonts w:ascii="Verdana" w:hAnsi="Verdana" w:cs="Calibri"/>
                <w:sz w:val="18"/>
                <w:szCs w:val="18"/>
              </w:rPr>
              <w:t>DMISID</w:t>
            </w:r>
          </w:p>
        </w:tc>
      </w:tr>
      <w:tr w:rsidR="00985598" w:rsidRPr="005277CC" w14:paraId="1A346911" w14:textId="77777777" w:rsidTr="00AD541F">
        <w:tc>
          <w:tcPr>
            <w:tcW w:w="3172" w:type="dxa"/>
            <w:vAlign w:val="center"/>
          </w:tcPr>
          <w:p w14:paraId="5A4CB43A" w14:textId="77777777" w:rsidR="00985598" w:rsidRPr="005277CC" w:rsidRDefault="00985598" w:rsidP="00985598">
            <w:pPr>
              <w:rPr>
                <w:rFonts w:ascii="Verdana" w:hAnsi="Verdana" w:cs="Calibri"/>
                <w:sz w:val="18"/>
                <w:szCs w:val="18"/>
              </w:rPr>
            </w:pPr>
            <w:r w:rsidRPr="005277CC">
              <w:rPr>
                <w:rFonts w:ascii="Verdana" w:hAnsi="Verdana" w:cs="Calibri"/>
                <w:sz w:val="18"/>
                <w:szCs w:val="18"/>
              </w:rPr>
              <w:t xml:space="preserve">Cost of Living Adjustment </w:t>
            </w:r>
          </w:p>
        </w:tc>
        <w:tc>
          <w:tcPr>
            <w:tcW w:w="1169" w:type="dxa"/>
            <w:vAlign w:val="center"/>
          </w:tcPr>
          <w:p w14:paraId="4BAB0769" w14:textId="77777777" w:rsidR="00985598" w:rsidRPr="005277CC" w:rsidRDefault="00651C2D" w:rsidP="00985598">
            <w:pPr>
              <w:jc w:val="center"/>
              <w:rPr>
                <w:rFonts w:ascii="Verdana" w:hAnsi="Verdana" w:cs="Calibri"/>
                <w:sz w:val="18"/>
                <w:szCs w:val="18"/>
              </w:rPr>
            </w:pPr>
            <w:r w:rsidRPr="005277CC">
              <w:rPr>
                <w:rFonts w:ascii="Verdana" w:hAnsi="Verdana" w:cs="Calibri"/>
                <w:sz w:val="18"/>
                <w:szCs w:val="18"/>
              </w:rPr>
              <w:t>F</w:t>
            </w:r>
            <w:r w:rsidR="00985598" w:rsidRPr="005277CC">
              <w:rPr>
                <w:rFonts w:ascii="Verdana" w:hAnsi="Verdana" w:cs="Calibri"/>
                <w:sz w:val="18"/>
                <w:szCs w:val="18"/>
              </w:rPr>
              <w:t>Y</w:t>
            </w:r>
          </w:p>
        </w:tc>
        <w:tc>
          <w:tcPr>
            <w:tcW w:w="4289" w:type="dxa"/>
            <w:vAlign w:val="center"/>
          </w:tcPr>
          <w:p w14:paraId="7B482806" w14:textId="77777777" w:rsidR="00985598" w:rsidRPr="005277CC" w:rsidRDefault="00B513CB" w:rsidP="00985598">
            <w:pPr>
              <w:rPr>
                <w:rFonts w:ascii="Verdana" w:hAnsi="Verdana" w:cs="Calibri"/>
                <w:sz w:val="18"/>
                <w:szCs w:val="18"/>
              </w:rPr>
            </w:pPr>
            <w:r w:rsidRPr="005277CC">
              <w:rPr>
                <w:rFonts w:ascii="Verdana" w:hAnsi="Verdana" w:cs="Calibri"/>
                <w:sz w:val="18"/>
                <w:szCs w:val="18"/>
              </w:rPr>
              <w:t>DMISID</w:t>
            </w:r>
          </w:p>
        </w:tc>
      </w:tr>
      <w:tr w:rsidR="00B71256" w:rsidRPr="005277CC" w14:paraId="74301F81" w14:textId="77777777" w:rsidTr="00AD541F">
        <w:tc>
          <w:tcPr>
            <w:tcW w:w="3172" w:type="dxa"/>
            <w:vAlign w:val="center"/>
          </w:tcPr>
          <w:p w14:paraId="67AF6074" w14:textId="77777777" w:rsidR="00B71256" w:rsidRPr="005277CC" w:rsidRDefault="00B71256" w:rsidP="00985598">
            <w:pPr>
              <w:rPr>
                <w:rFonts w:ascii="Verdana" w:hAnsi="Verdana" w:cs="Calibri"/>
                <w:sz w:val="18"/>
                <w:szCs w:val="18"/>
              </w:rPr>
            </w:pPr>
            <w:r w:rsidRPr="005277CC">
              <w:rPr>
                <w:rFonts w:ascii="Verdana" w:hAnsi="Verdana" w:cs="Calibri"/>
                <w:sz w:val="18"/>
                <w:szCs w:val="18"/>
              </w:rPr>
              <w:t>Wage Index</w:t>
            </w:r>
          </w:p>
        </w:tc>
        <w:tc>
          <w:tcPr>
            <w:tcW w:w="1169" w:type="dxa"/>
            <w:vAlign w:val="center"/>
          </w:tcPr>
          <w:p w14:paraId="4E143395" w14:textId="77777777" w:rsidR="00B71256" w:rsidRPr="005277CC" w:rsidRDefault="00B71256" w:rsidP="00985598">
            <w:pPr>
              <w:jc w:val="center"/>
              <w:rPr>
                <w:rFonts w:ascii="Verdana" w:hAnsi="Verdana" w:cs="Calibri"/>
                <w:sz w:val="18"/>
                <w:szCs w:val="18"/>
              </w:rPr>
            </w:pPr>
            <w:r w:rsidRPr="005277CC">
              <w:rPr>
                <w:rFonts w:ascii="Verdana" w:hAnsi="Verdana" w:cs="Calibri"/>
                <w:sz w:val="18"/>
                <w:szCs w:val="18"/>
              </w:rPr>
              <w:t>FY</w:t>
            </w:r>
          </w:p>
        </w:tc>
        <w:tc>
          <w:tcPr>
            <w:tcW w:w="4289" w:type="dxa"/>
            <w:vAlign w:val="center"/>
          </w:tcPr>
          <w:p w14:paraId="780BB51D" w14:textId="77777777" w:rsidR="00B71256" w:rsidRPr="005277CC" w:rsidRDefault="00B71256" w:rsidP="00985598">
            <w:pPr>
              <w:rPr>
                <w:rFonts w:ascii="Verdana" w:hAnsi="Verdana" w:cs="Calibri"/>
                <w:sz w:val="18"/>
                <w:szCs w:val="18"/>
              </w:rPr>
            </w:pPr>
            <w:r w:rsidRPr="005277CC">
              <w:rPr>
                <w:rFonts w:ascii="Verdana" w:hAnsi="Verdana" w:cs="Calibri"/>
                <w:sz w:val="18"/>
                <w:szCs w:val="18"/>
              </w:rPr>
              <w:t>Facility Zip Code</w:t>
            </w:r>
          </w:p>
        </w:tc>
      </w:tr>
      <w:tr w:rsidR="005F53CB" w:rsidRPr="005277CC" w14:paraId="10BE6E2D" w14:textId="77777777" w:rsidTr="00AD541F">
        <w:tc>
          <w:tcPr>
            <w:tcW w:w="3172" w:type="dxa"/>
            <w:vAlign w:val="center"/>
          </w:tcPr>
          <w:p w14:paraId="75358F5F" w14:textId="77777777" w:rsidR="005F53CB" w:rsidRPr="005277CC" w:rsidRDefault="005F53CB" w:rsidP="00985598">
            <w:pPr>
              <w:rPr>
                <w:rFonts w:ascii="Verdana" w:hAnsi="Verdana" w:cs="Calibri"/>
                <w:sz w:val="18"/>
                <w:szCs w:val="18"/>
              </w:rPr>
            </w:pPr>
            <w:r w:rsidRPr="005277CC">
              <w:rPr>
                <w:rFonts w:ascii="Verdana" w:hAnsi="Verdana" w:cs="Calibri"/>
                <w:sz w:val="18"/>
                <w:szCs w:val="18"/>
              </w:rPr>
              <w:t>MHS Genesis Start Date Table</w:t>
            </w:r>
          </w:p>
        </w:tc>
        <w:tc>
          <w:tcPr>
            <w:tcW w:w="1169" w:type="dxa"/>
            <w:vAlign w:val="center"/>
          </w:tcPr>
          <w:p w14:paraId="22CA24ED" w14:textId="77777777" w:rsidR="005F53CB" w:rsidRPr="005277CC" w:rsidRDefault="005F53CB" w:rsidP="00985598">
            <w:pPr>
              <w:jc w:val="center"/>
              <w:rPr>
                <w:rFonts w:ascii="Verdana" w:hAnsi="Verdana" w:cs="Calibri"/>
                <w:sz w:val="18"/>
                <w:szCs w:val="18"/>
              </w:rPr>
            </w:pPr>
            <w:r w:rsidRPr="005277CC">
              <w:rPr>
                <w:rFonts w:ascii="Verdana" w:hAnsi="Verdana" w:cs="Calibri"/>
                <w:sz w:val="18"/>
                <w:szCs w:val="18"/>
              </w:rPr>
              <w:t>None</w:t>
            </w:r>
          </w:p>
        </w:tc>
        <w:tc>
          <w:tcPr>
            <w:tcW w:w="4289" w:type="dxa"/>
            <w:vAlign w:val="center"/>
          </w:tcPr>
          <w:p w14:paraId="3FF763DA" w14:textId="77777777" w:rsidR="005F53CB" w:rsidRPr="005277CC" w:rsidRDefault="005F53CB" w:rsidP="00985598">
            <w:pPr>
              <w:rPr>
                <w:rFonts w:ascii="Verdana" w:hAnsi="Verdana" w:cs="Calibri"/>
                <w:sz w:val="18"/>
                <w:szCs w:val="18"/>
              </w:rPr>
            </w:pPr>
            <w:r w:rsidRPr="005277CC">
              <w:rPr>
                <w:rFonts w:ascii="Verdana" w:hAnsi="Verdana" w:cs="Calibri"/>
                <w:sz w:val="18"/>
                <w:szCs w:val="18"/>
              </w:rPr>
              <w:t>DMISID</w:t>
            </w:r>
          </w:p>
        </w:tc>
      </w:tr>
    </w:tbl>
    <w:p w14:paraId="74956EDD" w14:textId="77777777" w:rsidR="00155A98" w:rsidRPr="005277CC" w:rsidRDefault="00155A98" w:rsidP="00984B78">
      <w:pPr>
        <w:ind w:left="360"/>
        <w:jc w:val="both"/>
        <w:rPr>
          <w:rFonts w:ascii="Verdana" w:hAnsi="Verdana" w:cs="Calibri"/>
          <w:sz w:val="20"/>
        </w:rPr>
      </w:pPr>
    </w:p>
    <w:p w14:paraId="23CB0F2B" w14:textId="77777777" w:rsidR="00A255EF" w:rsidRPr="005277CC" w:rsidRDefault="00A255EF" w:rsidP="00984B78">
      <w:pPr>
        <w:ind w:left="360"/>
        <w:jc w:val="both"/>
        <w:rPr>
          <w:rFonts w:ascii="Verdana" w:hAnsi="Verdana" w:cs="Calibri"/>
          <w:sz w:val="20"/>
        </w:rPr>
      </w:pPr>
      <w:r w:rsidRPr="005277CC">
        <w:rPr>
          <w:rFonts w:ascii="Verdana" w:hAnsi="Verdana" w:cs="Calibri"/>
          <w:sz w:val="20"/>
        </w:rPr>
        <w:t xml:space="preserve">The format of each member is described in </w:t>
      </w:r>
      <w:r w:rsidR="00984B78" w:rsidRPr="005277CC">
        <w:rPr>
          <w:rFonts w:ascii="Verdana" w:hAnsi="Verdana" w:cs="Calibri"/>
          <w:sz w:val="20"/>
        </w:rPr>
        <w:t>the table below</w:t>
      </w:r>
      <w:r w:rsidRPr="005277CC">
        <w:rPr>
          <w:rFonts w:ascii="Verdana" w:hAnsi="Verdana" w:cs="Calibri"/>
          <w:sz w:val="20"/>
        </w:rPr>
        <w:t>.</w:t>
      </w:r>
    </w:p>
    <w:p w14:paraId="4011BA44" w14:textId="77777777" w:rsidR="00A255EF" w:rsidRPr="005277CC" w:rsidRDefault="00A255EF">
      <w:pPr>
        <w:jc w:val="both"/>
        <w:rPr>
          <w:rFonts w:ascii="Verdana" w:hAnsi="Verdana" w:cs="Calibri"/>
          <w:sz w:val="20"/>
        </w:rPr>
      </w:pPr>
    </w:p>
    <w:p w14:paraId="03238DC9" w14:textId="77777777" w:rsidR="00E66E85" w:rsidRPr="005277CC" w:rsidRDefault="001E0541" w:rsidP="008D50D3">
      <w:pPr>
        <w:jc w:val="center"/>
        <w:rPr>
          <w:rFonts w:ascii="Verdana" w:hAnsi="Verdana"/>
          <w:b/>
          <w:sz w:val="20"/>
        </w:rPr>
      </w:pPr>
      <w:r w:rsidRPr="005277CC">
        <w:rPr>
          <w:rFonts w:ascii="Verdana" w:hAnsi="Verdana"/>
          <w:b/>
          <w:sz w:val="20"/>
        </w:rPr>
        <w:t xml:space="preserve">Table </w:t>
      </w:r>
      <w:r w:rsidR="00BD22A1" w:rsidRPr="005277CC">
        <w:rPr>
          <w:rFonts w:ascii="Verdana" w:hAnsi="Verdana"/>
          <w:b/>
          <w:sz w:val="20"/>
        </w:rPr>
        <w:t>5</w:t>
      </w:r>
      <w:r w:rsidRPr="005277CC">
        <w:rPr>
          <w:rFonts w:ascii="Verdana" w:hAnsi="Verdana"/>
          <w:b/>
          <w:sz w:val="20"/>
        </w:rPr>
        <w:t xml:space="preserve">. </w:t>
      </w:r>
      <w:r w:rsidR="00A255EF" w:rsidRPr="005277CC">
        <w:rPr>
          <w:rFonts w:ascii="Verdana" w:hAnsi="Verdana"/>
          <w:b/>
          <w:sz w:val="20"/>
        </w:rPr>
        <w:t>MDR DMIS ID Index SAS Data Set</w:t>
      </w:r>
    </w:p>
    <w:tbl>
      <w:tblPr>
        <w:tblW w:w="99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520"/>
        <w:gridCol w:w="1072"/>
        <w:gridCol w:w="9"/>
        <w:gridCol w:w="3671"/>
        <w:gridCol w:w="24"/>
      </w:tblGrid>
      <w:tr w:rsidR="002A672A" w:rsidRPr="005277CC" w14:paraId="17B9945E" w14:textId="77777777" w:rsidTr="005A798C">
        <w:trPr>
          <w:gridAfter w:val="1"/>
          <w:wAfter w:w="24" w:type="dxa"/>
          <w:cantSplit/>
          <w:trHeight w:val="350"/>
        </w:trPr>
        <w:tc>
          <w:tcPr>
            <w:tcW w:w="2692" w:type="dxa"/>
            <w:shd w:val="clear" w:color="000000" w:fill="CCCCCC"/>
            <w:vAlign w:val="center"/>
            <w:hideMark/>
          </w:tcPr>
          <w:p w14:paraId="06030BA6" w14:textId="77777777" w:rsidR="002A672A" w:rsidRPr="005277CC" w:rsidRDefault="002A672A" w:rsidP="001447F8">
            <w:pPr>
              <w:rPr>
                <w:rFonts w:ascii="Verdana" w:hAnsi="Verdana" w:cs="Calibri"/>
                <w:b/>
                <w:bCs/>
                <w:color w:val="000000"/>
                <w:sz w:val="18"/>
                <w:szCs w:val="18"/>
              </w:rPr>
            </w:pPr>
            <w:r w:rsidRPr="005277CC">
              <w:rPr>
                <w:rFonts w:ascii="Verdana" w:hAnsi="Verdana" w:cs="Calibri"/>
                <w:b/>
                <w:bCs/>
                <w:color w:val="000000"/>
                <w:sz w:val="18"/>
                <w:szCs w:val="18"/>
              </w:rPr>
              <w:t>Variable Name</w:t>
            </w:r>
          </w:p>
        </w:tc>
        <w:tc>
          <w:tcPr>
            <w:tcW w:w="2520" w:type="dxa"/>
            <w:shd w:val="clear" w:color="000000" w:fill="CCCCCC"/>
            <w:vAlign w:val="center"/>
            <w:hideMark/>
          </w:tcPr>
          <w:p w14:paraId="3DE2988D"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SAS Name</w:t>
            </w:r>
          </w:p>
        </w:tc>
        <w:tc>
          <w:tcPr>
            <w:tcW w:w="1072" w:type="dxa"/>
            <w:shd w:val="clear" w:color="000000" w:fill="CCCCCC"/>
            <w:vAlign w:val="center"/>
            <w:hideMark/>
          </w:tcPr>
          <w:p w14:paraId="3903415D"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Format</w:t>
            </w:r>
          </w:p>
        </w:tc>
        <w:tc>
          <w:tcPr>
            <w:tcW w:w="3680" w:type="dxa"/>
            <w:gridSpan w:val="2"/>
            <w:shd w:val="clear" w:color="000000" w:fill="CCCCCC"/>
            <w:vAlign w:val="center"/>
            <w:hideMark/>
          </w:tcPr>
          <w:p w14:paraId="4CEF69C5" w14:textId="77777777" w:rsidR="002A672A" w:rsidRPr="005277CC" w:rsidRDefault="002A672A" w:rsidP="002A672A">
            <w:pPr>
              <w:rPr>
                <w:rFonts w:ascii="Verdana" w:hAnsi="Verdana" w:cs="Calibri"/>
                <w:b/>
                <w:bCs/>
                <w:color w:val="000000"/>
                <w:sz w:val="18"/>
                <w:szCs w:val="18"/>
              </w:rPr>
            </w:pPr>
            <w:r w:rsidRPr="005277CC">
              <w:rPr>
                <w:rFonts w:ascii="Verdana" w:hAnsi="Verdana" w:cs="Calibri"/>
                <w:b/>
                <w:bCs/>
                <w:color w:val="000000"/>
                <w:sz w:val="18"/>
                <w:szCs w:val="18"/>
              </w:rPr>
              <w:t>Source/Derivation</w:t>
            </w:r>
          </w:p>
        </w:tc>
      </w:tr>
      <w:tr w:rsidR="002A672A" w:rsidRPr="005277CC" w14:paraId="3520744E" w14:textId="77777777" w:rsidTr="005A798C">
        <w:trPr>
          <w:gridAfter w:val="1"/>
          <w:wAfter w:w="24" w:type="dxa"/>
          <w:cantSplit/>
          <w:trHeight w:val="450"/>
        </w:trPr>
        <w:tc>
          <w:tcPr>
            <w:tcW w:w="2692" w:type="dxa"/>
            <w:shd w:val="clear" w:color="auto" w:fill="auto"/>
            <w:vAlign w:val="center"/>
            <w:hideMark/>
          </w:tcPr>
          <w:p w14:paraId="457D9FE8"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Authorized TRICARE Enrollment Site</w:t>
            </w:r>
          </w:p>
        </w:tc>
        <w:tc>
          <w:tcPr>
            <w:tcW w:w="2520" w:type="dxa"/>
            <w:shd w:val="clear" w:color="auto" w:fill="auto"/>
            <w:vAlign w:val="center"/>
            <w:hideMark/>
          </w:tcPr>
          <w:p w14:paraId="7F6C653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AUTHENRL</w:t>
            </w:r>
          </w:p>
        </w:tc>
        <w:tc>
          <w:tcPr>
            <w:tcW w:w="1072" w:type="dxa"/>
            <w:shd w:val="clear" w:color="auto" w:fill="auto"/>
            <w:vAlign w:val="center"/>
            <w:hideMark/>
          </w:tcPr>
          <w:p w14:paraId="7C74CCD1"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27E27147"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DMISID Table.  No derivation.   (FY01+)</w:t>
            </w:r>
          </w:p>
        </w:tc>
      </w:tr>
      <w:tr w:rsidR="002A672A" w:rsidRPr="005277CC" w14:paraId="075D62DE" w14:textId="77777777" w:rsidTr="005A798C">
        <w:trPr>
          <w:gridAfter w:val="1"/>
          <w:wAfter w:w="24" w:type="dxa"/>
          <w:cantSplit/>
          <w:trHeight w:val="450"/>
        </w:trPr>
        <w:tc>
          <w:tcPr>
            <w:tcW w:w="2692" w:type="dxa"/>
            <w:shd w:val="clear" w:color="auto" w:fill="auto"/>
            <w:vAlign w:val="center"/>
            <w:hideMark/>
          </w:tcPr>
          <w:p w14:paraId="391AA110"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 xml:space="preserve">DCWID </w:t>
            </w:r>
          </w:p>
        </w:tc>
        <w:tc>
          <w:tcPr>
            <w:tcW w:w="2520" w:type="dxa"/>
            <w:shd w:val="clear" w:color="auto" w:fill="auto"/>
            <w:vAlign w:val="center"/>
            <w:hideMark/>
          </w:tcPr>
          <w:p w14:paraId="4DA1BCA7"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DCWID</w:t>
            </w:r>
          </w:p>
        </w:tc>
        <w:tc>
          <w:tcPr>
            <w:tcW w:w="1072" w:type="dxa"/>
            <w:shd w:val="clear" w:color="auto" w:fill="auto"/>
            <w:vAlign w:val="center"/>
            <w:hideMark/>
          </w:tcPr>
          <w:p w14:paraId="50CF2457"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$5</w:t>
            </w:r>
          </w:p>
        </w:tc>
        <w:tc>
          <w:tcPr>
            <w:tcW w:w="3680" w:type="dxa"/>
            <w:gridSpan w:val="2"/>
            <w:shd w:val="clear" w:color="auto" w:fill="auto"/>
            <w:vAlign w:val="center"/>
            <w:hideMark/>
          </w:tcPr>
          <w:p w14:paraId="35B1F6FF"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06FE5175" w14:textId="77777777" w:rsidTr="005A798C">
        <w:trPr>
          <w:gridAfter w:val="1"/>
          <w:wAfter w:w="24" w:type="dxa"/>
          <w:cantSplit/>
          <w:trHeight w:val="450"/>
        </w:trPr>
        <w:tc>
          <w:tcPr>
            <w:tcW w:w="2692" w:type="dxa"/>
            <w:shd w:val="clear" w:color="auto" w:fill="auto"/>
            <w:vAlign w:val="center"/>
            <w:hideMark/>
          </w:tcPr>
          <w:p w14:paraId="24A6840A"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DMISID</w:t>
            </w:r>
          </w:p>
        </w:tc>
        <w:tc>
          <w:tcPr>
            <w:tcW w:w="2520" w:type="dxa"/>
            <w:shd w:val="clear" w:color="auto" w:fill="auto"/>
            <w:vAlign w:val="center"/>
            <w:hideMark/>
          </w:tcPr>
          <w:p w14:paraId="23243F9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DMISID</w:t>
            </w:r>
          </w:p>
        </w:tc>
        <w:tc>
          <w:tcPr>
            <w:tcW w:w="1072" w:type="dxa"/>
            <w:shd w:val="clear" w:color="auto" w:fill="auto"/>
            <w:vAlign w:val="center"/>
            <w:hideMark/>
          </w:tcPr>
          <w:p w14:paraId="40A9248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shd w:val="clear" w:color="auto" w:fill="auto"/>
            <w:vAlign w:val="center"/>
            <w:hideMark/>
          </w:tcPr>
          <w:p w14:paraId="33EC301B"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MTF Master DMISID Table.  No derivation.  Key field.  </w:t>
            </w:r>
          </w:p>
        </w:tc>
      </w:tr>
      <w:tr w:rsidR="002A672A" w:rsidRPr="005277CC" w14:paraId="242C84ED" w14:textId="77777777" w:rsidTr="005A798C">
        <w:trPr>
          <w:gridAfter w:val="1"/>
          <w:wAfter w:w="24" w:type="dxa"/>
          <w:cantSplit/>
          <w:trHeight w:val="450"/>
        </w:trPr>
        <w:tc>
          <w:tcPr>
            <w:tcW w:w="2692" w:type="dxa"/>
            <w:shd w:val="clear" w:color="auto" w:fill="auto"/>
            <w:vAlign w:val="center"/>
            <w:hideMark/>
          </w:tcPr>
          <w:p w14:paraId="65879A38"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DMIS Facility Name</w:t>
            </w:r>
          </w:p>
        </w:tc>
        <w:tc>
          <w:tcPr>
            <w:tcW w:w="2520" w:type="dxa"/>
            <w:shd w:val="clear" w:color="auto" w:fill="auto"/>
            <w:vAlign w:val="center"/>
            <w:hideMark/>
          </w:tcPr>
          <w:p w14:paraId="1E343056"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DMISNME</w:t>
            </w:r>
          </w:p>
        </w:tc>
        <w:tc>
          <w:tcPr>
            <w:tcW w:w="1072" w:type="dxa"/>
            <w:shd w:val="clear" w:color="auto" w:fill="auto"/>
            <w:vAlign w:val="center"/>
            <w:hideMark/>
          </w:tcPr>
          <w:p w14:paraId="532F0C7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$30</w:t>
            </w:r>
          </w:p>
        </w:tc>
        <w:tc>
          <w:tcPr>
            <w:tcW w:w="3680" w:type="dxa"/>
            <w:gridSpan w:val="2"/>
            <w:shd w:val="clear" w:color="auto" w:fill="auto"/>
            <w:vAlign w:val="center"/>
            <w:hideMark/>
          </w:tcPr>
          <w:p w14:paraId="4EFEE88F"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179585BB" w14:textId="77777777" w:rsidTr="005A798C">
        <w:trPr>
          <w:gridAfter w:val="1"/>
          <w:wAfter w:w="24" w:type="dxa"/>
          <w:cantSplit/>
          <w:trHeight w:val="450"/>
        </w:trPr>
        <w:tc>
          <w:tcPr>
            <w:tcW w:w="2692" w:type="dxa"/>
            <w:shd w:val="clear" w:color="auto" w:fill="auto"/>
            <w:vAlign w:val="center"/>
            <w:hideMark/>
          </w:tcPr>
          <w:p w14:paraId="5AF43CCE"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Facility City</w:t>
            </w:r>
          </w:p>
        </w:tc>
        <w:tc>
          <w:tcPr>
            <w:tcW w:w="2520" w:type="dxa"/>
            <w:shd w:val="clear" w:color="auto" w:fill="auto"/>
            <w:vAlign w:val="center"/>
            <w:hideMark/>
          </w:tcPr>
          <w:p w14:paraId="66CD9A54"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FACCITY</w:t>
            </w:r>
          </w:p>
        </w:tc>
        <w:tc>
          <w:tcPr>
            <w:tcW w:w="1072" w:type="dxa"/>
            <w:shd w:val="clear" w:color="auto" w:fill="auto"/>
            <w:vAlign w:val="center"/>
            <w:hideMark/>
          </w:tcPr>
          <w:p w14:paraId="78A66D24"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$32</w:t>
            </w:r>
          </w:p>
        </w:tc>
        <w:tc>
          <w:tcPr>
            <w:tcW w:w="3680" w:type="dxa"/>
            <w:gridSpan w:val="2"/>
            <w:shd w:val="clear" w:color="auto" w:fill="auto"/>
            <w:vAlign w:val="center"/>
            <w:hideMark/>
          </w:tcPr>
          <w:p w14:paraId="23B5FC1C"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220E1EB0" w14:textId="77777777" w:rsidTr="005A798C">
        <w:trPr>
          <w:gridAfter w:val="1"/>
          <w:wAfter w:w="24" w:type="dxa"/>
          <w:cantSplit/>
          <w:trHeight w:val="450"/>
        </w:trPr>
        <w:tc>
          <w:tcPr>
            <w:tcW w:w="2692" w:type="dxa"/>
            <w:shd w:val="clear" w:color="auto" w:fill="auto"/>
            <w:vAlign w:val="center"/>
            <w:hideMark/>
          </w:tcPr>
          <w:p w14:paraId="5E381C51"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Facility Country Code</w:t>
            </w:r>
          </w:p>
        </w:tc>
        <w:tc>
          <w:tcPr>
            <w:tcW w:w="2520" w:type="dxa"/>
            <w:shd w:val="clear" w:color="auto" w:fill="auto"/>
            <w:vAlign w:val="center"/>
            <w:hideMark/>
          </w:tcPr>
          <w:p w14:paraId="29A330E9"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FACCNTRY</w:t>
            </w:r>
          </w:p>
        </w:tc>
        <w:tc>
          <w:tcPr>
            <w:tcW w:w="1072" w:type="dxa"/>
            <w:shd w:val="clear" w:color="auto" w:fill="auto"/>
            <w:vAlign w:val="center"/>
            <w:hideMark/>
          </w:tcPr>
          <w:p w14:paraId="74981A2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0A31581E"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   (FY01+ only)</w:t>
            </w:r>
          </w:p>
        </w:tc>
      </w:tr>
      <w:tr w:rsidR="002A672A" w:rsidRPr="005277CC" w14:paraId="5A86EA8C" w14:textId="77777777" w:rsidTr="005A798C">
        <w:trPr>
          <w:gridAfter w:val="1"/>
          <w:wAfter w:w="24" w:type="dxa"/>
          <w:cantSplit/>
          <w:trHeight w:val="450"/>
        </w:trPr>
        <w:tc>
          <w:tcPr>
            <w:tcW w:w="2692" w:type="dxa"/>
            <w:shd w:val="clear" w:color="auto" w:fill="auto"/>
            <w:vAlign w:val="center"/>
            <w:hideMark/>
          </w:tcPr>
          <w:p w14:paraId="12BC0ABA"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Facility Location Code</w:t>
            </w:r>
          </w:p>
        </w:tc>
        <w:tc>
          <w:tcPr>
            <w:tcW w:w="2520" w:type="dxa"/>
            <w:shd w:val="clear" w:color="auto" w:fill="auto"/>
            <w:vAlign w:val="center"/>
            <w:hideMark/>
          </w:tcPr>
          <w:p w14:paraId="52F42B4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FACLOCCD</w:t>
            </w:r>
          </w:p>
        </w:tc>
        <w:tc>
          <w:tcPr>
            <w:tcW w:w="1072" w:type="dxa"/>
            <w:shd w:val="clear" w:color="auto" w:fill="auto"/>
            <w:vAlign w:val="center"/>
            <w:hideMark/>
          </w:tcPr>
          <w:p w14:paraId="7C2E2FD7"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12EE4983"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  Only in FY98-00 files.</w:t>
            </w:r>
          </w:p>
        </w:tc>
      </w:tr>
      <w:tr w:rsidR="002A672A" w:rsidRPr="005277CC" w14:paraId="74C7D228" w14:textId="77777777" w:rsidTr="005A798C">
        <w:trPr>
          <w:gridAfter w:val="1"/>
          <w:wAfter w:w="24" w:type="dxa"/>
          <w:cantSplit/>
          <w:trHeight w:val="450"/>
        </w:trPr>
        <w:tc>
          <w:tcPr>
            <w:tcW w:w="2692" w:type="dxa"/>
            <w:shd w:val="clear" w:color="auto" w:fill="auto"/>
            <w:vAlign w:val="center"/>
            <w:hideMark/>
          </w:tcPr>
          <w:p w14:paraId="04E0F366"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Facility Name</w:t>
            </w:r>
          </w:p>
        </w:tc>
        <w:tc>
          <w:tcPr>
            <w:tcW w:w="2520" w:type="dxa"/>
            <w:shd w:val="clear" w:color="auto" w:fill="auto"/>
            <w:vAlign w:val="center"/>
            <w:hideMark/>
          </w:tcPr>
          <w:p w14:paraId="44E6512B"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FACNME</w:t>
            </w:r>
          </w:p>
        </w:tc>
        <w:tc>
          <w:tcPr>
            <w:tcW w:w="1072" w:type="dxa"/>
            <w:shd w:val="clear" w:color="auto" w:fill="auto"/>
            <w:vAlign w:val="center"/>
            <w:hideMark/>
          </w:tcPr>
          <w:p w14:paraId="52C4B28A"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$42</w:t>
            </w:r>
          </w:p>
        </w:tc>
        <w:tc>
          <w:tcPr>
            <w:tcW w:w="3680" w:type="dxa"/>
            <w:gridSpan w:val="2"/>
            <w:shd w:val="clear" w:color="auto" w:fill="auto"/>
            <w:vAlign w:val="center"/>
            <w:hideMark/>
          </w:tcPr>
          <w:p w14:paraId="5F0242C1"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5375AC70" w14:textId="77777777" w:rsidTr="005A798C">
        <w:trPr>
          <w:gridAfter w:val="1"/>
          <w:wAfter w:w="24" w:type="dxa"/>
          <w:cantSplit/>
          <w:trHeight w:val="450"/>
        </w:trPr>
        <w:tc>
          <w:tcPr>
            <w:tcW w:w="2692" w:type="dxa"/>
            <w:shd w:val="clear" w:color="auto" w:fill="auto"/>
            <w:vAlign w:val="center"/>
            <w:hideMark/>
          </w:tcPr>
          <w:p w14:paraId="30D645E3"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Facility State Code</w:t>
            </w:r>
          </w:p>
        </w:tc>
        <w:tc>
          <w:tcPr>
            <w:tcW w:w="2520" w:type="dxa"/>
            <w:shd w:val="clear" w:color="auto" w:fill="auto"/>
            <w:vAlign w:val="center"/>
            <w:hideMark/>
          </w:tcPr>
          <w:p w14:paraId="2743EAF6"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FACSTATE</w:t>
            </w:r>
          </w:p>
        </w:tc>
        <w:tc>
          <w:tcPr>
            <w:tcW w:w="1072" w:type="dxa"/>
            <w:shd w:val="clear" w:color="auto" w:fill="auto"/>
            <w:vAlign w:val="center"/>
            <w:hideMark/>
          </w:tcPr>
          <w:p w14:paraId="73999C81"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67160975"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   (FY01+ only)</w:t>
            </w:r>
          </w:p>
        </w:tc>
      </w:tr>
      <w:tr w:rsidR="002A672A" w:rsidRPr="005277CC" w14:paraId="5926471C" w14:textId="77777777" w:rsidTr="005A798C">
        <w:trPr>
          <w:gridAfter w:val="1"/>
          <w:wAfter w:w="24" w:type="dxa"/>
          <w:cantSplit/>
          <w:trHeight w:val="450"/>
        </w:trPr>
        <w:tc>
          <w:tcPr>
            <w:tcW w:w="2692" w:type="dxa"/>
            <w:shd w:val="clear" w:color="auto" w:fill="auto"/>
            <w:vAlign w:val="center"/>
            <w:hideMark/>
          </w:tcPr>
          <w:p w14:paraId="646523D8"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Facility Type</w:t>
            </w:r>
          </w:p>
        </w:tc>
        <w:tc>
          <w:tcPr>
            <w:tcW w:w="2520" w:type="dxa"/>
            <w:shd w:val="clear" w:color="auto" w:fill="auto"/>
            <w:vAlign w:val="center"/>
            <w:hideMark/>
          </w:tcPr>
          <w:p w14:paraId="171D0989"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FACTYPE</w:t>
            </w:r>
          </w:p>
        </w:tc>
        <w:tc>
          <w:tcPr>
            <w:tcW w:w="1072" w:type="dxa"/>
            <w:shd w:val="clear" w:color="auto" w:fill="auto"/>
            <w:vAlign w:val="center"/>
            <w:hideMark/>
          </w:tcPr>
          <w:p w14:paraId="50038E1B"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$6</w:t>
            </w:r>
          </w:p>
        </w:tc>
        <w:tc>
          <w:tcPr>
            <w:tcW w:w="3680" w:type="dxa"/>
            <w:gridSpan w:val="2"/>
            <w:shd w:val="clear" w:color="auto" w:fill="auto"/>
            <w:vAlign w:val="center"/>
            <w:hideMark/>
          </w:tcPr>
          <w:p w14:paraId="336F8AA2"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73A11A7F" w14:textId="77777777" w:rsidTr="005A798C">
        <w:trPr>
          <w:gridAfter w:val="1"/>
          <w:wAfter w:w="24" w:type="dxa"/>
          <w:cantSplit/>
          <w:trHeight w:val="450"/>
        </w:trPr>
        <w:tc>
          <w:tcPr>
            <w:tcW w:w="2692" w:type="dxa"/>
            <w:shd w:val="clear" w:color="auto" w:fill="auto"/>
            <w:vAlign w:val="center"/>
            <w:hideMark/>
          </w:tcPr>
          <w:p w14:paraId="2C82EA58"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Facility ZIP Code</w:t>
            </w:r>
          </w:p>
        </w:tc>
        <w:tc>
          <w:tcPr>
            <w:tcW w:w="2520" w:type="dxa"/>
            <w:shd w:val="clear" w:color="auto" w:fill="auto"/>
            <w:vAlign w:val="center"/>
            <w:hideMark/>
          </w:tcPr>
          <w:p w14:paraId="3564FE66"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FACZIP</w:t>
            </w:r>
          </w:p>
        </w:tc>
        <w:tc>
          <w:tcPr>
            <w:tcW w:w="1072" w:type="dxa"/>
            <w:shd w:val="clear" w:color="auto" w:fill="auto"/>
            <w:vAlign w:val="center"/>
            <w:hideMark/>
          </w:tcPr>
          <w:p w14:paraId="7E804D04"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$5</w:t>
            </w:r>
          </w:p>
        </w:tc>
        <w:tc>
          <w:tcPr>
            <w:tcW w:w="3680" w:type="dxa"/>
            <w:gridSpan w:val="2"/>
            <w:shd w:val="clear" w:color="auto" w:fill="auto"/>
            <w:vAlign w:val="center"/>
            <w:hideMark/>
          </w:tcPr>
          <w:p w14:paraId="1B179AFA"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7EF55203" w14:textId="77777777" w:rsidTr="005A798C">
        <w:trPr>
          <w:gridAfter w:val="1"/>
          <w:wAfter w:w="24" w:type="dxa"/>
          <w:cantSplit/>
          <w:trHeight w:val="450"/>
        </w:trPr>
        <w:tc>
          <w:tcPr>
            <w:tcW w:w="2692" w:type="dxa"/>
            <w:shd w:val="clear" w:color="auto" w:fill="auto"/>
            <w:vAlign w:val="center"/>
            <w:hideMark/>
          </w:tcPr>
          <w:p w14:paraId="06826464"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Installation Name</w:t>
            </w:r>
          </w:p>
        </w:tc>
        <w:tc>
          <w:tcPr>
            <w:tcW w:w="2520" w:type="dxa"/>
            <w:shd w:val="clear" w:color="auto" w:fill="auto"/>
            <w:vAlign w:val="center"/>
            <w:hideMark/>
          </w:tcPr>
          <w:p w14:paraId="5351F352"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INSTALNM</w:t>
            </w:r>
          </w:p>
        </w:tc>
        <w:tc>
          <w:tcPr>
            <w:tcW w:w="1072" w:type="dxa"/>
            <w:shd w:val="clear" w:color="auto" w:fill="auto"/>
            <w:vAlign w:val="center"/>
            <w:hideMark/>
          </w:tcPr>
          <w:p w14:paraId="09F063F7"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$35</w:t>
            </w:r>
          </w:p>
        </w:tc>
        <w:tc>
          <w:tcPr>
            <w:tcW w:w="3680" w:type="dxa"/>
            <w:gridSpan w:val="2"/>
            <w:shd w:val="clear" w:color="auto" w:fill="auto"/>
            <w:vAlign w:val="center"/>
            <w:hideMark/>
          </w:tcPr>
          <w:p w14:paraId="66379FAB"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5FE9CDA8" w14:textId="77777777" w:rsidTr="005A798C">
        <w:trPr>
          <w:gridAfter w:val="1"/>
          <w:wAfter w:w="24" w:type="dxa"/>
          <w:cantSplit/>
          <w:trHeight w:val="450"/>
        </w:trPr>
        <w:tc>
          <w:tcPr>
            <w:tcW w:w="2692" w:type="dxa"/>
            <w:shd w:val="clear" w:color="auto" w:fill="auto"/>
            <w:vAlign w:val="center"/>
            <w:hideMark/>
          </w:tcPr>
          <w:p w14:paraId="245836B3"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Region</w:t>
            </w:r>
          </w:p>
        </w:tc>
        <w:tc>
          <w:tcPr>
            <w:tcW w:w="2520" w:type="dxa"/>
            <w:shd w:val="clear" w:color="auto" w:fill="auto"/>
            <w:vAlign w:val="center"/>
            <w:hideMark/>
          </w:tcPr>
          <w:p w14:paraId="6737435F"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UBU_REG</w:t>
            </w:r>
          </w:p>
        </w:tc>
        <w:tc>
          <w:tcPr>
            <w:tcW w:w="1072" w:type="dxa"/>
            <w:shd w:val="clear" w:color="auto" w:fill="auto"/>
            <w:vAlign w:val="center"/>
            <w:hideMark/>
          </w:tcPr>
          <w:p w14:paraId="4E208541"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50A4DE1D"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63E34621" w14:textId="77777777" w:rsidTr="005A798C">
        <w:trPr>
          <w:gridAfter w:val="1"/>
          <w:wAfter w:w="24" w:type="dxa"/>
          <w:cantSplit/>
          <w:trHeight w:val="900"/>
        </w:trPr>
        <w:tc>
          <w:tcPr>
            <w:tcW w:w="2692" w:type="dxa"/>
            <w:shd w:val="clear" w:color="auto" w:fill="auto"/>
            <w:vAlign w:val="center"/>
            <w:hideMark/>
          </w:tcPr>
          <w:p w14:paraId="27839F0B"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Major Command</w:t>
            </w:r>
          </w:p>
        </w:tc>
        <w:tc>
          <w:tcPr>
            <w:tcW w:w="2520" w:type="dxa"/>
            <w:shd w:val="clear" w:color="auto" w:fill="auto"/>
            <w:vAlign w:val="center"/>
            <w:hideMark/>
          </w:tcPr>
          <w:p w14:paraId="7F7929E1"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MAJCMND</w:t>
            </w:r>
          </w:p>
        </w:tc>
        <w:tc>
          <w:tcPr>
            <w:tcW w:w="1072" w:type="dxa"/>
            <w:shd w:val="clear" w:color="auto" w:fill="auto"/>
            <w:vAlign w:val="center"/>
            <w:hideMark/>
          </w:tcPr>
          <w:p w14:paraId="6648A87A"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$8</w:t>
            </w:r>
          </w:p>
        </w:tc>
        <w:tc>
          <w:tcPr>
            <w:tcW w:w="3680" w:type="dxa"/>
            <w:gridSpan w:val="2"/>
            <w:shd w:val="clear" w:color="auto" w:fill="auto"/>
            <w:vAlign w:val="center"/>
            <w:hideMark/>
          </w:tcPr>
          <w:p w14:paraId="0C744763"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MTF Master DMIS ID Table.  </w:t>
            </w:r>
            <w:r w:rsidR="00030054" w:rsidRPr="005277CC">
              <w:rPr>
                <w:rFonts w:ascii="Verdana" w:hAnsi="Verdana" w:cs="Calibri"/>
                <w:color w:val="000000"/>
                <w:sz w:val="18"/>
                <w:szCs w:val="18"/>
              </w:rPr>
              <w:t>For FY12-FY18</w:t>
            </w:r>
            <w:r w:rsidR="007D2CCD" w:rsidRPr="005277CC">
              <w:rPr>
                <w:rFonts w:ascii="Verdana" w:hAnsi="Verdana" w:cs="Calibri"/>
                <w:color w:val="000000"/>
                <w:sz w:val="18"/>
                <w:szCs w:val="18"/>
              </w:rPr>
              <w:t>, if DMISID is (0067, 0123, 0256, 0302, 1482, 5348, 5349, 6200, 6201, 6224</w:t>
            </w:r>
            <w:r w:rsidR="002E0DB1" w:rsidRPr="005277CC">
              <w:rPr>
                <w:rFonts w:ascii="Verdana" w:hAnsi="Verdana" w:cs="Calibri"/>
                <w:color w:val="000000"/>
                <w:sz w:val="18"/>
                <w:szCs w:val="18"/>
              </w:rPr>
              <w:t>, 5350, 7325</w:t>
            </w:r>
            <w:r w:rsidR="007D2CCD" w:rsidRPr="005277CC">
              <w:rPr>
                <w:rFonts w:ascii="Verdana" w:hAnsi="Verdana" w:cs="Calibri"/>
                <w:color w:val="000000"/>
                <w:sz w:val="18"/>
                <w:szCs w:val="18"/>
              </w:rPr>
              <w:t xml:space="preserve">) then set to “NCR”.  </w:t>
            </w:r>
            <w:r w:rsidRPr="005277CC">
              <w:rPr>
                <w:rFonts w:ascii="Verdana" w:hAnsi="Verdana" w:cs="Calibri"/>
                <w:color w:val="000000"/>
                <w:sz w:val="18"/>
                <w:szCs w:val="18"/>
              </w:rPr>
              <w:t>If blank or “XXXX”, then fill with major command of Service reporting parent.</w:t>
            </w:r>
          </w:p>
        </w:tc>
      </w:tr>
      <w:tr w:rsidR="002A672A" w:rsidRPr="005277CC" w14:paraId="5A56327D" w14:textId="77777777" w:rsidTr="005A798C">
        <w:trPr>
          <w:gridAfter w:val="1"/>
          <w:wAfter w:w="24" w:type="dxa"/>
          <w:cantSplit/>
          <w:trHeight w:val="450"/>
        </w:trPr>
        <w:tc>
          <w:tcPr>
            <w:tcW w:w="2692" w:type="dxa"/>
            <w:shd w:val="clear" w:color="auto" w:fill="auto"/>
            <w:vAlign w:val="center"/>
            <w:hideMark/>
          </w:tcPr>
          <w:p w14:paraId="21063D6D"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US Flag</w:t>
            </w:r>
          </w:p>
        </w:tc>
        <w:tc>
          <w:tcPr>
            <w:tcW w:w="2520" w:type="dxa"/>
            <w:shd w:val="clear" w:color="auto" w:fill="auto"/>
            <w:vAlign w:val="center"/>
            <w:hideMark/>
          </w:tcPr>
          <w:p w14:paraId="076F457C"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USFLAG</w:t>
            </w:r>
          </w:p>
        </w:tc>
        <w:tc>
          <w:tcPr>
            <w:tcW w:w="1072" w:type="dxa"/>
            <w:shd w:val="clear" w:color="auto" w:fill="auto"/>
            <w:vAlign w:val="center"/>
            <w:hideMark/>
          </w:tcPr>
          <w:p w14:paraId="52C95314"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1085067A"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w:t>
            </w:r>
          </w:p>
        </w:tc>
      </w:tr>
      <w:tr w:rsidR="002A672A" w:rsidRPr="005277CC" w14:paraId="48D0C816" w14:textId="77777777" w:rsidTr="005A798C">
        <w:trPr>
          <w:gridAfter w:val="1"/>
          <w:wAfter w:w="24" w:type="dxa"/>
          <w:cantSplit/>
          <w:trHeight w:val="450"/>
        </w:trPr>
        <w:tc>
          <w:tcPr>
            <w:tcW w:w="2692" w:type="dxa"/>
            <w:shd w:val="clear" w:color="auto" w:fill="auto"/>
            <w:vAlign w:val="center"/>
            <w:hideMark/>
          </w:tcPr>
          <w:p w14:paraId="37DBB9C8"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Raw HSSC Region</w:t>
            </w:r>
          </w:p>
        </w:tc>
        <w:tc>
          <w:tcPr>
            <w:tcW w:w="2520" w:type="dxa"/>
            <w:shd w:val="clear" w:color="auto" w:fill="auto"/>
            <w:vAlign w:val="center"/>
            <w:hideMark/>
          </w:tcPr>
          <w:p w14:paraId="0372F55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RAWHSSC</w:t>
            </w:r>
          </w:p>
        </w:tc>
        <w:tc>
          <w:tcPr>
            <w:tcW w:w="1072" w:type="dxa"/>
            <w:shd w:val="clear" w:color="auto" w:fill="auto"/>
            <w:vAlign w:val="center"/>
            <w:hideMark/>
          </w:tcPr>
          <w:p w14:paraId="6C3BC41A"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4BDF190C"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DMISID Table.  No derivation.</w:t>
            </w:r>
          </w:p>
        </w:tc>
      </w:tr>
      <w:tr w:rsidR="002A672A" w:rsidRPr="005277CC" w14:paraId="6471AB20" w14:textId="77777777" w:rsidTr="005A798C">
        <w:trPr>
          <w:gridAfter w:val="1"/>
          <w:wAfter w:w="24" w:type="dxa"/>
          <w:cantSplit/>
          <w:trHeight w:val="450"/>
        </w:trPr>
        <w:tc>
          <w:tcPr>
            <w:tcW w:w="2692" w:type="dxa"/>
            <w:shd w:val="clear" w:color="auto" w:fill="auto"/>
            <w:vAlign w:val="center"/>
            <w:hideMark/>
          </w:tcPr>
          <w:p w14:paraId="0C98CEF5"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National Provider ID Type 2</w:t>
            </w:r>
          </w:p>
        </w:tc>
        <w:tc>
          <w:tcPr>
            <w:tcW w:w="2520" w:type="dxa"/>
            <w:shd w:val="clear" w:color="auto" w:fill="auto"/>
            <w:vAlign w:val="center"/>
            <w:hideMark/>
          </w:tcPr>
          <w:p w14:paraId="5D48541C"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NPI2</w:t>
            </w:r>
          </w:p>
        </w:tc>
        <w:tc>
          <w:tcPr>
            <w:tcW w:w="1072" w:type="dxa"/>
            <w:shd w:val="clear" w:color="auto" w:fill="auto"/>
            <w:vAlign w:val="center"/>
            <w:hideMark/>
          </w:tcPr>
          <w:p w14:paraId="3ACF9E79"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shd w:val="clear" w:color="auto" w:fill="auto"/>
            <w:vAlign w:val="center"/>
            <w:hideMark/>
          </w:tcPr>
          <w:p w14:paraId="49FF5BCD"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DMISID Table.  No derivation.</w:t>
            </w:r>
          </w:p>
        </w:tc>
      </w:tr>
      <w:tr w:rsidR="002A672A" w:rsidRPr="005277CC" w14:paraId="4DBC28C2" w14:textId="77777777" w:rsidTr="005A798C">
        <w:trPr>
          <w:gridAfter w:val="1"/>
          <w:wAfter w:w="24" w:type="dxa"/>
          <w:cantSplit/>
          <w:trHeight w:val="450"/>
        </w:trPr>
        <w:tc>
          <w:tcPr>
            <w:tcW w:w="2692" w:type="dxa"/>
            <w:shd w:val="clear" w:color="auto" w:fill="auto"/>
            <w:vAlign w:val="center"/>
            <w:hideMark/>
          </w:tcPr>
          <w:p w14:paraId="77BEDACA"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NPI Taxonomy</w:t>
            </w:r>
          </w:p>
        </w:tc>
        <w:tc>
          <w:tcPr>
            <w:tcW w:w="2520" w:type="dxa"/>
            <w:shd w:val="clear" w:color="auto" w:fill="auto"/>
            <w:vAlign w:val="center"/>
            <w:hideMark/>
          </w:tcPr>
          <w:p w14:paraId="6FDC745C"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NPITAX</w:t>
            </w:r>
          </w:p>
        </w:tc>
        <w:tc>
          <w:tcPr>
            <w:tcW w:w="1072" w:type="dxa"/>
            <w:shd w:val="clear" w:color="auto" w:fill="auto"/>
            <w:vAlign w:val="center"/>
            <w:hideMark/>
          </w:tcPr>
          <w:p w14:paraId="7768ECB9"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shd w:val="clear" w:color="auto" w:fill="auto"/>
            <w:vAlign w:val="center"/>
            <w:hideMark/>
          </w:tcPr>
          <w:p w14:paraId="0F4E666D"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DMISID Table.  No derivation.</w:t>
            </w:r>
          </w:p>
        </w:tc>
      </w:tr>
      <w:tr w:rsidR="002A672A" w:rsidRPr="005277CC" w14:paraId="359EF384" w14:textId="77777777" w:rsidTr="005A798C">
        <w:trPr>
          <w:gridAfter w:val="1"/>
          <w:wAfter w:w="24" w:type="dxa"/>
          <w:cantSplit/>
          <w:trHeight w:val="450"/>
        </w:trPr>
        <w:tc>
          <w:tcPr>
            <w:tcW w:w="2692" w:type="dxa"/>
            <w:shd w:val="clear" w:color="auto" w:fill="auto"/>
            <w:vAlign w:val="center"/>
            <w:hideMark/>
          </w:tcPr>
          <w:p w14:paraId="4674670E"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NPI Required Flag</w:t>
            </w:r>
          </w:p>
        </w:tc>
        <w:tc>
          <w:tcPr>
            <w:tcW w:w="2520" w:type="dxa"/>
            <w:shd w:val="clear" w:color="auto" w:fill="auto"/>
            <w:vAlign w:val="center"/>
            <w:hideMark/>
          </w:tcPr>
          <w:p w14:paraId="7AA24FFC"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NEEDNPI</w:t>
            </w:r>
          </w:p>
        </w:tc>
        <w:tc>
          <w:tcPr>
            <w:tcW w:w="1072" w:type="dxa"/>
            <w:shd w:val="clear" w:color="auto" w:fill="auto"/>
            <w:vAlign w:val="center"/>
            <w:hideMark/>
          </w:tcPr>
          <w:p w14:paraId="3FE376D3"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1452554C"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DMISID Table.  No derivation.</w:t>
            </w:r>
          </w:p>
        </w:tc>
      </w:tr>
      <w:tr w:rsidR="002A672A" w:rsidRPr="005277CC" w14:paraId="344DD814" w14:textId="77777777" w:rsidTr="005A798C">
        <w:trPr>
          <w:gridAfter w:val="1"/>
          <w:wAfter w:w="24" w:type="dxa"/>
          <w:cantSplit/>
          <w:trHeight w:val="450"/>
        </w:trPr>
        <w:tc>
          <w:tcPr>
            <w:tcW w:w="2692" w:type="dxa"/>
            <w:shd w:val="clear" w:color="auto" w:fill="auto"/>
            <w:vAlign w:val="center"/>
            <w:hideMark/>
          </w:tcPr>
          <w:p w14:paraId="2DF0DD8E"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Service Area</w:t>
            </w:r>
          </w:p>
        </w:tc>
        <w:tc>
          <w:tcPr>
            <w:tcW w:w="2520" w:type="dxa"/>
            <w:shd w:val="clear" w:color="auto" w:fill="auto"/>
            <w:vAlign w:val="center"/>
            <w:hideMark/>
          </w:tcPr>
          <w:p w14:paraId="0C7058D2"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SVCAREA</w:t>
            </w:r>
          </w:p>
        </w:tc>
        <w:tc>
          <w:tcPr>
            <w:tcW w:w="1072" w:type="dxa"/>
            <w:shd w:val="clear" w:color="auto" w:fill="auto"/>
            <w:vAlign w:val="center"/>
            <w:hideMark/>
          </w:tcPr>
          <w:p w14:paraId="4D0C27A9"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665A6126"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MTF Master DMIS ID Table.  No derivation.   (FY01+ only)</w:t>
            </w:r>
          </w:p>
        </w:tc>
      </w:tr>
      <w:tr w:rsidR="002A672A" w:rsidRPr="005277CC" w14:paraId="702D7839" w14:textId="77777777" w:rsidTr="005A798C">
        <w:trPr>
          <w:gridAfter w:val="1"/>
          <w:wAfter w:w="24" w:type="dxa"/>
          <w:cantSplit/>
          <w:trHeight w:val="900"/>
        </w:trPr>
        <w:tc>
          <w:tcPr>
            <w:tcW w:w="2692" w:type="dxa"/>
            <w:shd w:val="clear" w:color="auto" w:fill="auto"/>
            <w:vAlign w:val="center"/>
            <w:hideMark/>
          </w:tcPr>
          <w:p w14:paraId="296758F9"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DHP Flag</w:t>
            </w:r>
          </w:p>
        </w:tc>
        <w:tc>
          <w:tcPr>
            <w:tcW w:w="2520" w:type="dxa"/>
            <w:shd w:val="clear" w:color="auto" w:fill="auto"/>
            <w:vAlign w:val="center"/>
            <w:hideMark/>
          </w:tcPr>
          <w:p w14:paraId="7CCD1CE6"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DHPFLAG</w:t>
            </w:r>
          </w:p>
        </w:tc>
        <w:tc>
          <w:tcPr>
            <w:tcW w:w="1072" w:type="dxa"/>
            <w:shd w:val="clear" w:color="auto" w:fill="auto"/>
            <w:vAlign w:val="center"/>
            <w:hideMark/>
          </w:tcPr>
          <w:p w14:paraId="63DA9897"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541CCE91"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FY07+ from MTF Master DMIS ID Table with no derivation.  Prior to FY07, the data came from the Non-DHP DMISID Reference Table. </w:t>
            </w:r>
          </w:p>
        </w:tc>
      </w:tr>
      <w:tr w:rsidR="00370DD4" w:rsidRPr="005277CC" w14:paraId="3FBEA54A" w14:textId="77777777" w:rsidTr="005A798C">
        <w:trPr>
          <w:gridAfter w:val="1"/>
          <w:wAfter w:w="24" w:type="dxa"/>
          <w:cantSplit/>
          <w:trHeight w:val="900"/>
        </w:trPr>
        <w:tc>
          <w:tcPr>
            <w:tcW w:w="2692" w:type="dxa"/>
            <w:shd w:val="clear" w:color="auto" w:fill="auto"/>
            <w:vAlign w:val="center"/>
            <w:hideMark/>
          </w:tcPr>
          <w:p w14:paraId="1B6A23F6" w14:textId="77777777" w:rsidR="00370DD4" w:rsidRPr="005277CC" w:rsidRDefault="00370DD4" w:rsidP="001447F8">
            <w:pPr>
              <w:rPr>
                <w:rFonts w:ascii="Verdana" w:hAnsi="Verdana" w:cs="Calibri"/>
                <w:color w:val="000000"/>
                <w:sz w:val="18"/>
                <w:szCs w:val="18"/>
              </w:rPr>
            </w:pPr>
            <w:r w:rsidRPr="005277CC">
              <w:rPr>
                <w:rFonts w:ascii="Verdana" w:hAnsi="Verdana" w:cs="Calibri"/>
                <w:color w:val="000000"/>
                <w:sz w:val="18"/>
                <w:szCs w:val="18"/>
              </w:rPr>
              <w:t>ISO Country Code</w:t>
            </w:r>
          </w:p>
        </w:tc>
        <w:tc>
          <w:tcPr>
            <w:tcW w:w="2520" w:type="dxa"/>
            <w:shd w:val="clear" w:color="auto" w:fill="auto"/>
            <w:vAlign w:val="center"/>
            <w:hideMark/>
          </w:tcPr>
          <w:p w14:paraId="51F25494" w14:textId="77777777" w:rsidR="00370DD4" w:rsidRPr="005277CC" w:rsidRDefault="00905733" w:rsidP="00E52CF5">
            <w:pPr>
              <w:jc w:val="center"/>
              <w:rPr>
                <w:rFonts w:ascii="Verdana" w:hAnsi="Verdana" w:cs="Calibri"/>
                <w:color w:val="000000"/>
                <w:sz w:val="18"/>
                <w:szCs w:val="18"/>
              </w:rPr>
            </w:pPr>
            <w:r w:rsidRPr="005277CC">
              <w:rPr>
                <w:rFonts w:ascii="Verdana" w:hAnsi="Verdana" w:cs="Calibri"/>
                <w:color w:val="000000"/>
                <w:sz w:val="18"/>
                <w:szCs w:val="18"/>
              </w:rPr>
              <w:t>ISO_CNTRY</w:t>
            </w:r>
          </w:p>
        </w:tc>
        <w:tc>
          <w:tcPr>
            <w:tcW w:w="1072" w:type="dxa"/>
            <w:shd w:val="clear" w:color="auto" w:fill="auto"/>
            <w:vAlign w:val="center"/>
            <w:hideMark/>
          </w:tcPr>
          <w:p w14:paraId="58A3A527" w14:textId="77777777" w:rsidR="00370DD4" w:rsidRPr="005277CC" w:rsidRDefault="00905733" w:rsidP="00E52CF5">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1903BEE2" w14:textId="77777777" w:rsidR="00370DD4" w:rsidRPr="005277CC" w:rsidRDefault="00905733" w:rsidP="007F1772">
            <w:pPr>
              <w:rPr>
                <w:rFonts w:ascii="Verdana" w:hAnsi="Verdana" w:cs="Calibri"/>
                <w:color w:val="000000"/>
                <w:sz w:val="18"/>
                <w:szCs w:val="18"/>
              </w:rPr>
            </w:pPr>
            <w:r w:rsidRPr="005277CC">
              <w:rPr>
                <w:rFonts w:ascii="Verdana" w:hAnsi="Verdana" w:cs="Calibri"/>
                <w:color w:val="000000"/>
                <w:sz w:val="18"/>
                <w:szCs w:val="18"/>
              </w:rPr>
              <w:t>MTF Master DMIS ID Table.  No derivation.</w:t>
            </w:r>
            <w:r w:rsidR="007F1772" w:rsidRPr="005277CC">
              <w:rPr>
                <w:rFonts w:ascii="Verdana" w:hAnsi="Verdana" w:cs="Calibri"/>
                <w:color w:val="000000"/>
                <w:sz w:val="18"/>
                <w:szCs w:val="18"/>
              </w:rPr>
              <w:t xml:space="preserve">  Populated FY11+.</w:t>
            </w:r>
          </w:p>
        </w:tc>
      </w:tr>
      <w:tr w:rsidR="00917BD7" w:rsidRPr="005277CC" w14:paraId="33D0CCE6" w14:textId="77777777" w:rsidTr="005A798C">
        <w:trPr>
          <w:gridAfter w:val="1"/>
          <w:wAfter w:w="24" w:type="dxa"/>
          <w:cantSplit/>
          <w:trHeight w:val="900"/>
        </w:trPr>
        <w:tc>
          <w:tcPr>
            <w:tcW w:w="2692" w:type="dxa"/>
            <w:shd w:val="clear" w:color="auto" w:fill="auto"/>
            <w:vAlign w:val="center"/>
          </w:tcPr>
          <w:p w14:paraId="0FD7E2C6" w14:textId="77777777" w:rsidR="00917BD7" w:rsidRPr="005277CC" w:rsidRDefault="00097892" w:rsidP="001447F8">
            <w:pPr>
              <w:rPr>
                <w:rFonts w:ascii="Verdana" w:hAnsi="Verdana" w:cs="Calibri"/>
                <w:color w:val="000000"/>
                <w:sz w:val="18"/>
                <w:szCs w:val="18"/>
              </w:rPr>
            </w:pPr>
            <w:r w:rsidRPr="005277CC">
              <w:rPr>
                <w:rFonts w:ascii="Verdana" w:hAnsi="Verdana" w:cs="Calibri"/>
                <w:color w:val="000000"/>
                <w:sz w:val="18"/>
                <w:szCs w:val="18"/>
              </w:rPr>
              <w:t>MEPRS Parent</w:t>
            </w:r>
          </w:p>
        </w:tc>
        <w:tc>
          <w:tcPr>
            <w:tcW w:w="2520" w:type="dxa"/>
            <w:shd w:val="clear" w:color="auto" w:fill="auto"/>
            <w:vAlign w:val="center"/>
          </w:tcPr>
          <w:p w14:paraId="68238611" w14:textId="77777777" w:rsidR="00917BD7" w:rsidRPr="005277CC" w:rsidRDefault="00097892" w:rsidP="00E52CF5">
            <w:pPr>
              <w:jc w:val="center"/>
              <w:rPr>
                <w:rFonts w:ascii="Verdana" w:hAnsi="Verdana" w:cs="Calibri"/>
                <w:color w:val="000000"/>
                <w:sz w:val="18"/>
                <w:szCs w:val="18"/>
              </w:rPr>
            </w:pPr>
            <w:r w:rsidRPr="005277CC">
              <w:rPr>
                <w:rFonts w:ascii="Verdana" w:hAnsi="Verdana" w:cs="Calibri"/>
                <w:color w:val="000000"/>
                <w:sz w:val="18"/>
                <w:szCs w:val="18"/>
              </w:rPr>
              <w:t>MEPR_PAR</w:t>
            </w:r>
          </w:p>
        </w:tc>
        <w:tc>
          <w:tcPr>
            <w:tcW w:w="1072" w:type="dxa"/>
            <w:shd w:val="clear" w:color="auto" w:fill="auto"/>
            <w:vAlign w:val="center"/>
          </w:tcPr>
          <w:p w14:paraId="35DB2699" w14:textId="77777777" w:rsidR="00917BD7" w:rsidRPr="005277CC" w:rsidRDefault="00097892" w:rsidP="00E52CF5">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shd w:val="clear" w:color="auto" w:fill="auto"/>
            <w:vAlign w:val="center"/>
          </w:tcPr>
          <w:p w14:paraId="33648F0E" w14:textId="77777777" w:rsidR="00917BD7" w:rsidRPr="005277CC" w:rsidRDefault="00097892" w:rsidP="007F1772">
            <w:pPr>
              <w:rPr>
                <w:rFonts w:ascii="Verdana" w:hAnsi="Verdana" w:cs="Calibri"/>
                <w:color w:val="000000"/>
                <w:sz w:val="18"/>
                <w:szCs w:val="18"/>
              </w:rPr>
            </w:pPr>
            <w:r w:rsidRPr="005277CC">
              <w:rPr>
                <w:rFonts w:ascii="Verdana" w:hAnsi="Verdana" w:cs="Calibri"/>
                <w:color w:val="000000"/>
                <w:sz w:val="18"/>
                <w:szCs w:val="18"/>
              </w:rPr>
              <w:t>MTF Master DMISID Table.  No derivation.</w:t>
            </w:r>
          </w:p>
        </w:tc>
      </w:tr>
      <w:tr w:rsidR="005D0655" w:rsidRPr="005277CC" w14:paraId="2B8BFC8E" w14:textId="77777777" w:rsidTr="005A798C">
        <w:trPr>
          <w:gridAfter w:val="1"/>
          <w:wAfter w:w="24" w:type="dxa"/>
          <w:cantSplit/>
          <w:trHeight w:val="900"/>
        </w:trPr>
        <w:tc>
          <w:tcPr>
            <w:tcW w:w="2692" w:type="dxa"/>
            <w:shd w:val="clear" w:color="auto" w:fill="auto"/>
            <w:vAlign w:val="center"/>
          </w:tcPr>
          <w:p w14:paraId="6C5171F6" w14:textId="77777777" w:rsidR="005D0655" w:rsidRPr="005277CC" w:rsidRDefault="005D0655" w:rsidP="001447F8">
            <w:pPr>
              <w:rPr>
                <w:rFonts w:ascii="Verdana" w:hAnsi="Verdana" w:cs="Calibri"/>
                <w:color w:val="000000"/>
                <w:sz w:val="18"/>
                <w:szCs w:val="18"/>
              </w:rPr>
            </w:pPr>
            <w:r w:rsidRPr="005277CC">
              <w:rPr>
                <w:rFonts w:ascii="Verdana" w:hAnsi="Verdana" w:cs="Calibri"/>
                <w:color w:val="000000"/>
                <w:sz w:val="18"/>
                <w:szCs w:val="18"/>
              </w:rPr>
              <w:t>Facility Street Address</w:t>
            </w:r>
          </w:p>
        </w:tc>
        <w:tc>
          <w:tcPr>
            <w:tcW w:w="2520" w:type="dxa"/>
            <w:shd w:val="clear" w:color="auto" w:fill="auto"/>
            <w:vAlign w:val="center"/>
          </w:tcPr>
          <w:p w14:paraId="0B8DE57A" w14:textId="77777777" w:rsidR="005D0655" w:rsidRPr="005277CC" w:rsidRDefault="005D0655" w:rsidP="00E52CF5">
            <w:pPr>
              <w:jc w:val="center"/>
              <w:rPr>
                <w:rFonts w:ascii="Verdana" w:hAnsi="Verdana" w:cs="Calibri"/>
                <w:color w:val="000000"/>
                <w:sz w:val="18"/>
                <w:szCs w:val="18"/>
              </w:rPr>
            </w:pPr>
            <w:r w:rsidRPr="005277CC">
              <w:rPr>
                <w:rFonts w:ascii="Verdana" w:hAnsi="Verdana" w:cs="Calibri"/>
                <w:color w:val="000000"/>
                <w:sz w:val="18"/>
                <w:szCs w:val="18"/>
              </w:rPr>
              <w:t>FACADDR</w:t>
            </w:r>
          </w:p>
        </w:tc>
        <w:tc>
          <w:tcPr>
            <w:tcW w:w="1072" w:type="dxa"/>
            <w:shd w:val="clear" w:color="auto" w:fill="auto"/>
            <w:vAlign w:val="center"/>
          </w:tcPr>
          <w:p w14:paraId="5DA93D94" w14:textId="77777777" w:rsidR="005D0655" w:rsidRPr="005277CC" w:rsidRDefault="004A7B14" w:rsidP="00E52CF5">
            <w:pPr>
              <w:jc w:val="center"/>
              <w:rPr>
                <w:rFonts w:ascii="Verdana" w:hAnsi="Verdana" w:cs="Calibri"/>
                <w:color w:val="000000"/>
                <w:sz w:val="18"/>
                <w:szCs w:val="18"/>
              </w:rPr>
            </w:pPr>
            <w:r w:rsidRPr="005277CC">
              <w:rPr>
                <w:rFonts w:ascii="Verdana" w:hAnsi="Verdana" w:cs="Calibri"/>
                <w:color w:val="000000"/>
                <w:sz w:val="18"/>
                <w:szCs w:val="18"/>
              </w:rPr>
              <w:t>$30</w:t>
            </w:r>
          </w:p>
        </w:tc>
        <w:tc>
          <w:tcPr>
            <w:tcW w:w="3680" w:type="dxa"/>
            <w:gridSpan w:val="2"/>
            <w:shd w:val="clear" w:color="auto" w:fill="auto"/>
            <w:vAlign w:val="center"/>
          </w:tcPr>
          <w:p w14:paraId="40AC42D0" w14:textId="77777777" w:rsidR="005D0655" w:rsidRPr="005277CC" w:rsidRDefault="004A7B14" w:rsidP="007F1772">
            <w:pPr>
              <w:rPr>
                <w:rFonts w:ascii="Verdana" w:hAnsi="Verdana" w:cs="Calibri"/>
                <w:color w:val="000000"/>
                <w:sz w:val="18"/>
                <w:szCs w:val="18"/>
              </w:rPr>
            </w:pPr>
            <w:r w:rsidRPr="005277CC">
              <w:rPr>
                <w:rFonts w:ascii="Verdana" w:hAnsi="Verdana" w:cs="Calibri"/>
                <w:color w:val="000000"/>
                <w:sz w:val="18"/>
                <w:szCs w:val="18"/>
              </w:rPr>
              <w:t>MTF Master DMISID Table.  No derivation.  Populated FY20+.</w:t>
            </w:r>
          </w:p>
        </w:tc>
      </w:tr>
      <w:tr w:rsidR="005D0655" w:rsidRPr="005277CC" w14:paraId="7D5B1CE9" w14:textId="77777777" w:rsidTr="005A798C">
        <w:trPr>
          <w:gridAfter w:val="1"/>
          <w:wAfter w:w="24" w:type="dxa"/>
          <w:cantSplit/>
          <w:trHeight w:val="900"/>
        </w:trPr>
        <w:tc>
          <w:tcPr>
            <w:tcW w:w="2692" w:type="dxa"/>
            <w:shd w:val="clear" w:color="auto" w:fill="auto"/>
            <w:vAlign w:val="center"/>
          </w:tcPr>
          <w:p w14:paraId="3464A901" w14:textId="77777777" w:rsidR="005D0655" w:rsidRPr="005277CC" w:rsidRDefault="004A7B14" w:rsidP="001447F8">
            <w:pPr>
              <w:rPr>
                <w:rFonts w:ascii="Verdana" w:hAnsi="Verdana" w:cs="Calibri"/>
                <w:color w:val="000000"/>
                <w:sz w:val="18"/>
                <w:szCs w:val="18"/>
              </w:rPr>
            </w:pPr>
            <w:r w:rsidRPr="005277CC">
              <w:rPr>
                <w:rFonts w:ascii="Verdana" w:hAnsi="Verdana" w:cs="Calibri"/>
                <w:color w:val="000000"/>
                <w:sz w:val="18"/>
                <w:szCs w:val="18"/>
              </w:rPr>
              <w:t>Facility Building Number</w:t>
            </w:r>
          </w:p>
        </w:tc>
        <w:tc>
          <w:tcPr>
            <w:tcW w:w="2520" w:type="dxa"/>
            <w:shd w:val="clear" w:color="auto" w:fill="auto"/>
            <w:vAlign w:val="center"/>
          </w:tcPr>
          <w:p w14:paraId="14B467E7" w14:textId="77777777" w:rsidR="005D0655" w:rsidRPr="005277CC" w:rsidRDefault="004A7B14" w:rsidP="00E52CF5">
            <w:pPr>
              <w:jc w:val="center"/>
              <w:rPr>
                <w:rFonts w:ascii="Verdana" w:hAnsi="Verdana" w:cs="Calibri"/>
                <w:color w:val="000000"/>
                <w:sz w:val="18"/>
                <w:szCs w:val="18"/>
              </w:rPr>
            </w:pPr>
            <w:r w:rsidRPr="005277CC">
              <w:rPr>
                <w:rFonts w:ascii="Verdana" w:hAnsi="Verdana" w:cs="Calibri"/>
                <w:color w:val="000000"/>
                <w:sz w:val="18"/>
                <w:szCs w:val="18"/>
              </w:rPr>
              <w:t>FACBLDG</w:t>
            </w:r>
          </w:p>
        </w:tc>
        <w:tc>
          <w:tcPr>
            <w:tcW w:w="1072" w:type="dxa"/>
            <w:shd w:val="clear" w:color="auto" w:fill="auto"/>
            <w:vAlign w:val="center"/>
          </w:tcPr>
          <w:p w14:paraId="6802C8E8" w14:textId="77777777" w:rsidR="005D0655" w:rsidRPr="005277CC" w:rsidRDefault="004A7B14" w:rsidP="00E52CF5">
            <w:pPr>
              <w:jc w:val="center"/>
              <w:rPr>
                <w:rFonts w:ascii="Verdana" w:hAnsi="Verdana" w:cs="Calibri"/>
                <w:color w:val="000000"/>
                <w:sz w:val="18"/>
                <w:szCs w:val="18"/>
              </w:rPr>
            </w:pPr>
            <w:r w:rsidRPr="005277CC">
              <w:rPr>
                <w:rFonts w:ascii="Verdana" w:hAnsi="Verdana" w:cs="Calibri"/>
                <w:color w:val="000000"/>
                <w:sz w:val="18"/>
                <w:szCs w:val="18"/>
              </w:rPr>
              <w:t>$</w:t>
            </w:r>
            <w:r w:rsidR="00A90DD3" w:rsidRPr="005277CC">
              <w:rPr>
                <w:rFonts w:ascii="Verdana" w:hAnsi="Verdana" w:cs="Calibri"/>
                <w:color w:val="000000"/>
                <w:sz w:val="18"/>
                <w:szCs w:val="18"/>
              </w:rPr>
              <w:t>10</w:t>
            </w:r>
          </w:p>
        </w:tc>
        <w:tc>
          <w:tcPr>
            <w:tcW w:w="3680" w:type="dxa"/>
            <w:gridSpan w:val="2"/>
            <w:shd w:val="clear" w:color="auto" w:fill="auto"/>
            <w:vAlign w:val="center"/>
          </w:tcPr>
          <w:p w14:paraId="4DE24AC4" w14:textId="77777777" w:rsidR="005D0655" w:rsidRPr="005277CC" w:rsidRDefault="004A7B14" w:rsidP="007F1772">
            <w:pPr>
              <w:rPr>
                <w:rFonts w:ascii="Verdana" w:hAnsi="Verdana" w:cs="Calibri"/>
                <w:color w:val="000000"/>
                <w:sz w:val="18"/>
                <w:szCs w:val="18"/>
              </w:rPr>
            </w:pPr>
            <w:r w:rsidRPr="005277CC">
              <w:rPr>
                <w:rFonts w:ascii="Verdana" w:hAnsi="Verdana" w:cs="Calibri"/>
                <w:color w:val="000000"/>
                <w:sz w:val="18"/>
                <w:szCs w:val="18"/>
              </w:rPr>
              <w:t>MTF Master DMISID Table.  No derivation.  Populated FY20+.</w:t>
            </w:r>
          </w:p>
        </w:tc>
      </w:tr>
      <w:tr w:rsidR="005D0655" w:rsidRPr="005277CC" w14:paraId="1452EB0E" w14:textId="77777777" w:rsidTr="005A798C">
        <w:trPr>
          <w:gridAfter w:val="1"/>
          <w:wAfter w:w="24" w:type="dxa"/>
          <w:cantSplit/>
          <w:trHeight w:val="900"/>
        </w:trPr>
        <w:tc>
          <w:tcPr>
            <w:tcW w:w="2692" w:type="dxa"/>
            <w:shd w:val="clear" w:color="auto" w:fill="auto"/>
            <w:vAlign w:val="center"/>
          </w:tcPr>
          <w:p w14:paraId="2B712370" w14:textId="77777777" w:rsidR="005D0655" w:rsidRPr="005277CC" w:rsidRDefault="004A7B14" w:rsidP="001447F8">
            <w:pPr>
              <w:rPr>
                <w:rFonts w:ascii="Verdana" w:hAnsi="Verdana" w:cs="Calibri"/>
                <w:color w:val="000000"/>
                <w:sz w:val="18"/>
                <w:szCs w:val="18"/>
              </w:rPr>
            </w:pPr>
            <w:r w:rsidRPr="005277CC">
              <w:rPr>
                <w:rFonts w:ascii="Verdana" w:hAnsi="Verdana" w:cs="Calibri"/>
                <w:color w:val="000000"/>
                <w:sz w:val="18"/>
                <w:szCs w:val="18"/>
              </w:rPr>
              <w:t>Facility County Name</w:t>
            </w:r>
          </w:p>
        </w:tc>
        <w:tc>
          <w:tcPr>
            <w:tcW w:w="2520" w:type="dxa"/>
            <w:shd w:val="clear" w:color="auto" w:fill="auto"/>
            <w:vAlign w:val="center"/>
          </w:tcPr>
          <w:p w14:paraId="2E693EDA" w14:textId="77777777" w:rsidR="005D0655" w:rsidRPr="005277CC" w:rsidRDefault="004A7B14" w:rsidP="00E52CF5">
            <w:pPr>
              <w:jc w:val="center"/>
              <w:rPr>
                <w:rFonts w:ascii="Verdana" w:hAnsi="Verdana" w:cs="Calibri"/>
                <w:color w:val="000000"/>
                <w:sz w:val="18"/>
                <w:szCs w:val="18"/>
              </w:rPr>
            </w:pPr>
            <w:r w:rsidRPr="005277CC">
              <w:rPr>
                <w:rFonts w:ascii="Verdana" w:hAnsi="Verdana" w:cs="Calibri"/>
                <w:color w:val="000000"/>
                <w:sz w:val="18"/>
                <w:szCs w:val="18"/>
              </w:rPr>
              <w:t>FACCOUNTY</w:t>
            </w:r>
          </w:p>
        </w:tc>
        <w:tc>
          <w:tcPr>
            <w:tcW w:w="1072" w:type="dxa"/>
            <w:shd w:val="clear" w:color="auto" w:fill="auto"/>
            <w:vAlign w:val="center"/>
          </w:tcPr>
          <w:p w14:paraId="169D0FC2" w14:textId="77777777" w:rsidR="005D0655" w:rsidRPr="005277CC" w:rsidRDefault="004A7B14" w:rsidP="00E52CF5">
            <w:pPr>
              <w:jc w:val="center"/>
              <w:rPr>
                <w:rFonts w:ascii="Verdana" w:hAnsi="Verdana" w:cs="Calibri"/>
                <w:color w:val="000000"/>
                <w:sz w:val="18"/>
                <w:szCs w:val="18"/>
              </w:rPr>
            </w:pPr>
            <w:r w:rsidRPr="005277CC">
              <w:rPr>
                <w:rFonts w:ascii="Verdana" w:hAnsi="Verdana" w:cs="Calibri"/>
                <w:color w:val="000000"/>
                <w:sz w:val="18"/>
                <w:szCs w:val="18"/>
              </w:rPr>
              <w:t>$20</w:t>
            </w:r>
          </w:p>
        </w:tc>
        <w:tc>
          <w:tcPr>
            <w:tcW w:w="3680" w:type="dxa"/>
            <w:gridSpan w:val="2"/>
            <w:shd w:val="clear" w:color="auto" w:fill="auto"/>
            <w:vAlign w:val="center"/>
          </w:tcPr>
          <w:p w14:paraId="227241CC" w14:textId="77777777" w:rsidR="005D0655" w:rsidRPr="005277CC" w:rsidRDefault="004A7B14" w:rsidP="007F1772">
            <w:pPr>
              <w:rPr>
                <w:rFonts w:ascii="Verdana" w:hAnsi="Verdana" w:cs="Calibri"/>
                <w:color w:val="000000"/>
                <w:sz w:val="18"/>
                <w:szCs w:val="18"/>
              </w:rPr>
            </w:pPr>
            <w:r w:rsidRPr="005277CC">
              <w:rPr>
                <w:rFonts w:ascii="Verdana" w:hAnsi="Verdana" w:cs="Calibri"/>
                <w:color w:val="000000"/>
                <w:sz w:val="18"/>
                <w:szCs w:val="18"/>
              </w:rPr>
              <w:t>MTF Master DMISID Table.  No derivation.  Populated FY20+.</w:t>
            </w:r>
          </w:p>
        </w:tc>
      </w:tr>
      <w:tr w:rsidR="002A672A" w:rsidRPr="005277CC" w14:paraId="252FF04B" w14:textId="77777777" w:rsidTr="005A798C">
        <w:trPr>
          <w:cantSplit/>
          <w:trHeight w:val="377"/>
        </w:trPr>
        <w:tc>
          <w:tcPr>
            <w:tcW w:w="9988" w:type="dxa"/>
            <w:gridSpan w:val="6"/>
            <w:shd w:val="clear" w:color="auto" w:fill="F2F2F2" w:themeFill="background1" w:themeFillShade="F2"/>
            <w:vAlign w:val="center"/>
            <w:hideMark/>
          </w:tcPr>
          <w:p w14:paraId="4C10378D"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Cost Parent Table Merge (DMISID/FY)</w:t>
            </w:r>
          </w:p>
        </w:tc>
      </w:tr>
      <w:tr w:rsidR="002A672A" w:rsidRPr="005277CC" w14:paraId="0B946206" w14:textId="77777777" w:rsidTr="005A798C">
        <w:trPr>
          <w:gridAfter w:val="1"/>
          <w:wAfter w:w="24" w:type="dxa"/>
          <w:cantSplit/>
          <w:trHeight w:val="300"/>
        </w:trPr>
        <w:tc>
          <w:tcPr>
            <w:tcW w:w="2692" w:type="dxa"/>
            <w:tcBorders>
              <w:bottom w:val="single" w:sz="4" w:space="0" w:color="auto"/>
            </w:tcBorders>
            <w:shd w:val="clear" w:color="auto" w:fill="auto"/>
            <w:vAlign w:val="center"/>
            <w:hideMark/>
          </w:tcPr>
          <w:p w14:paraId="3B223F71"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Cost Parent</w:t>
            </w:r>
          </w:p>
        </w:tc>
        <w:tc>
          <w:tcPr>
            <w:tcW w:w="2520" w:type="dxa"/>
            <w:tcBorders>
              <w:bottom w:val="single" w:sz="4" w:space="0" w:color="auto"/>
            </w:tcBorders>
            <w:shd w:val="clear" w:color="auto" w:fill="auto"/>
            <w:vAlign w:val="center"/>
            <w:hideMark/>
          </w:tcPr>
          <w:p w14:paraId="2BE8B5DB"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COST_PAR</w:t>
            </w:r>
          </w:p>
        </w:tc>
        <w:tc>
          <w:tcPr>
            <w:tcW w:w="1072" w:type="dxa"/>
            <w:tcBorders>
              <w:bottom w:val="single" w:sz="4" w:space="0" w:color="auto"/>
            </w:tcBorders>
            <w:shd w:val="clear" w:color="auto" w:fill="auto"/>
            <w:vAlign w:val="center"/>
            <w:hideMark/>
          </w:tcPr>
          <w:p w14:paraId="19956A4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tcBorders>
              <w:bottom w:val="single" w:sz="4" w:space="0" w:color="auto"/>
            </w:tcBorders>
            <w:shd w:val="clear" w:color="auto" w:fill="auto"/>
            <w:vAlign w:val="center"/>
            <w:hideMark/>
          </w:tcPr>
          <w:p w14:paraId="141BDA5A"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Cost Parent Table.  No derivation.</w:t>
            </w:r>
          </w:p>
        </w:tc>
      </w:tr>
      <w:tr w:rsidR="002A672A" w:rsidRPr="005277CC" w14:paraId="381749A4" w14:textId="77777777" w:rsidTr="005A798C">
        <w:trPr>
          <w:cantSplit/>
          <w:trHeight w:val="377"/>
        </w:trPr>
        <w:tc>
          <w:tcPr>
            <w:tcW w:w="9988" w:type="dxa"/>
            <w:gridSpan w:val="6"/>
            <w:shd w:val="clear" w:color="auto" w:fill="F2F2F2" w:themeFill="background1" w:themeFillShade="F2"/>
            <w:vAlign w:val="center"/>
            <w:hideMark/>
          </w:tcPr>
          <w:p w14:paraId="568143EA"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CHCS Parent Table Merge (FY/DMISID)</w:t>
            </w:r>
          </w:p>
        </w:tc>
      </w:tr>
      <w:tr w:rsidR="002A672A" w:rsidRPr="005277CC" w14:paraId="118EDF10" w14:textId="77777777" w:rsidTr="005A798C">
        <w:trPr>
          <w:gridAfter w:val="1"/>
          <w:wAfter w:w="24" w:type="dxa"/>
          <w:cantSplit/>
          <w:trHeight w:val="300"/>
        </w:trPr>
        <w:tc>
          <w:tcPr>
            <w:tcW w:w="2692" w:type="dxa"/>
            <w:tcBorders>
              <w:bottom w:val="single" w:sz="4" w:space="0" w:color="auto"/>
            </w:tcBorders>
            <w:shd w:val="clear" w:color="auto" w:fill="auto"/>
            <w:vAlign w:val="center"/>
            <w:hideMark/>
          </w:tcPr>
          <w:p w14:paraId="7070E60D"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CHCS Parent</w:t>
            </w:r>
          </w:p>
        </w:tc>
        <w:tc>
          <w:tcPr>
            <w:tcW w:w="2520" w:type="dxa"/>
            <w:tcBorders>
              <w:bottom w:val="single" w:sz="4" w:space="0" w:color="auto"/>
            </w:tcBorders>
            <w:shd w:val="clear" w:color="auto" w:fill="auto"/>
            <w:vAlign w:val="center"/>
            <w:hideMark/>
          </w:tcPr>
          <w:p w14:paraId="363679E2"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CHCS_PAR</w:t>
            </w:r>
          </w:p>
        </w:tc>
        <w:tc>
          <w:tcPr>
            <w:tcW w:w="1072" w:type="dxa"/>
            <w:tcBorders>
              <w:bottom w:val="single" w:sz="4" w:space="0" w:color="auto"/>
            </w:tcBorders>
            <w:shd w:val="clear" w:color="auto" w:fill="auto"/>
            <w:vAlign w:val="center"/>
            <w:hideMark/>
          </w:tcPr>
          <w:p w14:paraId="62EEA200"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tcBorders>
              <w:bottom w:val="single" w:sz="4" w:space="0" w:color="auto"/>
            </w:tcBorders>
            <w:shd w:val="clear" w:color="auto" w:fill="auto"/>
            <w:vAlign w:val="center"/>
            <w:hideMark/>
          </w:tcPr>
          <w:p w14:paraId="77C9BE1A" w14:textId="77777777" w:rsidR="002A672A" w:rsidRPr="005277CC" w:rsidRDefault="002A672A" w:rsidP="006614DE">
            <w:pPr>
              <w:rPr>
                <w:rFonts w:ascii="Verdana" w:hAnsi="Verdana" w:cs="Calibri"/>
                <w:color w:val="000000"/>
                <w:sz w:val="18"/>
                <w:szCs w:val="18"/>
              </w:rPr>
            </w:pPr>
            <w:r w:rsidRPr="005277CC">
              <w:rPr>
                <w:rFonts w:ascii="Verdana" w:hAnsi="Verdana" w:cs="Calibri"/>
                <w:color w:val="000000"/>
                <w:sz w:val="18"/>
                <w:szCs w:val="18"/>
              </w:rPr>
              <w:t>CHCS Parent Table. No derivation</w:t>
            </w:r>
          </w:p>
        </w:tc>
      </w:tr>
      <w:tr w:rsidR="002A672A" w:rsidRPr="005277CC" w14:paraId="53AC8273" w14:textId="77777777" w:rsidTr="005A798C">
        <w:trPr>
          <w:cantSplit/>
          <w:trHeight w:val="395"/>
        </w:trPr>
        <w:tc>
          <w:tcPr>
            <w:tcW w:w="9988" w:type="dxa"/>
            <w:gridSpan w:val="6"/>
            <w:shd w:val="clear" w:color="auto" w:fill="F2F2F2" w:themeFill="background1" w:themeFillShade="F2"/>
            <w:vAlign w:val="center"/>
            <w:hideMark/>
          </w:tcPr>
          <w:p w14:paraId="311026C8"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MEPRS Alias Table (FY/DMISID)</w:t>
            </w:r>
          </w:p>
        </w:tc>
      </w:tr>
      <w:tr w:rsidR="002A672A" w:rsidRPr="005277CC" w14:paraId="072FE0F8" w14:textId="77777777" w:rsidTr="005A798C">
        <w:trPr>
          <w:gridAfter w:val="1"/>
          <w:wAfter w:w="24" w:type="dxa"/>
          <w:cantSplit/>
          <w:trHeight w:val="300"/>
        </w:trPr>
        <w:tc>
          <w:tcPr>
            <w:tcW w:w="2692" w:type="dxa"/>
            <w:shd w:val="clear" w:color="auto" w:fill="auto"/>
            <w:vAlign w:val="center"/>
            <w:hideMark/>
          </w:tcPr>
          <w:p w14:paraId="1C154DAC"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MEPRS Alias DMIS ID</w:t>
            </w:r>
          </w:p>
        </w:tc>
        <w:tc>
          <w:tcPr>
            <w:tcW w:w="2520" w:type="dxa"/>
            <w:shd w:val="clear" w:color="auto" w:fill="auto"/>
            <w:vAlign w:val="center"/>
            <w:hideMark/>
          </w:tcPr>
          <w:p w14:paraId="7851756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ALIAS</w:t>
            </w:r>
          </w:p>
        </w:tc>
        <w:tc>
          <w:tcPr>
            <w:tcW w:w="1072" w:type="dxa"/>
            <w:shd w:val="clear" w:color="auto" w:fill="auto"/>
            <w:vAlign w:val="center"/>
            <w:hideMark/>
          </w:tcPr>
          <w:p w14:paraId="6812F4C5"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shd w:val="clear" w:color="auto" w:fill="auto"/>
            <w:vAlign w:val="center"/>
            <w:hideMark/>
          </w:tcPr>
          <w:p w14:paraId="3A45147D"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MEPRS Alias Table.  No derivation.</w:t>
            </w:r>
          </w:p>
        </w:tc>
      </w:tr>
      <w:tr w:rsidR="002A672A" w:rsidRPr="005277CC" w14:paraId="02DEFADE" w14:textId="77777777" w:rsidTr="005A798C">
        <w:trPr>
          <w:cantSplit/>
          <w:trHeight w:val="690"/>
        </w:trPr>
        <w:tc>
          <w:tcPr>
            <w:tcW w:w="9988" w:type="dxa"/>
            <w:gridSpan w:val="6"/>
            <w:shd w:val="clear" w:color="auto" w:fill="F2F2F2" w:themeFill="background1" w:themeFillShade="F2"/>
            <w:vAlign w:val="center"/>
            <w:hideMark/>
          </w:tcPr>
          <w:p w14:paraId="52D6509A"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TFL Unit Price Table Merge (FY/TFL Parent.  Note TFL parent is read in and used for this merge, but is not stored in the final dataset.)</w:t>
            </w:r>
          </w:p>
        </w:tc>
      </w:tr>
      <w:tr w:rsidR="002A672A" w:rsidRPr="005277CC" w14:paraId="06A74F2C" w14:textId="77777777" w:rsidTr="005A798C">
        <w:trPr>
          <w:gridAfter w:val="1"/>
          <w:wAfter w:w="24" w:type="dxa"/>
          <w:cantSplit/>
          <w:trHeight w:val="1800"/>
        </w:trPr>
        <w:tc>
          <w:tcPr>
            <w:tcW w:w="2692" w:type="dxa"/>
            <w:shd w:val="clear" w:color="auto" w:fill="auto"/>
            <w:vAlign w:val="center"/>
            <w:hideMark/>
          </w:tcPr>
          <w:p w14:paraId="3F4ABEBC"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WWU MilPay</w:t>
            </w:r>
          </w:p>
        </w:tc>
        <w:tc>
          <w:tcPr>
            <w:tcW w:w="2520" w:type="dxa"/>
            <w:shd w:val="clear" w:color="auto" w:fill="auto"/>
            <w:vAlign w:val="center"/>
            <w:hideMark/>
          </w:tcPr>
          <w:p w14:paraId="318412F5"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APGMILPY</w:t>
            </w:r>
          </w:p>
        </w:tc>
        <w:tc>
          <w:tcPr>
            <w:tcW w:w="1072" w:type="dxa"/>
            <w:shd w:val="clear" w:color="auto" w:fill="auto"/>
            <w:vAlign w:val="center"/>
            <w:hideMark/>
          </w:tcPr>
          <w:p w14:paraId="32D8179F"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270F07B4"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TFL Unit Price Table.  If fiscal year in 1998, 1999 then APGMILPY=0.  For all fiscal years beginning with 2002 and thereafter, if a child is assigned a blank value based on the lookup in the TFL Unit Price Table, assign the MEPRS parent value to the child record.</w:t>
            </w:r>
          </w:p>
        </w:tc>
      </w:tr>
      <w:tr w:rsidR="002A672A" w:rsidRPr="005277CC" w14:paraId="1E53DD4E" w14:textId="77777777" w:rsidTr="005A798C">
        <w:trPr>
          <w:gridAfter w:val="1"/>
          <w:wAfter w:w="24" w:type="dxa"/>
          <w:cantSplit/>
          <w:trHeight w:val="1800"/>
        </w:trPr>
        <w:tc>
          <w:tcPr>
            <w:tcW w:w="2692" w:type="dxa"/>
            <w:shd w:val="clear" w:color="auto" w:fill="auto"/>
            <w:vAlign w:val="center"/>
            <w:hideMark/>
          </w:tcPr>
          <w:p w14:paraId="5B950919"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WWU Other</w:t>
            </w:r>
          </w:p>
        </w:tc>
        <w:tc>
          <w:tcPr>
            <w:tcW w:w="2520" w:type="dxa"/>
            <w:shd w:val="clear" w:color="auto" w:fill="auto"/>
            <w:vAlign w:val="center"/>
            <w:hideMark/>
          </w:tcPr>
          <w:p w14:paraId="7F8AF42C"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APGOTH</w:t>
            </w:r>
          </w:p>
        </w:tc>
        <w:tc>
          <w:tcPr>
            <w:tcW w:w="1072" w:type="dxa"/>
            <w:shd w:val="clear" w:color="auto" w:fill="auto"/>
            <w:vAlign w:val="center"/>
            <w:hideMark/>
          </w:tcPr>
          <w:p w14:paraId="10C63200"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1E78E0C6"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TFL Unit Price Table.   If fiscal year in 1998, 1999 then APGOTH=0.  For all fiscal years beginning with 2002 and thereafter, if a child is assigned a blank value based on the lookup in the TFL Unit Price Table, assign the MEPRS parent value to the child record.</w:t>
            </w:r>
          </w:p>
        </w:tc>
      </w:tr>
      <w:tr w:rsidR="002A672A" w:rsidRPr="005277CC" w14:paraId="4986CFF5" w14:textId="77777777" w:rsidTr="005A798C">
        <w:trPr>
          <w:gridAfter w:val="1"/>
          <w:wAfter w:w="24" w:type="dxa"/>
          <w:cantSplit/>
          <w:trHeight w:val="1800"/>
        </w:trPr>
        <w:tc>
          <w:tcPr>
            <w:tcW w:w="2692" w:type="dxa"/>
            <w:shd w:val="clear" w:color="auto" w:fill="auto"/>
            <w:vAlign w:val="center"/>
            <w:hideMark/>
          </w:tcPr>
          <w:p w14:paraId="125DB6DB"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RWP MilPay</w:t>
            </w:r>
          </w:p>
        </w:tc>
        <w:tc>
          <w:tcPr>
            <w:tcW w:w="2520" w:type="dxa"/>
            <w:shd w:val="clear" w:color="auto" w:fill="auto"/>
            <w:vAlign w:val="center"/>
            <w:hideMark/>
          </w:tcPr>
          <w:p w14:paraId="303CA7E8"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RWPMILPY</w:t>
            </w:r>
          </w:p>
        </w:tc>
        <w:tc>
          <w:tcPr>
            <w:tcW w:w="1072" w:type="dxa"/>
            <w:shd w:val="clear" w:color="auto" w:fill="auto"/>
            <w:vAlign w:val="center"/>
            <w:hideMark/>
          </w:tcPr>
          <w:p w14:paraId="2202398A"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4A6616D5"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TFL Unit Price Table.  If fiscal year in 1998, 1999 then RWPMILPY=0.  For all fiscal years beginning with 2002 and thereafter, if a child is assigned a blank value based on the lookup in the TFL Unit Price Table, assign the MEPRS parent value to the child record.</w:t>
            </w:r>
          </w:p>
        </w:tc>
      </w:tr>
      <w:tr w:rsidR="002A672A" w:rsidRPr="005277CC" w14:paraId="62743DF1" w14:textId="77777777" w:rsidTr="005A798C">
        <w:trPr>
          <w:gridAfter w:val="1"/>
          <w:wAfter w:w="24" w:type="dxa"/>
          <w:cantSplit/>
          <w:trHeight w:val="1800"/>
        </w:trPr>
        <w:tc>
          <w:tcPr>
            <w:tcW w:w="2692" w:type="dxa"/>
            <w:shd w:val="clear" w:color="auto" w:fill="auto"/>
            <w:vAlign w:val="center"/>
            <w:hideMark/>
          </w:tcPr>
          <w:p w14:paraId="53E4B708"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Scripts MilPay</w:t>
            </w:r>
          </w:p>
        </w:tc>
        <w:tc>
          <w:tcPr>
            <w:tcW w:w="2520" w:type="dxa"/>
            <w:shd w:val="clear" w:color="auto" w:fill="auto"/>
            <w:vAlign w:val="center"/>
            <w:hideMark/>
          </w:tcPr>
          <w:p w14:paraId="084E7D42"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RXMILPY</w:t>
            </w:r>
          </w:p>
        </w:tc>
        <w:tc>
          <w:tcPr>
            <w:tcW w:w="1072" w:type="dxa"/>
            <w:shd w:val="clear" w:color="auto" w:fill="auto"/>
            <w:vAlign w:val="center"/>
            <w:hideMark/>
          </w:tcPr>
          <w:p w14:paraId="46280E2A"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09B43C26"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TFL Unit Price Table.  If fiscal year in 1998, 1999 then RXMILPY=0.  For all fiscal years beginning with 2002 and thereafter, if a child is assigned a blank value based on the lookup in the TFL Unit Price Table, assign the MEPRS parent value to the child record.</w:t>
            </w:r>
          </w:p>
        </w:tc>
      </w:tr>
      <w:tr w:rsidR="002A672A" w:rsidRPr="005277CC" w14:paraId="69909FD9" w14:textId="77777777" w:rsidTr="005A798C">
        <w:trPr>
          <w:gridAfter w:val="1"/>
          <w:wAfter w:w="24" w:type="dxa"/>
          <w:cantSplit/>
          <w:trHeight w:val="1800"/>
        </w:trPr>
        <w:tc>
          <w:tcPr>
            <w:tcW w:w="2692" w:type="dxa"/>
            <w:shd w:val="clear" w:color="auto" w:fill="auto"/>
            <w:vAlign w:val="center"/>
            <w:hideMark/>
          </w:tcPr>
          <w:p w14:paraId="207932F9"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Scripts Other</w:t>
            </w:r>
          </w:p>
        </w:tc>
        <w:tc>
          <w:tcPr>
            <w:tcW w:w="2520" w:type="dxa"/>
            <w:shd w:val="clear" w:color="auto" w:fill="auto"/>
            <w:vAlign w:val="center"/>
            <w:hideMark/>
          </w:tcPr>
          <w:p w14:paraId="64A54DE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RXOTH</w:t>
            </w:r>
          </w:p>
        </w:tc>
        <w:tc>
          <w:tcPr>
            <w:tcW w:w="1072" w:type="dxa"/>
            <w:shd w:val="clear" w:color="auto" w:fill="auto"/>
            <w:vAlign w:val="center"/>
            <w:hideMark/>
          </w:tcPr>
          <w:p w14:paraId="34AB6446"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2E32AFD7"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TFL Unit Price Table.  If fiscal year in 1998, 1999 then RXOTH=0.  For all fiscal years beginning with 2002 and thereafter, if a child is assigned a blank value based on the lookup in the TFL Unit Price Table, assign the MEPRS parent value to the child record.</w:t>
            </w:r>
          </w:p>
        </w:tc>
      </w:tr>
      <w:tr w:rsidR="002A672A" w:rsidRPr="005277CC" w14:paraId="12FF1C4D" w14:textId="77777777" w:rsidTr="005A798C">
        <w:trPr>
          <w:gridAfter w:val="1"/>
          <w:wAfter w:w="24" w:type="dxa"/>
          <w:cantSplit/>
          <w:trHeight w:val="1800"/>
        </w:trPr>
        <w:tc>
          <w:tcPr>
            <w:tcW w:w="2692" w:type="dxa"/>
            <w:tcBorders>
              <w:bottom w:val="single" w:sz="4" w:space="0" w:color="auto"/>
            </w:tcBorders>
            <w:shd w:val="clear" w:color="auto" w:fill="auto"/>
            <w:vAlign w:val="center"/>
            <w:hideMark/>
          </w:tcPr>
          <w:p w14:paraId="6C513261"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RWP Other</w:t>
            </w:r>
          </w:p>
        </w:tc>
        <w:tc>
          <w:tcPr>
            <w:tcW w:w="2520" w:type="dxa"/>
            <w:tcBorders>
              <w:bottom w:val="single" w:sz="4" w:space="0" w:color="auto"/>
            </w:tcBorders>
            <w:shd w:val="clear" w:color="auto" w:fill="auto"/>
            <w:vAlign w:val="center"/>
            <w:hideMark/>
          </w:tcPr>
          <w:p w14:paraId="02069852"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RWPOTH</w:t>
            </w:r>
          </w:p>
        </w:tc>
        <w:tc>
          <w:tcPr>
            <w:tcW w:w="1072" w:type="dxa"/>
            <w:tcBorders>
              <w:bottom w:val="single" w:sz="4" w:space="0" w:color="auto"/>
            </w:tcBorders>
            <w:shd w:val="clear" w:color="auto" w:fill="auto"/>
            <w:vAlign w:val="center"/>
            <w:hideMark/>
          </w:tcPr>
          <w:p w14:paraId="520E369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tcBorders>
              <w:bottom w:val="single" w:sz="4" w:space="0" w:color="auto"/>
            </w:tcBorders>
            <w:shd w:val="clear" w:color="auto" w:fill="auto"/>
            <w:vAlign w:val="center"/>
            <w:hideMark/>
          </w:tcPr>
          <w:p w14:paraId="0652010E"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TFL Unit Price Table.  If fiscal year in 1998, 1999 then RWPOTH=0.  For all fiscal years beginning with 2002 and thereafter, if a child is assigned a blank value based on the lookup in the TFL Unit Price Table, assign the MEPRS parent value to the child record.</w:t>
            </w:r>
          </w:p>
        </w:tc>
      </w:tr>
      <w:tr w:rsidR="002A672A" w:rsidRPr="005277CC" w14:paraId="359C484A" w14:textId="77777777" w:rsidTr="005A798C">
        <w:trPr>
          <w:cantSplit/>
          <w:trHeight w:val="377"/>
        </w:trPr>
        <w:tc>
          <w:tcPr>
            <w:tcW w:w="9988" w:type="dxa"/>
            <w:gridSpan w:val="6"/>
            <w:shd w:val="clear" w:color="auto" w:fill="F2F2F2" w:themeFill="background1" w:themeFillShade="F2"/>
            <w:vAlign w:val="center"/>
            <w:hideMark/>
          </w:tcPr>
          <w:p w14:paraId="5FED81E0"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TFL LOE Table (FY/TFL Parent)</w:t>
            </w:r>
          </w:p>
        </w:tc>
      </w:tr>
      <w:tr w:rsidR="002A672A" w:rsidRPr="005277CC" w14:paraId="18DB76D5" w14:textId="77777777" w:rsidTr="005A798C">
        <w:trPr>
          <w:gridAfter w:val="1"/>
          <w:wAfter w:w="24" w:type="dxa"/>
          <w:cantSplit/>
          <w:trHeight w:val="450"/>
        </w:trPr>
        <w:tc>
          <w:tcPr>
            <w:tcW w:w="2692" w:type="dxa"/>
            <w:shd w:val="clear" w:color="auto" w:fill="auto"/>
            <w:vAlign w:val="center"/>
            <w:hideMark/>
          </w:tcPr>
          <w:p w14:paraId="478E1786"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LOE WWU</w:t>
            </w:r>
          </w:p>
        </w:tc>
        <w:tc>
          <w:tcPr>
            <w:tcW w:w="2520" w:type="dxa"/>
            <w:shd w:val="clear" w:color="auto" w:fill="auto"/>
            <w:vAlign w:val="center"/>
            <w:hideMark/>
          </w:tcPr>
          <w:p w14:paraId="312944F3"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LOEAPG</w:t>
            </w:r>
          </w:p>
        </w:tc>
        <w:tc>
          <w:tcPr>
            <w:tcW w:w="1072" w:type="dxa"/>
            <w:shd w:val="clear" w:color="auto" w:fill="auto"/>
            <w:vAlign w:val="center"/>
            <w:hideMark/>
          </w:tcPr>
          <w:p w14:paraId="1746ECE1"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16FA3BF9"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LOE APG, except if fiscal year in 1998, 1999 then LOEAPG=0.  </w:t>
            </w:r>
          </w:p>
        </w:tc>
      </w:tr>
      <w:tr w:rsidR="002A672A" w:rsidRPr="005277CC" w14:paraId="0B247768" w14:textId="77777777" w:rsidTr="005A798C">
        <w:trPr>
          <w:gridAfter w:val="1"/>
          <w:wAfter w:w="24" w:type="dxa"/>
          <w:cantSplit/>
          <w:trHeight w:val="450"/>
        </w:trPr>
        <w:tc>
          <w:tcPr>
            <w:tcW w:w="2692" w:type="dxa"/>
            <w:shd w:val="clear" w:color="auto" w:fill="auto"/>
            <w:vAlign w:val="center"/>
            <w:hideMark/>
          </w:tcPr>
          <w:p w14:paraId="366A85C6" w14:textId="77777777" w:rsidR="002A672A" w:rsidRPr="005277CC" w:rsidRDefault="00A24885" w:rsidP="001447F8">
            <w:pPr>
              <w:rPr>
                <w:rFonts w:ascii="Verdana" w:hAnsi="Verdana" w:cs="Calibri"/>
                <w:color w:val="000000"/>
                <w:sz w:val="18"/>
                <w:szCs w:val="18"/>
              </w:rPr>
            </w:pPr>
            <w:r w:rsidRPr="005277CC">
              <w:rPr>
                <w:rFonts w:ascii="Verdana" w:hAnsi="Verdana" w:cs="Calibri"/>
                <w:color w:val="000000"/>
                <w:sz w:val="18"/>
                <w:szCs w:val="18"/>
              </w:rPr>
              <w:t>TFL LOE Mil</w:t>
            </w:r>
            <w:r w:rsidR="002A672A" w:rsidRPr="005277CC">
              <w:rPr>
                <w:rFonts w:ascii="Verdana" w:hAnsi="Verdana" w:cs="Calibri"/>
                <w:color w:val="000000"/>
                <w:sz w:val="18"/>
                <w:szCs w:val="18"/>
              </w:rPr>
              <w:t>Pay</w:t>
            </w:r>
          </w:p>
        </w:tc>
        <w:tc>
          <w:tcPr>
            <w:tcW w:w="2520" w:type="dxa"/>
            <w:shd w:val="clear" w:color="auto" w:fill="auto"/>
            <w:vAlign w:val="center"/>
            <w:hideMark/>
          </w:tcPr>
          <w:p w14:paraId="2F9ABFD8"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LOEMILPY</w:t>
            </w:r>
          </w:p>
        </w:tc>
        <w:tc>
          <w:tcPr>
            <w:tcW w:w="1072" w:type="dxa"/>
            <w:shd w:val="clear" w:color="auto" w:fill="auto"/>
            <w:vAlign w:val="center"/>
            <w:hideMark/>
          </w:tcPr>
          <w:p w14:paraId="5EBE7CCF"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4CC70C02"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LOE MilPay, except if fiscal year in 1998, 1999 then LOEMILPY=0.  </w:t>
            </w:r>
          </w:p>
        </w:tc>
      </w:tr>
      <w:tr w:rsidR="002A672A" w:rsidRPr="005277CC" w14:paraId="6A14602E" w14:textId="77777777" w:rsidTr="005A798C">
        <w:trPr>
          <w:gridAfter w:val="1"/>
          <w:wAfter w:w="24" w:type="dxa"/>
          <w:cantSplit/>
          <w:trHeight w:val="450"/>
        </w:trPr>
        <w:tc>
          <w:tcPr>
            <w:tcW w:w="2692" w:type="dxa"/>
            <w:shd w:val="clear" w:color="auto" w:fill="auto"/>
            <w:vAlign w:val="center"/>
            <w:hideMark/>
          </w:tcPr>
          <w:p w14:paraId="1105799F"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LOE Other</w:t>
            </w:r>
          </w:p>
        </w:tc>
        <w:tc>
          <w:tcPr>
            <w:tcW w:w="2520" w:type="dxa"/>
            <w:shd w:val="clear" w:color="auto" w:fill="auto"/>
            <w:vAlign w:val="center"/>
            <w:hideMark/>
          </w:tcPr>
          <w:p w14:paraId="1A177C04"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LOEOTH</w:t>
            </w:r>
          </w:p>
        </w:tc>
        <w:tc>
          <w:tcPr>
            <w:tcW w:w="1072" w:type="dxa"/>
            <w:shd w:val="clear" w:color="auto" w:fill="auto"/>
            <w:vAlign w:val="center"/>
            <w:hideMark/>
          </w:tcPr>
          <w:p w14:paraId="11FD6239"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40ADE419"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LOE Other, except if fiscal year in 1998, 1999 then LOEOTH=0.  </w:t>
            </w:r>
          </w:p>
        </w:tc>
      </w:tr>
      <w:tr w:rsidR="002A672A" w:rsidRPr="005277CC" w14:paraId="72C1AD64" w14:textId="77777777" w:rsidTr="005A798C">
        <w:trPr>
          <w:gridAfter w:val="1"/>
          <w:wAfter w:w="24" w:type="dxa"/>
          <w:cantSplit/>
          <w:trHeight w:val="450"/>
        </w:trPr>
        <w:tc>
          <w:tcPr>
            <w:tcW w:w="2692" w:type="dxa"/>
            <w:shd w:val="clear" w:color="auto" w:fill="auto"/>
            <w:vAlign w:val="center"/>
            <w:hideMark/>
          </w:tcPr>
          <w:p w14:paraId="2ABAC165"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LOE Pharmacy</w:t>
            </w:r>
          </w:p>
        </w:tc>
        <w:tc>
          <w:tcPr>
            <w:tcW w:w="2520" w:type="dxa"/>
            <w:shd w:val="clear" w:color="auto" w:fill="auto"/>
            <w:vAlign w:val="center"/>
            <w:hideMark/>
          </w:tcPr>
          <w:p w14:paraId="5999FCC2"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LOEPHARM</w:t>
            </w:r>
          </w:p>
        </w:tc>
        <w:tc>
          <w:tcPr>
            <w:tcW w:w="1072" w:type="dxa"/>
            <w:shd w:val="clear" w:color="auto" w:fill="auto"/>
            <w:vAlign w:val="center"/>
            <w:hideMark/>
          </w:tcPr>
          <w:p w14:paraId="038279B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3F852AA4"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LOE Pharmacy, except if fiscal year in 1998, 1999 then LOEPHARM=0.  </w:t>
            </w:r>
          </w:p>
        </w:tc>
      </w:tr>
      <w:tr w:rsidR="002A672A" w:rsidRPr="005277CC" w14:paraId="1DBB30CB" w14:textId="77777777" w:rsidTr="005A798C">
        <w:trPr>
          <w:gridAfter w:val="1"/>
          <w:wAfter w:w="24" w:type="dxa"/>
          <w:cantSplit/>
          <w:trHeight w:val="450"/>
        </w:trPr>
        <w:tc>
          <w:tcPr>
            <w:tcW w:w="2692" w:type="dxa"/>
            <w:shd w:val="clear" w:color="auto" w:fill="auto"/>
            <w:vAlign w:val="center"/>
            <w:hideMark/>
          </w:tcPr>
          <w:p w14:paraId="0B25D10A"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LOE RWP</w:t>
            </w:r>
          </w:p>
        </w:tc>
        <w:tc>
          <w:tcPr>
            <w:tcW w:w="2520" w:type="dxa"/>
            <w:shd w:val="clear" w:color="auto" w:fill="auto"/>
            <w:vAlign w:val="center"/>
            <w:hideMark/>
          </w:tcPr>
          <w:p w14:paraId="44D11BEA"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LOERWP</w:t>
            </w:r>
          </w:p>
        </w:tc>
        <w:tc>
          <w:tcPr>
            <w:tcW w:w="1072" w:type="dxa"/>
            <w:shd w:val="clear" w:color="auto" w:fill="auto"/>
            <w:vAlign w:val="center"/>
            <w:hideMark/>
          </w:tcPr>
          <w:p w14:paraId="2528AB17"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243844FC"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LOE RWP, except if fiscal year in 1998, 1999 then LOERWP=0.  </w:t>
            </w:r>
          </w:p>
        </w:tc>
      </w:tr>
      <w:tr w:rsidR="002A672A" w:rsidRPr="005277CC" w14:paraId="6211515A" w14:textId="77777777" w:rsidTr="005A798C">
        <w:trPr>
          <w:gridAfter w:val="1"/>
          <w:wAfter w:w="24" w:type="dxa"/>
          <w:cantSplit/>
          <w:trHeight w:val="450"/>
        </w:trPr>
        <w:tc>
          <w:tcPr>
            <w:tcW w:w="2692" w:type="dxa"/>
            <w:tcBorders>
              <w:bottom w:val="single" w:sz="4" w:space="0" w:color="auto"/>
            </w:tcBorders>
            <w:shd w:val="clear" w:color="auto" w:fill="auto"/>
            <w:vAlign w:val="center"/>
            <w:hideMark/>
          </w:tcPr>
          <w:p w14:paraId="314BACE5"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TFL LOE Scripts</w:t>
            </w:r>
          </w:p>
        </w:tc>
        <w:tc>
          <w:tcPr>
            <w:tcW w:w="2520" w:type="dxa"/>
            <w:tcBorders>
              <w:bottom w:val="single" w:sz="4" w:space="0" w:color="auto"/>
            </w:tcBorders>
            <w:shd w:val="clear" w:color="auto" w:fill="auto"/>
            <w:vAlign w:val="center"/>
            <w:hideMark/>
          </w:tcPr>
          <w:p w14:paraId="3F349C2B"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LOERX</w:t>
            </w:r>
          </w:p>
        </w:tc>
        <w:tc>
          <w:tcPr>
            <w:tcW w:w="1072" w:type="dxa"/>
            <w:tcBorders>
              <w:bottom w:val="single" w:sz="4" w:space="0" w:color="auto"/>
            </w:tcBorders>
            <w:shd w:val="clear" w:color="auto" w:fill="auto"/>
            <w:vAlign w:val="center"/>
            <w:hideMark/>
          </w:tcPr>
          <w:p w14:paraId="6057E254"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tcBorders>
              <w:bottom w:val="single" w:sz="4" w:space="0" w:color="auto"/>
            </w:tcBorders>
            <w:shd w:val="clear" w:color="auto" w:fill="auto"/>
            <w:vAlign w:val="center"/>
            <w:hideMark/>
          </w:tcPr>
          <w:p w14:paraId="2692A003"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LOE Rx, except if fiscal year in 1998, 1999 then LOERX=0.  </w:t>
            </w:r>
          </w:p>
        </w:tc>
      </w:tr>
      <w:tr w:rsidR="002A672A" w:rsidRPr="005277CC" w14:paraId="194891FB" w14:textId="77777777" w:rsidTr="005A798C">
        <w:trPr>
          <w:cantSplit/>
          <w:trHeight w:val="413"/>
        </w:trPr>
        <w:tc>
          <w:tcPr>
            <w:tcW w:w="9988" w:type="dxa"/>
            <w:gridSpan w:val="6"/>
            <w:shd w:val="clear" w:color="auto" w:fill="F2F2F2" w:themeFill="background1" w:themeFillShade="F2"/>
            <w:vAlign w:val="center"/>
            <w:hideMark/>
          </w:tcPr>
          <w:p w14:paraId="4D6AE7B9"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PPS Table Merge (DMISID)</w:t>
            </w:r>
          </w:p>
        </w:tc>
      </w:tr>
      <w:tr w:rsidR="002A672A" w:rsidRPr="005277CC" w14:paraId="7472FB39" w14:textId="77777777" w:rsidTr="005A798C">
        <w:trPr>
          <w:gridAfter w:val="1"/>
          <w:wAfter w:w="24" w:type="dxa"/>
          <w:cantSplit/>
          <w:trHeight w:val="2025"/>
        </w:trPr>
        <w:tc>
          <w:tcPr>
            <w:tcW w:w="2692" w:type="dxa"/>
            <w:shd w:val="clear" w:color="auto" w:fill="auto"/>
            <w:vAlign w:val="center"/>
            <w:hideMark/>
          </w:tcPr>
          <w:p w14:paraId="101501A2"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Capitation Rate</w:t>
            </w:r>
          </w:p>
        </w:tc>
        <w:tc>
          <w:tcPr>
            <w:tcW w:w="2520" w:type="dxa"/>
            <w:shd w:val="clear" w:color="auto" w:fill="auto"/>
            <w:vAlign w:val="center"/>
            <w:hideMark/>
          </w:tcPr>
          <w:p w14:paraId="10EC6737"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PCAPRATE</w:t>
            </w:r>
          </w:p>
        </w:tc>
        <w:tc>
          <w:tcPr>
            <w:tcW w:w="1072" w:type="dxa"/>
            <w:shd w:val="clear" w:color="auto" w:fill="auto"/>
            <w:vAlign w:val="center"/>
            <w:hideMark/>
          </w:tcPr>
          <w:p w14:paraId="584067C5"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39D9D2A6" w14:textId="77777777" w:rsidR="002A672A" w:rsidRPr="005277CC" w:rsidRDefault="002A672A" w:rsidP="00240BA0">
            <w:pPr>
              <w:rPr>
                <w:rFonts w:ascii="Verdana" w:hAnsi="Verdana" w:cs="Calibri"/>
                <w:color w:val="000000"/>
                <w:sz w:val="18"/>
                <w:szCs w:val="18"/>
              </w:rPr>
            </w:pPr>
            <w:r w:rsidRPr="005277CC">
              <w:rPr>
                <w:rFonts w:ascii="Verdana" w:hAnsi="Verdana" w:cs="Calibri"/>
                <w:color w:val="000000"/>
                <w:sz w:val="18"/>
                <w:szCs w:val="18"/>
              </w:rPr>
              <w:t>For fiscal years prior to FY200</w:t>
            </w:r>
            <w:r w:rsidR="00240BA0" w:rsidRPr="005277CC">
              <w:rPr>
                <w:rFonts w:ascii="Verdana" w:hAnsi="Verdana" w:cs="Calibri"/>
                <w:color w:val="000000"/>
                <w:sz w:val="18"/>
                <w:szCs w:val="18"/>
              </w:rPr>
              <w:t>9</w:t>
            </w:r>
            <w:r w:rsidRPr="005277CC">
              <w:rPr>
                <w:rFonts w:ascii="Verdana" w:hAnsi="Verdana" w:cs="Calibri"/>
                <w:color w:val="000000"/>
                <w:sz w:val="18"/>
                <w:szCs w:val="18"/>
              </w:rPr>
              <w:t>, PCAPRATE will be set to 0.  For all fiscal years beginning with 200</w:t>
            </w:r>
            <w:r w:rsidR="00240BA0" w:rsidRPr="005277CC">
              <w:rPr>
                <w:rFonts w:ascii="Verdana" w:hAnsi="Verdana" w:cs="Calibri"/>
                <w:color w:val="000000"/>
                <w:sz w:val="18"/>
                <w:szCs w:val="18"/>
              </w:rPr>
              <w:t>9</w:t>
            </w:r>
            <w:r w:rsidRPr="005277CC">
              <w:rPr>
                <w:rFonts w:ascii="Verdana" w:hAnsi="Verdana" w:cs="Calibri"/>
                <w:color w:val="000000"/>
                <w:sz w:val="18"/>
                <w:szCs w:val="18"/>
              </w:rPr>
              <w:t xml:space="preserve"> and thereafter, if a child is assigned a blank value based on the lookup in the PPS Table, assign the PPS parent value to the child record. Any child still assigned a blank value will be assigned the overseas value.</w:t>
            </w:r>
          </w:p>
        </w:tc>
      </w:tr>
      <w:tr w:rsidR="002A672A" w:rsidRPr="005277CC" w14:paraId="2311977D" w14:textId="77777777" w:rsidTr="005A798C">
        <w:trPr>
          <w:gridAfter w:val="1"/>
          <w:wAfter w:w="24" w:type="dxa"/>
          <w:cantSplit/>
          <w:trHeight w:val="2025"/>
        </w:trPr>
        <w:tc>
          <w:tcPr>
            <w:tcW w:w="2692" w:type="dxa"/>
            <w:shd w:val="clear" w:color="auto" w:fill="auto"/>
            <w:vAlign w:val="center"/>
            <w:hideMark/>
          </w:tcPr>
          <w:p w14:paraId="7A1CC080"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RVU Factor</w:t>
            </w:r>
          </w:p>
        </w:tc>
        <w:tc>
          <w:tcPr>
            <w:tcW w:w="2520" w:type="dxa"/>
            <w:shd w:val="clear" w:color="auto" w:fill="auto"/>
            <w:vAlign w:val="center"/>
            <w:hideMark/>
          </w:tcPr>
          <w:p w14:paraId="3C11E603"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RVUFACT</w:t>
            </w:r>
          </w:p>
        </w:tc>
        <w:tc>
          <w:tcPr>
            <w:tcW w:w="1072" w:type="dxa"/>
            <w:shd w:val="clear" w:color="auto" w:fill="auto"/>
            <w:vAlign w:val="center"/>
            <w:hideMark/>
          </w:tcPr>
          <w:p w14:paraId="15B1D024"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618AC0C1" w14:textId="77777777" w:rsidR="002A672A" w:rsidRPr="005277CC" w:rsidRDefault="002A672A" w:rsidP="00240BA0">
            <w:pPr>
              <w:rPr>
                <w:rFonts w:ascii="Verdana" w:hAnsi="Verdana" w:cs="Calibri"/>
                <w:color w:val="000000"/>
                <w:sz w:val="18"/>
                <w:szCs w:val="18"/>
              </w:rPr>
            </w:pPr>
            <w:r w:rsidRPr="005277CC">
              <w:rPr>
                <w:rFonts w:ascii="Verdana" w:hAnsi="Verdana" w:cs="Calibri"/>
                <w:color w:val="000000"/>
                <w:sz w:val="18"/>
                <w:szCs w:val="18"/>
              </w:rPr>
              <w:t>For fiscal years prior to FY200</w:t>
            </w:r>
            <w:r w:rsidR="00240BA0" w:rsidRPr="005277CC">
              <w:rPr>
                <w:rFonts w:ascii="Verdana" w:hAnsi="Verdana" w:cs="Calibri"/>
                <w:color w:val="000000"/>
                <w:sz w:val="18"/>
                <w:szCs w:val="18"/>
              </w:rPr>
              <w:t>9</w:t>
            </w:r>
            <w:r w:rsidRPr="005277CC">
              <w:rPr>
                <w:rFonts w:ascii="Verdana" w:hAnsi="Verdana" w:cs="Calibri"/>
                <w:color w:val="000000"/>
                <w:sz w:val="18"/>
                <w:szCs w:val="18"/>
              </w:rPr>
              <w:t>, RVUMKTVL will be set to 0.  For all fiscal years beginning with 200</w:t>
            </w:r>
            <w:r w:rsidR="00240BA0" w:rsidRPr="005277CC">
              <w:rPr>
                <w:rFonts w:ascii="Verdana" w:hAnsi="Verdana" w:cs="Calibri"/>
                <w:color w:val="000000"/>
                <w:sz w:val="18"/>
                <w:szCs w:val="18"/>
              </w:rPr>
              <w:t>9</w:t>
            </w:r>
            <w:r w:rsidRPr="005277CC">
              <w:rPr>
                <w:rFonts w:ascii="Verdana" w:hAnsi="Verdana" w:cs="Calibri"/>
                <w:color w:val="000000"/>
                <w:sz w:val="18"/>
                <w:szCs w:val="18"/>
              </w:rPr>
              <w:t xml:space="preserve"> and thereafter, if a child is assigned a blank value based on the lookup in the PPS Table, assign the PPS parent value to the child record.  Any child still assigned a blank value will be assigned the overseas value.</w:t>
            </w:r>
          </w:p>
        </w:tc>
      </w:tr>
      <w:tr w:rsidR="002A672A" w:rsidRPr="005277CC" w14:paraId="4E8BB9E4" w14:textId="77777777" w:rsidTr="005A798C">
        <w:trPr>
          <w:gridAfter w:val="1"/>
          <w:wAfter w:w="24" w:type="dxa"/>
          <w:cantSplit/>
          <w:trHeight w:val="300"/>
        </w:trPr>
        <w:tc>
          <w:tcPr>
            <w:tcW w:w="2692" w:type="dxa"/>
            <w:shd w:val="clear" w:color="auto" w:fill="auto"/>
            <w:vAlign w:val="center"/>
            <w:hideMark/>
          </w:tcPr>
          <w:p w14:paraId="74ED550C"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Work GPCI</w:t>
            </w:r>
          </w:p>
        </w:tc>
        <w:tc>
          <w:tcPr>
            <w:tcW w:w="2520" w:type="dxa"/>
            <w:shd w:val="clear" w:color="auto" w:fill="auto"/>
            <w:vAlign w:val="center"/>
            <w:hideMark/>
          </w:tcPr>
          <w:p w14:paraId="4FE4A7D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GPCI_PPS_WORK</w:t>
            </w:r>
          </w:p>
        </w:tc>
        <w:tc>
          <w:tcPr>
            <w:tcW w:w="1072" w:type="dxa"/>
            <w:shd w:val="clear" w:color="auto" w:fill="auto"/>
            <w:vAlign w:val="center"/>
            <w:hideMark/>
          </w:tcPr>
          <w:p w14:paraId="1208C8E4"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760F931D"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From PPS table.</w:t>
            </w:r>
          </w:p>
        </w:tc>
      </w:tr>
      <w:tr w:rsidR="002A672A" w:rsidRPr="005277CC" w14:paraId="7C79B7A4" w14:textId="77777777" w:rsidTr="005A798C">
        <w:trPr>
          <w:gridAfter w:val="1"/>
          <w:wAfter w:w="24" w:type="dxa"/>
          <w:cantSplit/>
          <w:trHeight w:val="300"/>
        </w:trPr>
        <w:tc>
          <w:tcPr>
            <w:tcW w:w="2692" w:type="dxa"/>
            <w:shd w:val="clear" w:color="auto" w:fill="auto"/>
            <w:vAlign w:val="center"/>
            <w:hideMark/>
          </w:tcPr>
          <w:p w14:paraId="6167517E"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PE GPCI</w:t>
            </w:r>
          </w:p>
        </w:tc>
        <w:tc>
          <w:tcPr>
            <w:tcW w:w="2520" w:type="dxa"/>
            <w:shd w:val="clear" w:color="auto" w:fill="auto"/>
            <w:vAlign w:val="center"/>
            <w:hideMark/>
          </w:tcPr>
          <w:p w14:paraId="53AE3DAB"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GPCI_PPS_PE</w:t>
            </w:r>
          </w:p>
        </w:tc>
        <w:tc>
          <w:tcPr>
            <w:tcW w:w="1072" w:type="dxa"/>
            <w:shd w:val="clear" w:color="auto" w:fill="auto"/>
            <w:vAlign w:val="center"/>
            <w:hideMark/>
          </w:tcPr>
          <w:p w14:paraId="5E809C5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06FB946C"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From PPS table.</w:t>
            </w:r>
          </w:p>
        </w:tc>
      </w:tr>
      <w:tr w:rsidR="002A672A" w:rsidRPr="005277CC" w14:paraId="6064045A" w14:textId="77777777" w:rsidTr="005A798C">
        <w:trPr>
          <w:gridAfter w:val="1"/>
          <w:wAfter w:w="24" w:type="dxa"/>
          <w:cantSplit/>
          <w:trHeight w:val="300"/>
        </w:trPr>
        <w:tc>
          <w:tcPr>
            <w:tcW w:w="2692" w:type="dxa"/>
            <w:shd w:val="clear" w:color="auto" w:fill="auto"/>
            <w:vAlign w:val="center"/>
            <w:hideMark/>
          </w:tcPr>
          <w:p w14:paraId="6487088F"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RVU Conversion Factor</w:t>
            </w:r>
          </w:p>
        </w:tc>
        <w:tc>
          <w:tcPr>
            <w:tcW w:w="2520" w:type="dxa"/>
            <w:shd w:val="clear" w:color="auto" w:fill="auto"/>
            <w:vAlign w:val="center"/>
            <w:hideMark/>
          </w:tcPr>
          <w:p w14:paraId="2B604B10"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PPS_RVU_FAC</w:t>
            </w:r>
          </w:p>
        </w:tc>
        <w:tc>
          <w:tcPr>
            <w:tcW w:w="1072" w:type="dxa"/>
            <w:shd w:val="clear" w:color="auto" w:fill="auto"/>
            <w:vAlign w:val="center"/>
            <w:hideMark/>
          </w:tcPr>
          <w:p w14:paraId="282C7AFB"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5.2</w:t>
            </w:r>
          </w:p>
        </w:tc>
        <w:tc>
          <w:tcPr>
            <w:tcW w:w="3680" w:type="dxa"/>
            <w:gridSpan w:val="2"/>
            <w:shd w:val="clear" w:color="auto" w:fill="auto"/>
            <w:vAlign w:val="center"/>
            <w:hideMark/>
          </w:tcPr>
          <w:p w14:paraId="4D76C4AD"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From PPS table.</w:t>
            </w:r>
          </w:p>
        </w:tc>
      </w:tr>
      <w:tr w:rsidR="00531D24" w:rsidRPr="005277CC" w14:paraId="71B8D4A7" w14:textId="77777777" w:rsidTr="005A798C">
        <w:trPr>
          <w:gridAfter w:val="1"/>
          <w:wAfter w:w="24" w:type="dxa"/>
          <w:cantSplit/>
          <w:trHeight w:val="300"/>
        </w:trPr>
        <w:tc>
          <w:tcPr>
            <w:tcW w:w="2692" w:type="dxa"/>
            <w:shd w:val="clear" w:color="auto" w:fill="auto"/>
            <w:vAlign w:val="center"/>
            <w:hideMark/>
          </w:tcPr>
          <w:p w14:paraId="7807D2EC" w14:textId="77777777" w:rsidR="00531D24" w:rsidRPr="005277CC" w:rsidRDefault="00531D24" w:rsidP="001447F8">
            <w:pPr>
              <w:rPr>
                <w:rFonts w:ascii="Verdana" w:hAnsi="Verdana" w:cs="Calibri"/>
                <w:color w:val="000000"/>
                <w:sz w:val="18"/>
                <w:szCs w:val="18"/>
              </w:rPr>
            </w:pPr>
            <w:r w:rsidRPr="005277CC">
              <w:rPr>
                <w:rFonts w:ascii="Verdana" w:hAnsi="Verdana" w:cs="Calibri"/>
                <w:color w:val="000000"/>
                <w:sz w:val="18"/>
                <w:szCs w:val="18"/>
              </w:rPr>
              <w:t>PPS RWP Conversion Factor</w:t>
            </w:r>
          </w:p>
        </w:tc>
        <w:tc>
          <w:tcPr>
            <w:tcW w:w="2520" w:type="dxa"/>
            <w:shd w:val="clear" w:color="auto" w:fill="auto"/>
            <w:vAlign w:val="center"/>
            <w:hideMark/>
          </w:tcPr>
          <w:p w14:paraId="5F33ACF5" w14:textId="77777777" w:rsidR="00531D24" w:rsidRPr="005277CC" w:rsidRDefault="00531D24" w:rsidP="00E52CF5">
            <w:pPr>
              <w:jc w:val="center"/>
              <w:rPr>
                <w:rFonts w:ascii="Verdana" w:hAnsi="Verdana" w:cs="Calibri"/>
                <w:color w:val="000000"/>
                <w:sz w:val="18"/>
                <w:szCs w:val="18"/>
              </w:rPr>
            </w:pPr>
            <w:r w:rsidRPr="005277CC">
              <w:rPr>
                <w:rFonts w:ascii="Verdana" w:hAnsi="Verdana" w:cs="Calibri"/>
                <w:color w:val="000000"/>
                <w:sz w:val="18"/>
                <w:szCs w:val="18"/>
              </w:rPr>
              <w:t>PPS_RWP_FAC</w:t>
            </w:r>
          </w:p>
        </w:tc>
        <w:tc>
          <w:tcPr>
            <w:tcW w:w="1072" w:type="dxa"/>
            <w:shd w:val="clear" w:color="auto" w:fill="auto"/>
            <w:vAlign w:val="center"/>
            <w:hideMark/>
          </w:tcPr>
          <w:p w14:paraId="5C7F0B58" w14:textId="77777777" w:rsidR="00531D24" w:rsidRPr="005277CC" w:rsidRDefault="00531D24" w:rsidP="00E52CF5">
            <w:pPr>
              <w:jc w:val="center"/>
              <w:rPr>
                <w:rFonts w:ascii="Verdana" w:hAnsi="Verdana" w:cs="Calibri"/>
                <w:color w:val="000000"/>
                <w:sz w:val="18"/>
                <w:szCs w:val="18"/>
              </w:rPr>
            </w:pPr>
            <w:r w:rsidRPr="005277CC">
              <w:rPr>
                <w:rFonts w:ascii="Verdana" w:hAnsi="Verdana" w:cs="Calibri"/>
                <w:color w:val="000000"/>
                <w:sz w:val="18"/>
                <w:szCs w:val="18"/>
              </w:rPr>
              <w:t>5.2</w:t>
            </w:r>
          </w:p>
        </w:tc>
        <w:tc>
          <w:tcPr>
            <w:tcW w:w="3680" w:type="dxa"/>
            <w:gridSpan w:val="2"/>
            <w:shd w:val="clear" w:color="auto" w:fill="auto"/>
            <w:vAlign w:val="center"/>
            <w:hideMark/>
          </w:tcPr>
          <w:p w14:paraId="10E30EBB" w14:textId="77777777" w:rsidR="00531D24" w:rsidRPr="005277CC" w:rsidRDefault="00531D24" w:rsidP="002A672A">
            <w:pPr>
              <w:rPr>
                <w:rFonts w:ascii="Verdana" w:hAnsi="Verdana" w:cs="Calibri"/>
                <w:color w:val="000000"/>
                <w:sz w:val="18"/>
                <w:szCs w:val="18"/>
              </w:rPr>
            </w:pPr>
            <w:r w:rsidRPr="005277CC">
              <w:rPr>
                <w:rFonts w:ascii="Verdana" w:hAnsi="Verdana" w:cs="Calibri"/>
                <w:color w:val="000000"/>
                <w:sz w:val="18"/>
                <w:szCs w:val="18"/>
              </w:rPr>
              <w:t>From PPS table.</w:t>
            </w:r>
          </w:p>
        </w:tc>
      </w:tr>
      <w:tr w:rsidR="002A672A" w:rsidRPr="005277CC" w14:paraId="4C1960A9" w14:textId="77777777" w:rsidTr="005A798C">
        <w:trPr>
          <w:gridAfter w:val="1"/>
          <w:wAfter w:w="24" w:type="dxa"/>
          <w:cantSplit/>
          <w:trHeight w:val="300"/>
        </w:trPr>
        <w:tc>
          <w:tcPr>
            <w:tcW w:w="2692" w:type="dxa"/>
            <w:shd w:val="clear" w:color="auto" w:fill="auto"/>
            <w:vAlign w:val="center"/>
            <w:hideMark/>
          </w:tcPr>
          <w:p w14:paraId="5AC2F7C3"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APC Conversion Factor</w:t>
            </w:r>
          </w:p>
        </w:tc>
        <w:tc>
          <w:tcPr>
            <w:tcW w:w="2520" w:type="dxa"/>
            <w:shd w:val="clear" w:color="auto" w:fill="auto"/>
            <w:vAlign w:val="center"/>
            <w:hideMark/>
          </w:tcPr>
          <w:p w14:paraId="04A7DFAA"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PPS_APC_FAC</w:t>
            </w:r>
          </w:p>
        </w:tc>
        <w:tc>
          <w:tcPr>
            <w:tcW w:w="1072" w:type="dxa"/>
            <w:shd w:val="clear" w:color="auto" w:fill="auto"/>
            <w:vAlign w:val="center"/>
            <w:hideMark/>
          </w:tcPr>
          <w:p w14:paraId="373C3ED8"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6.2</w:t>
            </w:r>
          </w:p>
        </w:tc>
        <w:tc>
          <w:tcPr>
            <w:tcW w:w="3680" w:type="dxa"/>
            <w:gridSpan w:val="2"/>
            <w:shd w:val="clear" w:color="auto" w:fill="auto"/>
            <w:vAlign w:val="center"/>
            <w:hideMark/>
          </w:tcPr>
          <w:p w14:paraId="1D43C641"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From PPS table.</w:t>
            </w:r>
          </w:p>
        </w:tc>
      </w:tr>
      <w:tr w:rsidR="002A672A" w:rsidRPr="005277CC" w14:paraId="5BB35E55" w14:textId="77777777" w:rsidTr="005A798C">
        <w:trPr>
          <w:gridAfter w:val="1"/>
          <w:wAfter w:w="24" w:type="dxa"/>
          <w:cantSplit/>
          <w:trHeight w:val="450"/>
        </w:trPr>
        <w:tc>
          <w:tcPr>
            <w:tcW w:w="2692" w:type="dxa"/>
            <w:shd w:val="clear" w:color="auto" w:fill="auto"/>
            <w:vAlign w:val="center"/>
            <w:hideMark/>
          </w:tcPr>
          <w:p w14:paraId="049E2451"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Day Market Value</w:t>
            </w:r>
          </w:p>
        </w:tc>
        <w:tc>
          <w:tcPr>
            <w:tcW w:w="2520" w:type="dxa"/>
            <w:shd w:val="clear" w:color="auto" w:fill="auto"/>
            <w:vAlign w:val="center"/>
            <w:hideMark/>
          </w:tcPr>
          <w:p w14:paraId="41E3E0A3"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DAYMKTVL</w:t>
            </w:r>
          </w:p>
        </w:tc>
        <w:tc>
          <w:tcPr>
            <w:tcW w:w="1072" w:type="dxa"/>
            <w:shd w:val="clear" w:color="auto" w:fill="auto"/>
            <w:vAlign w:val="center"/>
            <w:hideMark/>
          </w:tcPr>
          <w:p w14:paraId="5E2DA34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17DEDC3A"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Any child still assigned a blank value will be assigned the overseas value.</w:t>
            </w:r>
          </w:p>
        </w:tc>
      </w:tr>
      <w:tr w:rsidR="002A672A" w:rsidRPr="005277CC" w14:paraId="462C6D66" w14:textId="77777777" w:rsidTr="005A798C">
        <w:trPr>
          <w:gridAfter w:val="1"/>
          <w:wAfter w:w="24" w:type="dxa"/>
          <w:cantSplit/>
          <w:trHeight w:val="2025"/>
        </w:trPr>
        <w:tc>
          <w:tcPr>
            <w:tcW w:w="2692" w:type="dxa"/>
            <w:shd w:val="clear" w:color="auto" w:fill="auto"/>
            <w:vAlign w:val="center"/>
            <w:hideMark/>
          </w:tcPr>
          <w:p w14:paraId="0B36C4BD"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RWP Market Value</w:t>
            </w:r>
          </w:p>
        </w:tc>
        <w:tc>
          <w:tcPr>
            <w:tcW w:w="2520" w:type="dxa"/>
            <w:shd w:val="clear" w:color="auto" w:fill="auto"/>
            <w:vAlign w:val="center"/>
            <w:hideMark/>
          </w:tcPr>
          <w:p w14:paraId="4F2642A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RWPMKTVL</w:t>
            </w:r>
          </w:p>
        </w:tc>
        <w:tc>
          <w:tcPr>
            <w:tcW w:w="1072" w:type="dxa"/>
            <w:shd w:val="clear" w:color="auto" w:fill="auto"/>
            <w:vAlign w:val="center"/>
            <w:hideMark/>
          </w:tcPr>
          <w:p w14:paraId="09D8D3A6"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Num</w:t>
            </w:r>
          </w:p>
        </w:tc>
        <w:tc>
          <w:tcPr>
            <w:tcW w:w="3680" w:type="dxa"/>
            <w:gridSpan w:val="2"/>
            <w:shd w:val="clear" w:color="auto" w:fill="auto"/>
            <w:vAlign w:val="center"/>
            <w:hideMark/>
          </w:tcPr>
          <w:p w14:paraId="5E3C30E3" w14:textId="77777777" w:rsidR="002A672A" w:rsidRPr="005277CC" w:rsidRDefault="002A672A" w:rsidP="00240BA0">
            <w:pPr>
              <w:rPr>
                <w:rFonts w:ascii="Verdana" w:hAnsi="Verdana" w:cs="Calibri"/>
                <w:color w:val="000000"/>
                <w:sz w:val="18"/>
                <w:szCs w:val="18"/>
              </w:rPr>
            </w:pPr>
            <w:r w:rsidRPr="005277CC">
              <w:rPr>
                <w:rFonts w:ascii="Verdana" w:hAnsi="Verdana" w:cs="Calibri"/>
                <w:color w:val="000000"/>
                <w:sz w:val="18"/>
                <w:szCs w:val="18"/>
              </w:rPr>
              <w:t>For fiscal years prior to FY200</w:t>
            </w:r>
            <w:r w:rsidR="00240BA0" w:rsidRPr="005277CC">
              <w:rPr>
                <w:rFonts w:ascii="Verdana" w:hAnsi="Verdana" w:cs="Calibri"/>
                <w:color w:val="000000"/>
                <w:sz w:val="18"/>
                <w:szCs w:val="18"/>
              </w:rPr>
              <w:t>9</w:t>
            </w:r>
            <w:r w:rsidRPr="005277CC">
              <w:rPr>
                <w:rFonts w:ascii="Verdana" w:hAnsi="Verdana" w:cs="Calibri"/>
                <w:color w:val="000000"/>
                <w:sz w:val="18"/>
                <w:szCs w:val="18"/>
              </w:rPr>
              <w:t>, RWPMKTVL will be set to 0.  For all fiscal years beginning with 200</w:t>
            </w:r>
            <w:r w:rsidR="00240BA0" w:rsidRPr="005277CC">
              <w:rPr>
                <w:rFonts w:ascii="Verdana" w:hAnsi="Verdana" w:cs="Calibri"/>
                <w:color w:val="000000"/>
                <w:sz w:val="18"/>
                <w:szCs w:val="18"/>
              </w:rPr>
              <w:t>9</w:t>
            </w:r>
            <w:r w:rsidRPr="005277CC">
              <w:rPr>
                <w:rFonts w:ascii="Verdana" w:hAnsi="Verdana" w:cs="Calibri"/>
                <w:color w:val="000000"/>
                <w:sz w:val="18"/>
                <w:szCs w:val="18"/>
              </w:rPr>
              <w:t xml:space="preserve"> and thereafter, if a child is assigned a blank value based on the lookup in the PPS Table, assign the PPS parent value to the child record. Any child still assigned a blank value will be assigned the overseas value.</w:t>
            </w:r>
          </w:p>
        </w:tc>
      </w:tr>
      <w:tr w:rsidR="002A672A" w:rsidRPr="005277CC" w14:paraId="42AC3163" w14:textId="77777777" w:rsidTr="005A798C">
        <w:trPr>
          <w:gridAfter w:val="1"/>
          <w:wAfter w:w="24" w:type="dxa"/>
          <w:cantSplit/>
          <w:trHeight w:val="1125"/>
        </w:trPr>
        <w:tc>
          <w:tcPr>
            <w:tcW w:w="2692" w:type="dxa"/>
            <w:tcBorders>
              <w:bottom w:val="single" w:sz="4" w:space="0" w:color="auto"/>
            </w:tcBorders>
            <w:shd w:val="clear" w:color="auto" w:fill="auto"/>
            <w:vAlign w:val="center"/>
            <w:hideMark/>
          </w:tcPr>
          <w:p w14:paraId="316DC257"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Enrollment Site</w:t>
            </w:r>
          </w:p>
        </w:tc>
        <w:tc>
          <w:tcPr>
            <w:tcW w:w="2520" w:type="dxa"/>
            <w:tcBorders>
              <w:bottom w:val="single" w:sz="4" w:space="0" w:color="auto"/>
            </w:tcBorders>
            <w:shd w:val="clear" w:color="auto" w:fill="auto"/>
            <w:vAlign w:val="center"/>
            <w:hideMark/>
          </w:tcPr>
          <w:p w14:paraId="5AC546BD"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PPSENR</w:t>
            </w:r>
          </w:p>
        </w:tc>
        <w:tc>
          <w:tcPr>
            <w:tcW w:w="1072" w:type="dxa"/>
            <w:tcBorders>
              <w:bottom w:val="single" w:sz="4" w:space="0" w:color="auto"/>
            </w:tcBorders>
            <w:shd w:val="clear" w:color="auto" w:fill="auto"/>
            <w:vAlign w:val="center"/>
            <w:hideMark/>
          </w:tcPr>
          <w:p w14:paraId="5D37B745"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tcBorders>
              <w:bottom w:val="single" w:sz="4" w:space="0" w:color="auto"/>
            </w:tcBorders>
            <w:shd w:val="clear" w:color="auto" w:fill="auto"/>
            <w:vAlign w:val="center"/>
            <w:hideMark/>
          </w:tcPr>
          <w:p w14:paraId="3D7EC083"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This variable will only be</w:t>
            </w:r>
            <w:r w:rsidR="00240BA0" w:rsidRPr="005277CC">
              <w:rPr>
                <w:rFonts w:ascii="Verdana" w:hAnsi="Verdana" w:cs="Calibri"/>
                <w:color w:val="000000"/>
                <w:sz w:val="18"/>
                <w:szCs w:val="18"/>
              </w:rPr>
              <w:t xml:space="preserve"> populated for fiscal years 2009</w:t>
            </w:r>
            <w:r w:rsidRPr="005277CC">
              <w:rPr>
                <w:rFonts w:ascii="Verdana" w:hAnsi="Verdana" w:cs="Calibri"/>
                <w:color w:val="000000"/>
                <w:sz w:val="18"/>
                <w:szCs w:val="18"/>
              </w:rPr>
              <w:t xml:space="preserve"> and later.  If a child’s DMIS ID or the child’s parent is located in this table, assign a Y, otherwise leave blank.</w:t>
            </w:r>
          </w:p>
        </w:tc>
      </w:tr>
      <w:tr w:rsidR="002A672A" w:rsidRPr="005277CC" w14:paraId="1B25FEE5" w14:textId="77777777" w:rsidTr="005A798C">
        <w:trPr>
          <w:cantSplit/>
          <w:trHeight w:val="395"/>
        </w:trPr>
        <w:tc>
          <w:tcPr>
            <w:tcW w:w="9988" w:type="dxa"/>
            <w:gridSpan w:val="6"/>
            <w:shd w:val="clear" w:color="auto" w:fill="F2F2F2" w:themeFill="background1" w:themeFillShade="F2"/>
            <w:vAlign w:val="center"/>
            <w:hideMark/>
          </w:tcPr>
          <w:p w14:paraId="62EF8DF6"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PPS Parent Table Merge (DMISID)</w:t>
            </w:r>
          </w:p>
        </w:tc>
      </w:tr>
      <w:tr w:rsidR="002A672A" w:rsidRPr="005277CC" w14:paraId="03337BD0" w14:textId="77777777" w:rsidTr="005A798C">
        <w:trPr>
          <w:gridAfter w:val="1"/>
          <w:wAfter w:w="24" w:type="dxa"/>
          <w:cantSplit/>
          <w:trHeight w:val="675"/>
        </w:trPr>
        <w:tc>
          <w:tcPr>
            <w:tcW w:w="2692" w:type="dxa"/>
            <w:tcBorders>
              <w:bottom w:val="single" w:sz="4" w:space="0" w:color="auto"/>
            </w:tcBorders>
            <w:shd w:val="clear" w:color="auto" w:fill="auto"/>
            <w:vAlign w:val="center"/>
            <w:hideMark/>
          </w:tcPr>
          <w:p w14:paraId="1BB05995"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PPS Parent</w:t>
            </w:r>
          </w:p>
        </w:tc>
        <w:tc>
          <w:tcPr>
            <w:tcW w:w="2520" w:type="dxa"/>
            <w:tcBorders>
              <w:bottom w:val="single" w:sz="4" w:space="0" w:color="auto"/>
            </w:tcBorders>
            <w:shd w:val="clear" w:color="auto" w:fill="auto"/>
            <w:vAlign w:val="center"/>
            <w:hideMark/>
          </w:tcPr>
          <w:p w14:paraId="57695A0E"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PPS_PAR</w:t>
            </w:r>
          </w:p>
        </w:tc>
        <w:tc>
          <w:tcPr>
            <w:tcW w:w="1072" w:type="dxa"/>
            <w:tcBorders>
              <w:bottom w:val="single" w:sz="4" w:space="0" w:color="auto"/>
            </w:tcBorders>
            <w:shd w:val="clear" w:color="auto" w:fill="auto"/>
            <w:vAlign w:val="center"/>
            <w:hideMark/>
          </w:tcPr>
          <w:p w14:paraId="7FB0BC60"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tcBorders>
              <w:bottom w:val="single" w:sz="4" w:space="0" w:color="auto"/>
            </w:tcBorders>
            <w:shd w:val="clear" w:color="auto" w:fill="auto"/>
            <w:vAlign w:val="center"/>
            <w:hideMark/>
          </w:tcPr>
          <w:p w14:paraId="3A37A14B"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No derivation.  This variable will only be populated for fiscal years </w:t>
            </w:r>
            <w:r w:rsidR="00240BA0" w:rsidRPr="005277CC">
              <w:rPr>
                <w:rFonts w:ascii="Verdana" w:hAnsi="Verdana" w:cs="Calibri"/>
                <w:color w:val="000000"/>
                <w:sz w:val="18"/>
                <w:szCs w:val="18"/>
              </w:rPr>
              <w:t>2009</w:t>
            </w:r>
            <w:r w:rsidRPr="005277CC">
              <w:rPr>
                <w:rFonts w:ascii="Verdana" w:hAnsi="Verdana" w:cs="Calibri"/>
                <w:color w:val="000000"/>
                <w:sz w:val="18"/>
                <w:szCs w:val="18"/>
              </w:rPr>
              <w:t xml:space="preserve"> and later.</w:t>
            </w:r>
          </w:p>
        </w:tc>
      </w:tr>
      <w:tr w:rsidR="002A672A" w:rsidRPr="005277CC" w14:paraId="46F40B93" w14:textId="77777777" w:rsidTr="005A798C">
        <w:trPr>
          <w:cantSplit/>
          <w:trHeight w:val="377"/>
        </w:trPr>
        <w:tc>
          <w:tcPr>
            <w:tcW w:w="9988" w:type="dxa"/>
            <w:gridSpan w:val="6"/>
            <w:shd w:val="clear" w:color="auto" w:fill="F2F2F2" w:themeFill="background1" w:themeFillShade="F2"/>
            <w:vAlign w:val="center"/>
            <w:hideMark/>
          </w:tcPr>
          <w:p w14:paraId="69218B90"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MSMA Table Merge (FY/DMISID)</w:t>
            </w:r>
          </w:p>
        </w:tc>
      </w:tr>
      <w:tr w:rsidR="002A672A" w:rsidRPr="005277CC" w14:paraId="0BE98869" w14:textId="77777777" w:rsidTr="005A798C">
        <w:trPr>
          <w:gridAfter w:val="1"/>
          <w:wAfter w:w="24" w:type="dxa"/>
          <w:cantSplit/>
          <w:trHeight w:val="872"/>
        </w:trPr>
        <w:tc>
          <w:tcPr>
            <w:tcW w:w="2692" w:type="dxa"/>
            <w:tcBorders>
              <w:bottom w:val="single" w:sz="4" w:space="0" w:color="auto"/>
            </w:tcBorders>
            <w:shd w:val="clear" w:color="auto" w:fill="auto"/>
            <w:vAlign w:val="center"/>
            <w:hideMark/>
          </w:tcPr>
          <w:p w14:paraId="1B6CE557"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MSMA</w:t>
            </w:r>
          </w:p>
        </w:tc>
        <w:tc>
          <w:tcPr>
            <w:tcW w:w="2520" w:type="dxa"/>
            <w:tcBorders>
              <w:bottom w:val="single" w:sz="4" w:space="0" w:color="auto"/>
            </w:tcBorders>
            <w:shd w:val="clear" w:color="auto" w:fill="auto"/>
            <w:vAlign w:val="center"/>
            <w:hideMark/>
          </w:tcPr>
          <w:p w14:paraId="3BA6F367"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MSM_ID</w:t>
            </w:r>
          </w:p>
        </w:tc>
        <w:tc>
          <w:tcPr>
            <w:tcW w:w="1072" w:type="dxa"/>
            <w:tcBorders>
              <w:bottom w:val="single" w:sz="4" w:space="0" w:color="auto"/>
            </w:tcBorders>
            <w:shd w:val="clear" w:color="auto" w:fill="auto"/>
            <w:vAlign w:val="center"/>
            <w:hideMark/>
          </w:tcPr>
          <w:p w14:paraId="0ED4841F"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$3</w:t>
            </w:r>
          </w:p>
        </w:tc>
        <w:tc>
          <w:tcPr>
            <w:tcW w:w="3680" w:type="dxa"/>
            <w:gridSpan w:val="2"/>
            <w:tcBorders>
              <w:bottom w:val="single" w:sz="4" w:space="0" w:color="auto"/>
            </w:tcBorders>
            <w:shd w:val="clear" w:color="auto" w:fill="auto"/>
            <w:vAlign w:val="center"/>
            <w:hideMark/>
          </w:tcPr>
          <w:p w14:paraId="09DD5A9A"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No derivation.  This variable will only be populated for fiscal years 2003 and later</w:t>
            </w:r>
          </w:p>
        </w:tc>
      </w:tr>
      <w:tr w:rsidR="00406726" w:rsidRPr="005277CC" w14:paraId="5CF8F347" w14:textId="77777777" w:rsidTr="005A798C">
        <w:trPr>
          <w:gridAfter w:val="1"/>
          <w:wAfter w:w="24" w:type="dxa"/>
          <w:cantSplit/>
          <w:trHeight w:val="728"/>
        </w:trPr>
        <w:tc>
          <w:tcPr>
            <w:tcW w:w="2692" w:type="dxa"/>
            <w:tcBorders>
              <w:bottom w:val="single" w:sz="4" w:space="0" w:color="auto"/>
            </w:tcBorders>
            <w:shd w:val="clear" w:color="auto" w:fill="auto"/>
            <w:vAlign w:val="center"/>
          </w:tcPr>
          <w:p w14:paraId="1922DC0B" w14:textId="77777777" w:rsidR="00406726" w:rsidRPr="005277CC" w:rsidRDefault="00406726" w:rsidP="001447F8">
            <w:pPr>
              <w:rPr>
                <w:rFonts w:ascii="Verdana" w:hAnsi="Verdana" w:cs="Calibri"/>
                <w:color w:val="000000"/>
                <w:sz w:val="18"/>
                <w:szCs w:val="18"/>
              </w:rPr>
            </w:pPr>
            <w:r w:rsidRPr="005277CC">
              <w:rPr>
                <w:rFonts w:ascii="Verdana" w:hAnsi="Verdana" w:cs="Calibri"/>
                <w:color w:val="000000"/>
                <w:sz w:val="18"/>
                <w:szCs w:val="18"/>
              </w:rPr>
              <w:t>MSM Name</w:t>
            </w:r>
          </w:p>
        </w:tc>
        <w:tc>
          <w:tcPr>
            <w:tcW w:w="2520" w:type="dxa"/>
            <w:tcBorders>
              <w:bottom w:val="single" w:sz="4" w:space="0" w:color="auto"/>
            </w:tcBorders>
            <w:shd w:val="clear" w:color="auto" w:fill="auto"/>
            <w:vAlign w:val="center"/>
          </w:tcPr>
          <w:p w14:paraId="696058CD" w14:textId="77777777" w:rsidR="00406726" w:rsidRPr="005277CC" w:rsidRDefault="00406726" w:rsidP="00E52CF5">
            <w:pPr>
              <w:jc w:val="center"/>
              <w:rPr>
                <w:rFonts w:ascii="Verdana" w:hAnsi="Verdana" w:cs="Calibri"/>
                <w:color w:val="000000"/>
                <w:sz w:val="18"/>
                <w:szCs w:val="18"/>
              </w:rPr>
            </w:pPr>
            <w:r w:rsidRPr="005277CC">
              <w:rPr>
                <w:rFonts w:ascii="Verdana" w:hAnsi="Verdana" w:cs="Calibri"/>
                <w:color w:val="000000"/>
                <w:sz w:val="18"/>
                <w:szCs w:val="18"/>
              </w:rPr>
              <w:t>MSM_NAME</w:t>
            </w:r>
          </w:p>
        </w:tc>
        <w:tc>
          <w:tcPr>
            <w:tcW w:w="1072" w:type="dxa"/>
            <w:tcBorders>
              <w:bottom w:val="single" w:sz="4" w:space="0" w:color="auto"/>
            </w:tcBorders>
            <w:shd w:val="clear" w:color="auto" w:fill="auto"/>
            <w:vAlign w:val="center"/>
          </w:tcPr>
          <w:p w14:paraId="303BA344" w14:textId="77777777" w:rsidR="00406726" w:rsidRPr="005277CC" w:rsidRDefault="00406726" w:rsidP="00E52CF5">
            <w:pPr>
              <w:jc w:val="center"/>
              <w:rPr>
                <w:rFonts w:ascii="Verdana" w:hAnsi="Verdana" w:cs="Calibri"/>
                <w:color w:val="000000"/>
                <w:sz w:val="18"/>
                <w:szCs w:val="18"/>
              </w:rPr>
            </w:pPr>
            <w:r w:rsidRPr="005277CC">
              <w:rPr>
                <w:rFonts w:ascii="Verdana" w:hAnsi="Verdana" w:cs="Calibri"/>
                <w:color w:val="000000"/>
                <w:sz w:val="18"/>
                <w:szCs w:val="18"/>
              </w:rPr>
              <w:t>$50</w:t>
            </w:r>
          </w:p>
        </w:tc>
        <w:tc>
          <w:tcPr>
            <w:tcW w:w="3680" w:type="dxa"/>
            <w:gridSpan w:val="2"/>
            <w:tcBorders>
              <w:bottom w:val="single" w:sz="4" w:space="0" w:color="auto"/>
            </w:tcBorders>
            <w:shd w:val="clear" w:color="auto" w:fill="auto"/>
            <w:vAlign w:val="center"/>
          </w:tcPr>
          <w:p w14:paraId="7AF325AA" w14:textId="77777777" w:rsidR="00406726" w:rsidRPr="005277CC" w:rsidRDefault="00406726" w:rsidP="002A672A">
            <w:pPr>
              <w:rPr>
                <w:rFonts w:ascii="Verdana" w:hAnsi="Verdana" w:cs="Calibri"/>
                <w:color w:val="000000"/>
                <w:sz w:val="18"/>
                <w:szCs w:val="18"/>
              </w:rPr>
            </w:pPr>
            <w:r w:rsidRPr="005277CC">
              <w:rPr>
                <w:rFonts w:ascii="Verdana" w:hAnsi="Verdana" w:cs="Calibri"/>
                <w:color w:val="000000"/>
                <w:sz w:val="18"/>
                <w:szCs w:val="18"/>
              </w:rPr>
              <w:t>No derivation.  This variable will only be populated for fiscal years 2003 and later</w:t>
            </w:r>
          </w:p>
        </w:tc>
      </w:tr>
      <w:tr w:rsidR="002A672A" w:rsidRPr="005277CC" w14:paraId="06D44FA2" w14:textId="77777777" w:rsidTr="005A798C">
        <w:trPr>
          <w:cantSplit/>
          <w:trHeight w:val="440"/>
        </w:trPr>
        <w:tc>
          <w:tcPr>
            <w:tcW w:w="9988" w:type="dxa"/>
            <w:gridSpan w:val="6"/>
            <w:shd w:val="clear" w:color="auto" w:fill="F2F2F2" w:themeFill="background1" w:themeFillShade="F2"/>
            <w:vAlign w:val="center"/>
            <w:hideMark/>
          </w:tcPr>
          <w:p w14:paraId="5599C2D5" w14:textId="77777777" w:rsidR="002A672A" w:rsidRPr="005277CC" w:rsidRDefault="002A672A" w:rsidP="00E52CF5">
            <w:pPr>
              <w:jc w:val="center"/>
              <w:rPr>
                <w:rFonts w:ascii="Verdana" w:hAnsi="Verdana" w:cs="Calibri"/>
                <w:b/>
                <w:bCs/>
                <w:color w:val="000000"/>
                <w:sz w:val="18"/>
                <w:szCs w:val="18"/>
              </w:rPr>
            </w:pPr>
            <w:r w:rsidRPr="005277CC">
              <w:rPr>
                <w:rFonts w:ascii="Verdana" w:hAnsi="Verdana" w:cs="Calibri"/>
                <w:b/>
                <w:bCs/>
                <w:color w:val="000000"/>
                <w:sz w:val="18"/>
                <w:szCs w:val="18"/>
              </w:rPr>
              <w:t>From PEER Group Table (FY/DMISID)</w:t>
            </w:r>
          </w:p>
        </w:tc>
      </w:tr>
      <w:tr w:rsidR="002A672A" w:rsidRPr="005277CC" w14:paraId="2DD5B83B" w14:textId="77777777" w:rsidTr="005A798C">
        <w:trPr>
          <w:gridAfter w:val="1"/>
          <w:wAfter w:w="24" w:type="dxa"/>
          <w:cantSplit/>
          <w:trHeight w:val="900"/>
        </w:trPr>
        <w:tc>
          <w:tcPr>
            <w:tcW w:w="2692" w:type="dxa"/>
            <w:tcBorders>
              <w:bottom w:val="single" w:sz="4" w:space="0" w:color="auto"/>
            </w:tcBorders>
            <w:shd w:val="clear" w:color="auto" w:fill="auto"/>
            <w:vAlign w:val="center"/>
            <w:hideMark/>
          </w:tcPr>
          <w:p w14:paraId="19FF9CB2" w14:textId="77777777" w:rsidR="002A672A" w:rsidRPr="005277CC" w:rsidRDefault="002A672A" w:rsidP="001447F8">
            <w:pPr>
              <w:rPr>
                <w:rFonts w:ascii="Verdana" w:hAnsi="Verdana" w:cs="Calibri"/>
                <w:color w:val="000000"/>
                <w:sz w:val="18"/>
                <w:szCs w:val="18"/>
              </w:rPr>
            </w:pPr>
            <w:r w:rsidRPr="005277CC">
              <w:rPr>
                <w:rFonts w:ascii="Verdana" w:hAnsi="Verdana" w:cs="Calibri"/>
                <w:color w:val="000000"/>
                <w:sz w:val="18"/>
                <w:szCs w:val="18"/>
              </w:rPr>
              <w:t>Peer Group</w:t>
            </w:r>
            <w:r w:rsidR="004A4A14" w:rsidRPr="005277CC">
              <w:rPr>
                <w:rFonts w:ascii="Verdana" w:hAnsi="Verdana" w:cs="Calibri"/>
                <w:color w:val="000000"/>
                <w:sz w:val="18"/>
                <w:szCs w:val="18"/>
              </w:rPr>
              <w:t xml:space="preserve"> - Inpatient</w:t>
            </w:r>
          </w:p>
        </w:tc>
        <w:tc>
          <w:tcPr>
            <w:tcW w:w="2520" w:type="dxa"/>
            <w:tcBorders>
              <w:bottom w:val="single" w:sz="4" w:space="0" w:color="auto"/>
            </w:tcBorders>
            <w:shd w:val="clear" w:color="auto" w:fill="auto"/>
            <w:vAlign w:val="center"/>
            <w:hideMark/>
          </w:tcPr>
          <w:p w14:paraId="7E2B1DE5" w14:textId="77777777" w:rsidR="002A672A" w:rsidRPr="005277CC" w:rsidRDefault="008F7492" w:rsidP="00E52CF5">
            <w:pPr>
              <w:jc w:val="center"/>
              <w:rPr>
                <w:rFonts w:ascii="Verdana" w:hAnsi="Verdana" w:cs="Calibri"/>
                <w:color w:val="000000"/>
                <w:sz w:val="18"/>
                <w:szCs w:val="18"/>
              </w:rPr>
            </w:pPr>
            <w:r w:rsidRPr="005277CC">
              <w:rPr>
                <w:rFonts w:ascii="Verdana" w:hAnsi="Verdana" w:cs="Calibri"/>
                <w:color w:val="000000"/>
                <w:sz w:val="18"/>
                <w:szCs w:val="18"/>
              </w:rPr>
              <w:t>IP_PG</w:t>
            </w:r>
          </w:p>
        </w:tc>
        <w:tc>
          <w:tcPr>
            <w:tcW w:w="1072" w:type="dxa"/>
            <w:tcBorders>
              <w:bottom w:val="single" w:sz="4" w:space="0" w:color="auto"/>
            </w:tcBorders>
            <w:shd w:val="clear" w:color="auto" w:fill="auto"/>
            <w:vAlign w:val="center"/>
            <w:hideMark/>
          </w:tcPr>
          <w:p w14:paraId="5726D419" w14:textId="77777777" w:rsidR="002A672A" w:rsidRPr="005277CC" w:rsidRDefault="002A672A" w:rsidP="00E52CF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tcBorders>
              <w:bottom w:val="single" w:sz="4" w:space="0" w:color="auto"/>
            </w:tcBorders>
            <w:shd w:val="clear" w:color="auto" w:fill="auto"/>
            <w:vAlign w:val="center"/>
            <w:hideMark/>
          </w:tcPr>
          <w:p w14:paraId="07A3B14E" w14:textId="77777777" w:rsidR="002A672A" w:rsidRPr="005277CC" w:rsidRDefault="002A672A" w:rsidP="002A672A">
            <w:pPr>
              <w:rPr>
                <w:rFonts w:ascii="Verdana" w:hAnsi="Verdana" w:cs="Calibri"/>
                <w:color w:val="000000"/>
                <w:sz w:val="18"/>
                <w:szCs w:val="18"/>
              </w:rPr>
            </w:pPr>
            <w:r w:rsidRPr="005277CC">
              <w:rPr>
                <w:rFonts w:ascii="Verdana" w:hAnsi="Verdana" w:cs="Calibri"/>
                <w:color w:val="000000"/>
                <w:sz w:val="18"/>
                <w:szCs w:val="18"/>
              </w:rPr>
              <w:t xml:space="preserve">Apply </w:t>
            </w:r>
            <w:r w:rsidR="008F7492" w:rsidRPr="005277CC">
              <w:rPr>
                <w:rFonts w:ascii="Verdana" w:hAnsi="Verdana" w:cs="Calibri"/>
                <w:color w:val="000000"/>
                <w:sz w:val="18"/>
                <w:szCs w:val="18"/>
              </w:rPr>
              <w:t xml:space="preserve">inpatient </w:t>
            </w:r>
            <w:r w:rsidRPr="005277CC">
              <w:rPr>
                <w:rFonts w:ascii="Verdana" w:hAnsi="Verdana" w:cs="Calibri"/>
                <w:color w:val="000000"/>
                <w:sz w:val="18"/>
                <w:szCs w:val="18"/>
              </w:rPr>
              <w:t xml:space="preserve">peer </w:t>
            </w:r>
            <w:r w:rsidR="004E70F7" w:rsidRPr="005277CC">
              <w:rPr>
                <w:rFonts w:ascii="Verdana" w:hAnsi="Verdana" w:cs="Calibri"/>
                <w:color w:val="000000"/>
                <w:sz w:val="18"/>
                <w:szCs w:val="18"/>
              </w:rPr>
              <w:t>group map</w:t>
            </w:r>
            <w:r w:rsidR="008F7492" w:rsidRPr="005277CC">
              <w:rPr>
                <w:rFonts w:ascii="Verdana" w:hAnsi="Verdana" w:cs="Calibri"/>
                <w:color w:val="000000"/>
                <w:sz w:val="18"/>
                <w:szCs w:val="18"/>
              </w:rPr>
              <w:t xml:space="preserve"> to all years of data from FY1</w:t>
            </w:r>
            <w:r w:rsidRPr="005277CC">
              <w:rPr>
                <w:rFonts w:ascii="Verdana" w:hAnsi="Verdana" w:cs="Calibri"/>
                <w:color w:val="000000"/>
                <w:sz w:val="18"/>
                <w:szCs w:val="18"/>
              </w:rPr>
              <w:t>2 forward.  If no match found on peer group table, fill with blanks.</w:t>
            </w:r>
          </w:p>
        </w:tc>
      </w:tr>
      <w:tr w:rsidR="008F7492" w:rsidRPr="005277CC" w14:paraId="36F54575" w14:textId="77777777" w:rsidTr="005A798C">
        <w:trPr>
          <w:gridAfter w:val="1"/>
          <w:wAfter w:w="24" w:type="dxa"/>
          <w:cantSplit/>
          <w:trHeight w:val="900"/>
        </w:trPr>
        <w:tc>
          <w:tcPr>
            <w:tcW w:w="2692" w:type="dxa"/>
            <w:tcBorders>
              <w:bottom w:val="single" w:sz="4" w:space="0" w:color="auto"/>
            </w:tcBorders>
            <w:shd w:val="clear" w:color="auto" w:fill="auto"/>
            <w:vAlign w:val="center"/>
            <w:hideMark/>
          </w:tcPr>
          <w:p w14:paraId="7B09806E" w14:textId="77777777" w:rsidR="008F7492" w:rsidRPr="005277CC" w:rsidRDefault="008F7492" w:rsidP="008F7492">
            <w:pPr>
              <w:rPr>
                <w:rFonts w:ascii="Verdana" w:hAnsi="Verdana" w:cs="Calibri"/>
                <w:color w:val="000000"/>
                <w:sz w:val="18"/>
                <w:szCs w:val="18"/>
              </w:rPr>
            </w:pPr>
            <w:r w:rsidRPr="005277CC">
              <w:rPr>
                <w:rFonts w:ascii="Verdana" w:hAnsi="Verdana" w:cs="Calibri"/>
                <w:color w:val="000000"/>
                <w:sz w:val="18"/>
                <w:szCs w:val="18"/>
              </w:rPr>
              <w:t>Peer Group</w:t>
            </w:r>
            <w:r w:rsidR="004A4A14" w:rsidRPr="005277CC">
              <w:rPr>
                <w:rFonts w:ascii="Verdana" w:hAnsi="Verdana" w:cs="Calibri"/>
                <w:color w:val="000000"/>
                <w:sz w:val="18"/>
                <w:szCs w:val="18"/>
              </w:rPr>
              <w:t xml:space="preserve"> - Ambulatory</w:t>
            </w:r>
          </w:p>
        </w:tc>
        <w:tc>
          <w:tcPr>
            <w:tcW w:w="2520" w:type="dxa"/>
            <w:tcBorders>
              <w:bottom w:val="single" w:sz="4" w:space="0" w:color="auto"/>
            </w:tcBorders>
            <w:shd w:val="clear" w:color="auto" w:fill="auto"/>
            <w:vAlign w:val="center"/>
            <w:hideMark/>
          </w:tcPr>
          <w:p w14:paraId="3690E35D" w14:textId="77777777" w:rsidR="008F7492" w:rsidRPr="005277CC" w:rsidRDefault="004A4A14" w:rsidP="008F7492">
            <w:pPr>
              <w:jc w:val="center"/>
              <w:rPr>
                <w:rFonts w:ascii="Verdana" w:hAnsi="Verdana" w:cs="Calibri"/>
                <w:color w:val="000000"/>
                <w:sz w:val="18"/>
                <w:szCs w:val="18"/>
              </w:rPr>
            </w:pPr>
            <w:r w:rsidRPr="005277CC">
              <w:rPr>
                <w:rFonts w:ascii="Verdana" w:hAnsi="Verdana" w:cs="Calibri"/>
                <w:color w:val="000000"/>
                <w:sz w:val="18"/>
                <w:szCs w:val="18"/>
              </w:rPr>
              <w:t>AMB</w:t>
            </w:r>
            <w:r w:rsidR="008F7492" w:rsidRPr="005277CC">
              <w:rPr>
                <w:rFonts w:ascii="Verdana" w:hAnsi="Verdana" w:cs="Calibri"/>
                <w:color w:val="000000"/>
                <w:sz w:val="18"/>
                <w:szCs w:val="18"/>
              </w:rPr>
              <w:t>_PG</w:t>
            </w:r>
          </w:p>
        </w:tc>
        <w:tc>
          <w:tcPr>
            <w:tcW w:w="1072" w:type="dxa"/>
            <w:tcBorders>
              <w:bottom w:val="single" w:sz="4" w:space="0" w:color="auto"/>
            </w:tcBorders>
            <w:shd w:val="clear" w:color="auto" w:fill="auto"/>
            <w:vAlign w:val="center"/>
            <w:hideMark/>
          </w:tcPr>
          <w:p w14:paraId="6F6F33BC" w14:textId="77777777" w:rsidR="008F7492" w:rsidRPr="005277CC" w:rsidRDefault="008F7492" w:rsidP="008F7492">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tcBorders>
              <w:bottom w:val="single" w:sz="4" w:space="0" w:color="auto"/>
            </w:tcBorders>
            <w:shd w:val="clear" w:color="auto" w:fill="auto"/>
            <w:vAlign w:val="center"/>
            <w:hideMark/>
          </w:tcPr>
          <w:p w14:paraId="1820A20B" w14:textId="77777777" w:rsidR="008F7492" w:rsidRPr="005277CC" w:rsidRDefault="008F7492" w:rsidP="008F7492">
            <w:pPr>
              <w:rPr>
                <w:rFonts w:ascii="Verdana" w:hAnsi="Verdana" w:cs="Calibri"/>
                <w:color w:val="000000"/>
                <w:sz w:val="18"/>
                <w:szCs w:val="18"/>
              </w:rPr>
            </w:pPr>
            <w:r w:rsidRPr="005277CC">
              <w:rPr>
                <w:rFonts w:ascii="Verdana" w:hAnsi="Verdana" w:cs="Calibri"/>
                <w:color w:val="000000"/>
                <w:sz w:val="18"/>
                <w:szCs w:val="18"/>
              </w:rPr>
              <w:t>Apply ambulatory peer group map to all years of data from FY12 forward.  If no match found on peer group table, fill with blanks.</w:t>
            </w:r>
          </w:p>
        </w:tc>
      </w:tr>
      <w:tr w:rsidR="003B5195" w:rsidRPr="005277CC" w14:paraId="29A491A3" w14:textId="77777777" w:rsidTr="005A798C">
        <w:trPr>
          <w:cantSplit/>
          <w:trHeight w:val="368"/>
        </w:trPr>
        <w:tc>
          <w:tcPr>
            <w:tcW w:w="9988" w:type="dxa"/>
            <w:gridSpan w:val="6"/>
            <w:shd w:val="clear" w:color="auto" w:fill="F2F2F2" w:themeFill="background1" w:themeFillShade="F2"/>
            <w:vAlign w:val="center"/>
            <w:hideMark/>
          </w:tcPr>
          <w:p w14:paraId="7A765B96" w14:textId="77777777" w:rsidR="003B5195" w:rsidRPr="005277CC" w:rsidRDefault="003B5195" w:rsidP="00E52CF5">
            <w:pPr>
              <w:jc w:val="center"/>
              <w:rPr>
                <w:rFonts w:ascii="Verdana" w:hAnsi="Verdana" w:cs="Calibri"/>
                <w:color w:val="000000"/>
                <w:sz w:val="18"/>
                <w:szCs w:val="18"/>
              </w:rPr>
            </w:pPr>
            <w:r w:rsidRPr="005277CC">
              <w:rPr>
                <w:rFonts w:ascii="Verdana" w:hAnsi="Verdana" w:cs="Calibri"/>
                <w:b/>
                <w:bCs/>
                <w:color w:val="000000"/>
                <w:sz w:val="18"/>
                <w:szCs w:val="18"/>
              </w:rPr>
              <w:t>From Inferred Encounter Table Merge (DMISID)</w:t>
            </w:r>
          </w:p>
        </w:tc>
      </w:tr>
      <w:tr w:rsidR="00A347B0" w:rsidRPr="005277CC" w14:paraId="09C2B240" w14:textId="77777777" w:rsidTr="005A798C">
        <w:trPr>
          <w:gridAfter w:val="1"/>
          <w:wAfter w:w="24" w:type="dxa"/>
          <w:cantSplit/>
          <w:trHeight w:val="900"/>
        </w:trPr>
        <w:tc>
          <w:tcPr>
            <w:tcW w:w="2692" w:type="dxa"/>
            <w:tcBorders>
              <w:bottom w:val="single" w:sz="4" w:space="0" w:color="auto"/>
            </w:tcBorders>
            <w:shd w:val="clear" w:color="auto" w:fill="auto"/>
            <w:vAlign w:val="center"/>
            <w:hideMark/>
          </w:tcPr>
          <w:p w14:paraId="2973F5B4" w14:textId="77777777" w:rsidR="00A347B0" w:rsidRPr="005277CC" w:rsidRDefault="00A347B0" w:rsidP="001447F8">
            <w:pPr>
              <w:rPr>
                <w:rFonts w:ascii="Verdana" w:hAnsi="Verdana" w:cs="Calibri"/>
                <w:color w:val="000000"/>
                <w:sz w:val="18"/>
                <w:szCs w:val="18"/>
              </w:rPr>
            </w:pPr>
            <w:r w:rsidRPr="005277CC">
              <w:rPr>
                <w:rFonts w:ascii="Verdana" w:hAnsi="Verdana" w:cs="Calibri"/>
                <w:color w:val="000000"/>
                <w:sz w:val="18"/>
                <w:szCs w:val="18"/>
              </w:rPr>
              <w:t>Inferred Encounter Flag</w:t>
            </w:r>
          </w:p>
        </w:tc>
        <w:tc>
          <w:tcPr>
            <w:tcW w:w="2520" w:type="dxa"/>
            <w:tcBorders>
              <w:bottom w:val="single" w:sz="4" w:space="0" w:color="auto"/>
            </w:tcBorders>
            <w:shd w:val="clear" w:color="auto" w:fill="auto"/>
            <w:vAlign w:val="center"/>
            <w:hideMark/>
          </w:tcPr>
          <w:p w14:paraId="60A5CBE9" w14:textId="77777777" w:rsidR="00A347B0" w:rsidRPr="005277CC" w:rsidRDefault="00A347B0" w:rsidP="00E52CF5">
            <w:pPr>
              <w:jc w:val="center"/>
              <w:rPr>
                <w:rFonts w:ascii="Verdana" w:hAnsi="Verdana" w:cs="Calibri"/>
                <w:color w:val="000000"/>
                <w:sz w:val="18"/>
                <w:szCs w:val="18"/>
              </w:rPr>
            </w:pPr>
            <w:r w:rsidRPr="005277CC">
              <w:rPr>
                <w:rFonts w:ascii="Verdana" w:hAnsi="Verdana" w:cs="Calibri"/>
                <w:color w:val="000000"/>
                <w:sz w:val="18"/>
                <w:szCs w:val="18"/>
              </w:rPr>
              <w:t>INFRSADR</w:t>
            </w:r>
          </w:p>
        </w:tc>
        <w:tc>
          <w:tcPr>
            <w:tcW w:w="1072" w:type="dxa"/>
            <w:tcBorders>
              <w:bottom w:val="single" w:sz="4" w:space="0" w:color="auto"/>
            </w:tcBorders>
            <w:shd w:val="clear" w:color="auto" w:fill="auto"/>
            <w:vAlign w:val="center"/>
            <w:hideMark/>
          </w:tcPr>
          <w:p w14:paraId="538C9B76" w14:textId="77777777" w:rsidR="00A347B0" w:rsidRPr="005277CC" w:rsidRDefault="00A347B0" w:rsidP="00E52CF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tcBorders>
              <w:bottom w:val="single" w:sz="4" w:space="0" w:color="auto"/>
            </w:tcBorders>
            <w:shd w:val="clear" w:color="auto" w:fill="auto"/>
            <w:vAlign w:val="center"/>
            <w:hideMark/>
          </w:tcPr>
          <w:p w14:paraId="5434D455" w14:textId="77777777" w:rsidR="00A347B0" w:rsidRPr="005277CC" w:rsidRDefault="00A347B0" w:rsidP="002A672A">
            <w:pPr>
              <w:rPr>
                <w:rFonts w:ascii="Verdana" w:hAnsi="Verdana" w:cs="Calibri"/>
                <w:color w:val="000000"/>
                <w:sz w:val="18"/>
                <w:szCs w:val="18"/>
              </w:rPr>
            </w:pPr>
            <w:r w:rsidRPr="005277CC">
              <w:rPr>
                <w:rFonts w:ascii="Verdana" w:hAnsi="Verdana" w:cs="Calibri"/>
                <w:color w:val="000000"/>
                <w:sz w:val="18"/>
                <w:szCs w:val="18"/>
              </w:rPr>
              <w:t>No transformation.</w:t>
            </w:r>
          </w:p>
        </w:tc>
      </w:tr>
      <w:tr w:rsidR="00CC1EE2" w:rsidRPr="005277CC" w14:paraId="757FC102" w14:textId="77777777" w:rsidTr="005A798C">
        <w:trPr>
          <w:cantSplit/>
          <w:trHeight w:val="422"/>
        </w:trPr>
        <w:tc>
          <w:tcPr>
            <w:tcW w:w="9988" w:type="dxa"/>
            <w:gridSpan w:val="6"/>
            <w:shd w:val="clear" w:color="auto" w:fill="F2F2F2" w:themeFill="background1" w:themeFillShade="F2"/>
            <w:vAlign w:val="center"/>
          </w:tcPr>
          <w:p w14:paraId="0D3CEDE9" w14:textId="77777777" w:rsidR="00CC1EE2" w:rsidRPr="005277CC" w:rsidRDefault="00CC1EE2" w:rsidP="00814C32">
            <w:pPr>
              <w:jc w:val="center"/>
              <w:rPr>
                <w:rFonts w:ascii="Verdana" w:hAnsi="Verdana" w:cs="Calibri"/>
                <w:b/>
                <w:bCs/>
                <w:color w:val="000000"/>
                <w:sz w:val="18"/>
                <w:szCs w:val="18"/>
              </w:rPr>
            </w:pPr>
            <w:r w:rsidRPr="005277CC">
              <w:rPr>
                <w:rFonts w:ascii="Verdana" w:hAnsi="Verdana" w:cs="Calibri"/>
                <w:b/>
                <w:bCs/>
                <w:color w:val="000000"/>
                <w:sz w:val="18"/>
                <w:szCs w:val="18"/>
              </w:rPr>
              <w:t>From Readiness Branch of Service Table Merge (DMISID)</w:t>
            </w:r>
          </w:p>
        </w:tc>
      </w:tr>
      <w:tr w:rsidR="00CC1EE2" w:rsidRPr="005277CC" w14:paraId="29AC4C99" w14:textId="77777777" w:rsidTr="005A798C">
        <w:trPr>
          <w:gridAfter w:val="1"/>
          <w:wAfter w:w="24" w:type="dxa"/>
          <w:cantSplit/>
          <w:trHeight w:val="900"/>
        </w:trPr>
        <w:tc>
          <w:tcPr>
            <w:tcW w:w="2692" w:type="dxa"/>
            <w:tcBorders>
              <w:bottom w:val="single" w:sz="4" w:space="0" w:color="auto"/>
            </w:tcBorders>
            <w:shd w:val="clear" w:color="auto" w:fill="auto"/>
            <w:vAlign w:val="center"/>
            <w:hideMark/>
          </w:tcPr>
          <w:p w14:paraId="411C60DD" w14:textId="77777777" w:rsidR="00CC1EE2" w:rsidRPr="005277CC" w:rsidRDefault="00CC1EE2" w:rsidP="00EA7945">
            <w:pPr>
              <w:rPr>
                <w:rFonts w:ascii="Verdana" w:hAnsi="Verdana" w:cs="Calibri"/>
                <w:color w:val="000000"/>
                <w:sz w:val="18"/>
                <w:szCs w:val="18"/>
              </w:rPr>
            </w:pPr>
            <w:r w:rsidRPr="005277CC">
              <w:rPr>
                <w:rFonts w:ascii="Verdana" w:hAnsi="Verdana" w:cs="Calibri"/>
                <w:color w:val="000000"/>
                <w:sz w:val="18"/>
                <w:szCs w:val="18"/>
              </w:rPr>
              <w:t>Readiness Branch of Service</w:t>
            </w:r>
          </w:p>
        </w:tc>
        <w:tc>
          <w:tcPr>
            <w:tcW w:w="2520" w:type="dxa"/>
            <w:tcBorders>
              <w:bottom w:val="single" w:sz="4" w:space="0" w:color="auto"/>
            </w:tcBorders>
            <w:shd w:val="clear" w:color="auto" w:fill="auto"/>
            <w:vAlign w:val="center"/>
            <w:hideMark/>
          </w:tcPr>
          <w:p w14:paraId="78BCD0EE" w14:textId="77777777" w:rsidR="00CC1EE2" w:rsidRPr="005277CC" w:rsidRDefault="00CC1EE2" w:rsidP="00EA7945">
            <w:pPr>
              <w:jc w:val="center"/>
              <w:rPr>
                <w:rFonts w:ascii="Verdana" w:hAnsi="Verdana" w:cs="Calibri"/>
                <w:color w:val="000000"/>
                <w:sz w:val="18"/>
                <w:szCs w:val="18"/>
              </w:rPr>
            </w:pPr>
            <w:r w:rsidRPr="005277CC">
              <w:rPr>
                <w:rFonts w:ascii="Verdana" w:hAnsi="Verdana" w:cs="Calibri"/>
                <w:color w:val="000000"/>
                <w:sz w:val="18"/>
                <w:szCs w:val="18"/>
              </w:rPr>
              <w:t>READINESS_SVC</w:t>
            </w:r>
          </w:p>
        </w:tc>
        <w:tc>
          <w:tcPr>
            <w:tcW w:w="1072" w:type="dxa"/>
            <w:tcBorders>
              <w:bottom w:val="single" w:sz="4" w:space="0" w:color="auto"/>
            </w:tcBorders>
            <w:shd w:val="clear" w:color="auto" w:fill="auto"/>
            <w:vAlign w:val="center"/>
            <w:hideMark/>
          </w:tcPr>
          <w:p w14:paraId="7EA821B5" w14:textId="77777777" w:rsidR="00CC1EE2" w:rsidRPr="005277CC" w:rsidRDefault="00CC1EE2" w:rsidP="00EA7945">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tcBorders>
              <w:bottom w:val="single" w:sz="4" w:space="0" w:color="auto"/>
            </w:tcBorders>
            <w:shd w:val="clear" w:color="auto" w:fill="auto"/>
            <w:vAlign w:val="center"/>
            <w:hideMark/>
          </w:tcPr>
          <w:p w14:paraId="132228A6" w14:textId="77777777" w:rsidR="00A57593" w:rsidRPr="005277CC" w:rsidRDefault="00A57593" w:rsidP="00EA7945">
            <w:pPr>
              <w:rPr>
                <w:rFonts w:ascii="Verdana" w:hAnsi="Verdana" w:cs="Calibri"/>
                <w:color w:val="000000"/>
                <w:sz w:val="18"/>
                <w:szCs w:val="18"/>
              </w:rPr>
            </w:pPr>
            <w:r w:rsidRPr="005277CC">
              <w:rPr>
                <w:rFonts w:ascii="Verdana" w:hAnsi="Verdana" w:cs="Calibri"/>
                <w:color w:val="000000"/>
                <w:sz w:val="18"/>
                <w:szCs w:val="18"/>
              </w:rPr>
              <w:t>FY11-FY19:</w:t>
            </w:r>
          </w:p>
          <w:p w14:paraId="207E2094" w14:textId="77777777" w:rsidR="00CC1EE2" w:rsidRPr="005277CC" w:rsidRDefault="00CC1EE2" w:rsidP="00EA7945">
            <w:pPr>
              <w:rPr>
                <w:rFonts w:ascii="Verdana" w:hAnsi="Verdana" w:cs="Calibri"/>
                <w:color w:val="000000"/>
                <w:sz w:val="18"/>
                <w:szCs w:val="18"/>
              </w:rPr>
            </w:pPr>
            <w:r w:rsidRPr="005277CC">
              <w:rPr>
                <w:rFonts w:ascii="Verdana" w:hAnsi="Verdana" w:cs="Calibri"/>
                <w:color w:val="000000"/>
                <w:sz w:val="18"/>
                <w:szCs w:val="18"/>
              </w:rPr>
              <w:t xml:space="preserve">Apply the Readiness Branch of Service </w:t>
            </w:r>
            <w:r w:rsidR="00A57593" w:rsidRPr="005277CC">
              <w:rPr>
                <w:rFonts w:ascii="Verdana" w:hAnsi="Verdana" w:cs="Calibri"/>
                <w:color w:val="000000"/>
                <w:sz w:val="18"/>
                <w:szCs w:val="18"/>
              </w:rPr>
              <w:t>file</w:t>
            </w:r>
            <w:r w:rsidRPr="005277CC">
              <w:rPr>
                <w:rFonts w:ascii="Verdana" w:hAnsi="Verdana" w:cs="Calibri"/>
                <w:color w:val="000000"/>
                <w:sz w:val="18"/>
                <w:szCs w:val="18"/>
              </w:rPr>
              <w:t>.</w:t>
            </w:r>
          </w:p>
          <w:p w14:paraId="21B4910E" w14:textId="77777777" w:rsidR="00CC1EE2" w:rsidRPr="005277CC" w:rsidRDefault="00CC1EE2" w:rsidP="00EA7945">
            <w:pPr>
              <w:rPr>
                <w:rFonts w:ascii="Verdana" w:hAnsi="Verdana" w:cs="Calibri"/>
                <w:color w:val="000000"/>
                <w:sz w:val="18"/>
                <w:szCs w:val="18"/>
              </w:rPr>
            </w:pPr>
          </w:p>
          <w:p w14:paraId="272D7DE9" w14:textId="77777777" w:rsidR="00A57593" w:rsidRPr="005277CC" w:rsidRDefault="00A57593" w:rsidP="00EA7945">
            <w:pPr>
              <w:rPr>
                <w:rFonts w:ascii="Verdana" w:hAnsi="Verdana" w:cs="Calibri"/>
                <w:color w:val="000000"/>
                <w:sz w:val="18"/>
                <w:szCs w:val="18"/>
              </w:rPr>
            </w:pPr>
            <w:r w:rsidRPr="005277CC">
              <w:rPr>
                <w:rFonts w:ascii="Verdana" w:hAnsi="Verdana" w:cs="Calibri"/>
                <w:color w:val="000000"/>
                <w:sz w:val="18"/>
                <w:szCs w:val="18"/>
              </w:rPr>
              <w:t>FY20+:</w:t>
            </w:r>
          </w:p>
          <w:p w14:paraId="1744137C" w14:textId="77777777" w:rsidR="00A57593" w:rsidRPr="005277CC" w:rsidRDefault="00A57593" w:rsidP="00EA7945">
            <w:pPr>
              <w:rPr>
                <w:rFonts w:ascii="Verdana" w:hAnsi="Verdana" w:cs="Calibri"/>
                <w:color w:val="000000"/>
                <w:sz w:val="18"/>
                <w:szCs w:val="18"/>
              </w:rPr>
            </w:pPr>
            <w:r w:rsidRPr="005277CC">
              <w:rPr>
                <w:rFonts w:ascii="Verdana" w:hAnsi="Verdana" w:cs="Calibri"/>
                <w:color w:val="000000"/>
                <w:sz w:val="18"/>
                <w:szCs w:val="18"/>
              </w:rPr>
              <w:t xml:space="preserve">Read from MTF Master DMIS ID Table with no transformation.  </w:t>
            </w:r>
          </w:p>
        </w:tc>
      </w:tr>
      <w:tr w:rsidR="00F75A07" w:rsidRPr="005277CC" w14:paraId="62CE48A9" w14:textId="77777777" w:rsidTr="005A798C">
        <w:trPr>
          <w:cantSplit/>
          <w:trHeight w:val="422"/>
        </w:trPr>
        <w:tc>
          <w:tcPr>
            <w:tcW w:w="9988" w:type="dxa"/>
            <w:gridSpan w:val="6"/>
            <w:shd w:val="clear" w:color="auto" w:fill="F2F2F2" w:themeFill="background1" w:themeFillShade="F2"/>
            <w:vAlign w:val="center"/>
          </w:tcPr>
          <w:p w14:paraId="5203472C" w14:textId="77777777" w:rsidR="00F75A07" w:rsidRPr="005277CC" w:rsidRDefault="00A95964" w:rsidP="00E053EE">
            <w:pPr>
              <w:jc w:val="center"/>
              <w:rPr>
                <w:rFonts w:ascii="Verdana" w:hAnsi="Verdana" w:cs="Calibri"/>
                <w:b/>
                <w:bCs/>
                <w:color w:val="000000"/>
                <w:sz w:val="18"/>
                <w:szCs w:val="18"/>
              </w:rPr>
            </w:pPr>
            <w:r w:rsidRPr="005277CC">
              <w:rPr>
                <w:rFonts w:ascii="Verdana" w:hAnsi="Verdana" w:cs="Calibri"/>
                <w:b/>
                <w:bCs/>
                <w:color w:val="000000"/>
                <w:sz w:val="18"/>
                <w:szCs w:val="18"/>
              </w:rPr>
              <w:t>From MTF Market D</w:t>
            </w:r>
            <w:r w:rsidR="00F75A07" w:rsidRPr="005277CC">
              <w:rPr>
                <w:rFonts w:ascii="Verdana" w:hAnsi="Verdana" w:cs="Calibri"/>
                <w:b/>
                <w:bCs/>
                <w:color w:val="000000"/>
                <w:sz w:val="18"/>
                <w:szCs w:val="18"/>
              </w:rPr>
              <w:t>ata Merge (FY/DMISID)</w:t>
            </w:r>
          </w:p>
        </w:tc>
      </w:tr>
      <w:tr w:rsidR="00A95964" w:rsidRPr="005277CC" w14:paraId="647C83A3"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1EC667E5" w14:textId="77777777" w:rsidR="00A95964" w:rsidRPr="005277CC" w:rsidRDefault="00A95964" w:rsidP="00E053EE">
            <w:pPr>
              <w:rPr>
                <w:rFonts w:ascii="Verdana" w:hAnsi="Verdana" w:cs="Calibri"/>
                <w:color w:val="000000"/>
                <w:sz w:val="18"/>
                <w:szCs w:val="18"/>
              </w:rPr>
            </w:pPr>
            <w:r w:rsidRPr="005277CC">
              <w:rPr>
                <w:rFonts w:ascii="Verdana" w:hAnsi="Verdana" w:cs="Calibri"/>
                <w:color w:val="000000"/>
                <w:sz w:val="18"/>
                <w:szCs w:val="18"/>
              </w:rPr>
              <w:t>Financial Parent</w:t>
            </w:r>
          </w:p>
        </w:tc>
        <w:tc>
          <w:tcPr>
            <w:tcW w:w="2520" w:type="dxa"/>
            <w:tcBorders>
              <w:bottom w:val="single" w:sz="4" w:space="0" w:color="auto"/>
            </w:tcBorders>
            <w:shd w:val="clear" w:color="auto" w:fill="auto"/>
            <w:vAlign w:val="center"/>
          </w:tcPr>
          <w:p w14:paraId="3C8C7044" w14:textId="77777777" w:rsidR="00A95964" w:rsidRPr="005277CC" w:rsidRDefault="00A95964" w:rsidP="00E053EE">
            <w:pPr>
              <w:jc w:val="center"/>
              <w:rPr>
                <w:rFonts w:ascii="Verdana" w:hAnsi="Verdana" w:cs="Calibri"/>
                <w:color w:val="000000"/>
                <w:sz w:val="18"/>
                <w:szCs w:val="18"/>
              </w:rPr>
            </w:pPr>
            <w:r w:rsidRPr="005277CC">
              <w:rPr>
                <w:rFonts w:ascii="Verdana" w:hAnsi="Verdana" w:cs="Calibri"/>
                <w:color w:val="000000"/>
                <w:sz w:val="18"/>
                <w:szCs w:val="18"/>
              </w:rPr>
              <w:t>FIN_PAR</w:t>
            </w:r>
          </w:p>
        </w:tc>
        <w:tc>
          <w:tcPr>
            <w:tcW w:w="1072" w:type="dxa"/>
            <w:tcBorders>
              <w:bottom w:val="single" w:sz="4" w:space="0" w:color="auto"/>
            </w:tcBorders>
            <w:shd w:val="clear" w:color="auto" w:fill="auto"/>
            <w:vAlign w:val="center"/>
          </w:tcPr>
          <w:p w14:paraId="72BBC3C1" w14:textId="77777777" w:rsidR="00A95964" w:rsidRPr="005277CC" w:rsidRDefault="00A95964" w:rsidP="00E053EE">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tcBorders>
              <w:bottom w:val="single" w:sz="4" w:space="0" w:color="auto"/>
            </w:tcBorders>
            <w:shd w:val="clear" w:color="auto" w:fill="auto"/>
            <w:vAlign w:val="center"/>
          </w:tcPr>
          <w:p w14:paraId="2851C843" w14:textId="77777777" w:rsidR="00A95964" w:rsidRPr="005277CC" w:rsidRDefault="00A95964" w:rsidP="00E053EE">
            <w:pPr>
              <w:rPr>
                <w:rFonts w:ascii="Verdana" w:hAnsi="Verdana" w:cs="Calibri"/>
                <w:color w:val="000000"/>
                <w:sz w:val="18"/>
                <w:szCs w:val="18"/>
              </w:rPr>
            </w:pPr>
            <w:r w:rsidRPr="005277CC">
              <w:rPr>
                <w:rFonts w:ascii="Verdana" w:hAnsi="Verdana" w:cs="Calibri"/>
                <w:color w:val="000000"/>
                <w:sz w:val="18"/>
                <w:szCs w:val="18"/>
              </w:rPr>
              <w:t>Apply FY18 and later</w:t>
            </w:r>
          </w:p>
        </w:tc>
      </w:tr>
      <w:tr w:rsidR="00F75A07" w:rsidRPr="005277CC" w14:paraId="1355B842"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17D2E121" w14:textId="77777777" w:rsidR="00F75A07" w:rsidRPr="005277CC" w:rsidRDefault="00F75A07" w:rsidP="00E053EE">
            <w:pPr>
              <w:rPr>
                <w:rFonts w:ascii="Verdana" w:hAnsi="Verdana" w:cs="Calibri"/>
                <w:color w:val="000000"/>
                <w:sz w:val="18"/>
                <w:szCs w:val="18"/>
              </w:rPr>
            </w:pPr>
            <w:r w:rsidRPr="005277CC">
              <w:rPr>
                <w:rFonts w:ascii="Verdana" w:hAnsi="Verdana" w:cs="Calibri"/>
                <w:color w:val="000000"/>
                <w:sz w:val="18"/>
                <w:szCs w:val="18"/>
              </w:rPr>
              <w:t>Base Market Code</w:t>
            </w:r>
          </w:p>
        </w:tc>
        <w:tc>
          <w:tcPr>
            <w:tcW w:w="2520" w:type="dxa"/>
            <w:tcBorders>
              <w:bottom w:val="single" w:sz="4" w:space="0" w:color="auto"/>
            </w:tcBorders>
            <w:shd w:val="clear" w:color="auto" w:fill="auto"/>
            <w:vAlign w:val="center"/>
          </w:tcPr>
          <w:p w14:paraId="10136B75" w14:textId="77777777" w:rsidR="00F75A07" w:rsidRPr="005277CC" w:rsidRDefault="00F75A07" w:rsidP="00E053EE">
            <w:pPr>
              <w:jc w:val="center"/>
              <w:rPr>
                <w:rFonts w:ascii="Verdana" w:hAnsi="Verdana" w:cs="Calibri"/>
                <w:color w:val="000000"/>
                <w:sz w:val="18"/>
                <w:szCs w:val="18"/>
              </w:rPr>
            </w:pPr>
            <w:r w:rsidRPr="005277CC">
              <w:rPr>
                <w:rFonts w:ascii="Verdana" w:hAnsi="Verdana" w:cs="Calibri"/>
                <w:color w:val="000000"/>
                <w:sz w:val="18"/>
                <w:szCs w:val="18"/>
              </w:rPr>
              <w:t>BASE_MKT_CODE</w:t>
            </w:r>
          </w:p>
        </w:tc>
        <w:tc>
          <w:tcPr>
            <w:tcW w:w="1072" w:type="dxa"/>
            <w:tcBorders>
              <w:bottom w:val="single" w:sz="4" w:space="0" w:color="auto"/>
            </w:tcBorders>
            <w:shd w:val="clear" w:color="auto" w:fill="auto"/>
            <w:vAlign w:val="center"/>
          </w:tcPr>
          <w:p w14:paraId="540E3162" w14:textId="77777777" w:rsidR="00F75A07" w:rsidRPr="005277CC" w:rsidRDefault="00E053EE" w:rsidP="00E053EE">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tcBorders>
              <w:bottom w:val="single" w:sz="4" w:space="0" w:color="auto"/>
            </w:tcBorders>
            <w:shd w:val="clear" w:color="auto" w:fill="auto"/>
            <w:vAlign w:val="center"/>
          </w:tcPr>
          <w:p w14:paraId="3F895A30" w14:textId="77777777" w:rsidR="00F75A07" w:rsidRPr="005277CC" w:rsidRDefault="009F5EF2" w:rsidP="00E053EE">
            <w:pPr>
              <w:rPr>
                <w:rFonts w:ascii="Verdana" w:hAnsi="Verdana" w:cs="Calibri"/>
                <w:color w:val="000000"/>
                <w:sz w:val="18"/>
                <w:szCs w:val="18"/>
              </w:rPr>
            </w:pPr>
            <w:r w:rsidRPr="005277CC">
              <w:rPr>
                <w:rFonts w:ascii="Verdana" w:hAnsi="Verdana" w:cs="Calibri"/>
                <w:color w:val="000000"/>
                <w:sz w:val="18"/>
                <w:szCs w:val="18"/>
              </w:rPr>
              <w:t>Apply FY18 and later.</w:t>
            </w:r>
          </w:p>
        </w:tc>
      </w:tr>
      <w:tr w:rsidR="009F5EF2" w:rsidRPr="005277CC" w14:paraId="753AD100"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5A8A8721"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Expanded Market Code</w:t>
            </w:r>
          </w:p>
        </w:tc>
        <w:tc>
          <w:tcPr>
            <w:tcW w:w="2520" w:type="dxa"/>
            <w:tcBorders>
              <w:bottom w:val="single" w:sz="4" w:space="0" w:color="auto"/>
            </w:tcBorders>
            <w:shd w:val="clear" w:color="auto" w:fill="auto"/>
            <w:vAlign w:val="center"/>
          </w:tcPr>
          <w:p w14:paraId="0F6EDDF3"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EXP_MKT_CODE</w:t>
            </w:r>
          </w:p>
        </w:tc>
        <w:tc>
          <w:tcPr>
            <w:tcW w:w="1072" w:type="dxa"/>
            <w:tcBorders>
              <w:bottom w:val="single" w:sz="4" w:space="0" w:color="auto"/>
            </w:tcBorders>
            <w:shd w:val="clear" w:color="auto" w:fill="auto"/>
            <w:vAlign w:val="center"/>
          </w:tcPr>
          <w:p w14:paraId="2B456867"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tcBorders>
              <w:bottom w:val="single" w:sz="4" w:space="0" w:color="auto"/>
            </w:tcBorders>
            <w:shd w:val="clear" w:color="auto" w:fill="auto"/>
            <w:vAlign w:val="center"/>
          </w:tcPr>
          <w:p w14:paraId="20C308F1"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Apply FY18 and later.</w:t>
            </w:r>
          </w:p>
        </w:tc>
      </w:tr>
      <w:tr w:rsidR="009F5EF2" w:rsidRPr="005277CC" w14:paraId="030F10FF"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6C70E9D4"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Market Name</w:t>
            </w:r>
          </w:p>
        </w:tc>
        <w:tc>
          <w:tcPr>
            <w:tcW w:w="2520" w:type="dxa"/>
            <w:tcBorders>
              <w:bottom w:val="single" w:sz="4" w:space="0" w:color="auto"/>
            </w:tcBorders>
            <w:shd w:val="clear" w:color="auto" w:fill="auto"/>
            <w:vAlign w:val="center"/>
          </w:tcPr>
          <w:p w14:paraId="42C75B88"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MKT_NAME</w:t>
            </w:r>
          </w:p>
        </w:tc>
        <w:tc>
          <w:tcPr>
            <w:tcW w:w="1072" w:type="dxa"/>
            <w:tcBorders>
              <w:bottom w:val="single" w:sz="4" w:space="0" w:color="auto"/>
            </w:tcBorders>
            <w:shd w:val="clear" w:color="auto" w:fill="auto"/>
            <w:vAlign w:val="center"/>
          </w:tcPr>
          <w:p w14:paraId="750F516F"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$40</w:t>
            </w:r>
          </w:p>
        </w:tc>
        <w:tc>
          <w:tcPr>
            <w:tcW w:w="3680" w:type="dxa"/>
            <w:gridSpan w:val="2"/>
            <w:tcBorders>
              <w:bottom w:val="single" w:sz="4" w:space="0" w:color="auto"/>
            </w:tcBorders>
            <w:shd w:val="clear" w:color="auto" w:fill="auto"/>
            <w:vAlign w:val="center"/>
          </w:tcPr>
          <w:p w14:paraId="67B41824"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Apply FY18 and later.</w:t>
            </w:r>
          </w:p>
        </w:tc>
      </w:tr>
      <w:tr w:rsidR="009F5EF2" w:rsidRPr="005277CC" w14:paraId="57B91BF0"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740BBA09"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Reporting Market Code</w:t>
            </w:r>
          </w:p>
        </w:tc>
        <w:tc>
          <w:tcPr>
            <w:tcW w:w="2520" w:type="dxa"/>
            <w:tcBorders>
              <w:bottom w:val="single" w:sz="4" w:space="0" w:color="auto"/>
            </w:tcBorders>
            <w:shd w:val="clear" w:color="auto" w:fill="auto"/>
            <w:vAlign w:val="center"/>
          </w:tcPr>
          <w:p w14:paraId="00ECDC58"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REP_MKT_CODE</w:t>
            </w:r>
          </w:p>
        </w:tc>
        <w:tc>
          <w:tcPr>
            <w:tcW w:w="1072" w:type="dxa"/>
            <w:tcBorders>
              <w:bottom w:val="single" w:sz="4" w:space="0" w:color="auto"/>
            </w:tcBorders>
            <w:shd w:val="clear" w:color="auto" w:fill="auto"/>
            <w:vAlign w:val="center"/>
          </w:tcPr>
          <w:p w14:paraId="19CDC3C2"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tcBorders>
              <w:bottom w:val="single" w:sz="4" w:space="0" w:color="auto"/>
            </w:tcBorders>
            <w:shd w:val="clear" w:color="auto" w:fill="auto"/>
            <w:vAlign w:val="center"/>
          </w:tcPr>
          <w:p w14:paraId="05DBAE44"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Apply FY18 and later.</w:t>
            </w:r>
          </w:p>
        </w:tc>
      </w:tr>
      <w:tr w:rsidR="009F5EF2" w:rsidRPr="005277CC" w14:paraId="5FF6D5BC"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7371B557"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Reporting Market Name</w:t>
            </w:r>
          </w:p>
        </w:tc>
        <w:tc>
          <w:tcPr>
            <w:tcW w:w="2520" w:type="dxa"/>
            <w:tcBorders>
              <w:bottom w:val="single" w:sz="4" w:space="0" w:color="auto"/>
            </w:tcBorders>
            <w:shd w:val="clear" w:color="auto" w:fill="auto"/>
            <w:vAlign w:val="center"/>
          </w:tcPr>
          <w:p w14:paraId="6C46C962"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REP_MKT_NAME</w:t>
            </w:r>
          </w:p>
        </w:tc>
        <w:tc>
          <w:tcPr>
            <w:tcW w:w="1072" w:type="dxa"/>
            <w:tcBorders>
              <w:bottom w:val="single" w:sz="4" w:space="0" w:color="auto"/>
            </w:tcBorders>
            <w:shd w:val="clear" w:color="auto" w:fill="auto"/>
            <w:vAlign w:val="center"/>
          </w:tcPr>
          <w:p w14:paraId="72A89B53"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$40</w:t>
            </w:r>
          </w:p>
        </w:tc>
        <w:tc>
          <w:tcPr>
            <w:tcW w:w="3680" w:type="dxa"/>
            <w:gridSpan w:val="2"/>
            <w:tcBorders>
              <w:bottom w:val="single" w:sz="4" w:space="0" w:color="auto"/>
            </w:tcBorders>
            <w:shd w:val="clear" w:color="auto" w:fill="auto"/>
            <w:vAlign w:val="center"/>
          </w:tcPr>
          <w:p w14:paraId="495BC08E"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Apply FY18 and later.</w:t>
            </w:r>
          </w:p>
        </w:tc>
      </w:tr>
      <w:tr w:rsidR="009F5EF2" w:rsidRPr="005277CC" w14:paraId="493BED96"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1B727872"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Type of Market Code</w:t>
            </w:r>
          </w:p>
        </w:tc>
        <w:tc>
          <w:tcPr>
            <w:tcW w:w="2520" w:type="dxa"/>
            <w:tcBorders>
              <w:bottom w:val="single" w:sz="4" w:space="0" w:color="auto"/>
            </w:tcBorders>
            <w:shd w:val="clear" w:color="auto" w:fill="auto"/>
            <w:vAlign w:val="center"/>
          </w:tcPr>
          <w:p w14:paraId="11837D84"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TYPE_MKT_CODE</w:t>
            </w:r>
          </w:p>
        </w:tc>
        <w:tc>
          <w:tcPr>
            <w:tcW w:w="1072" w:type="dxa"/>
            <w:tcBorders>
              <w:bottom w:val="single" w:sz="4" w:space="0" w:color="auto"/>
            </w:tcBorders>
            <w:shd w:val="clear" w:color="auto" w:fill="auto"/>
            <w:vAlign w:val="center"/>
          </w:tcPr>
          <w:p w14:paraId="7C72EB18"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tcBorders>
              <w:bottom w:val="single" w:sz="4" w:space="0" w:color="auto"/>
            </w:tcBorders>
            <w:shd w:val="clear" w:color="auto" w:fill="auto"/>
            <w:vAlign w:val="center"/>
          </w:tcPr>
          <w:p w14:paraId="5FB1F61F"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Apply FY18 and later.</w:t>
            </w:r>
          </w:p>
        </w:tc>
      </w:tr>
      <w:tr w:rsidR="009F5EF2" w:rsidRPr="005277CC" w14:paraId="39B43D7E"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1B1663AB"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Type of Market Name</w:t>
            </w:r>
          </w:p>
        </w:tc>
        <w:tc>
          <w:tcPr>
            <w:tcW w:w="2520" w:type="dxa"/>
            <w:tcBorders>
              <w:bottom w:val="single" w:sz="4" w:space="0" w:color="auto"/>
            </w:tcBorders>
            <w:shd w:val="clear" w:color="auto" w:fill="auto"/>
            <w:vAlign w:val="center"/>
          </w:tcPr>
          <w:p w14:paraId="44FA583C"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TYP_MKT_NAME</w:t>
            </w:r>
          </w:p>
        </w:tc>
        <w:tc>
          <w:tcPr>
            <w:tcW w:w="1072" w:type="dxa"/>
            <w:tcBorders>
              <w:bottom w:val="single" w:sz="4" w:space="0" w:color="auto"/>
            </w:tcBorders>
            <w:shd w:val="clear" w:color="auto" w:fill="auto"/>
            <w:vAlign w:val="center"/>
          </w:tcPr>
          <w:p w14:paraId="5317C9B7" w14:textId="77777777" w:rsidR="009F5EF2" w:rsidRPr="005277CC" w:rsidRDefault="009F5EF2" w:rsidP="009F5EF2">
            <w:pPr>
              <w:jc w:val="center"/>
              <w:rPr>
                <w:rFonts w:ascii="Verdana" w:hAnsi="Verdana" w:cs="Calibri"/>
                <w:color w:val="000000"/>
                <w:sz w:val="18"/>
                <w:szCs w:val="18"/>
              </w:rPr>
            </w:pPr>
            <w:r w:rsidRPr="005277CC">
              <w:rPr>
                <w:rFonts w:ascii="Verdana" w:hAnsi="Verdana" w:cs="Calibri"/>
                <w:color w:val="000000"/>
                <w:sz w:val="18"/>
                <w:szCs w:val="18"/>
              </w:rPr>
              <w:t>$20</w:t>
            </w:r>
          </w:p>
        </w:tc>
        <w:tc>
          <w:tcPr>
            <w:tcW w:w="3680" w:type="dxa"/>
            <w:gridSpan w:val="2"/>
            <w:tcBorders>
              <w:bottom w:val="single" w:sz="4" w:space="0" w:color="auto"/>
            </w:tcBorders>
            <w:shd w:val="clear" w:color="auto" w:fill="auto"/>
            <w:vAlign w:val="center"/>
          </w:tcPr>
          <w:p w14:paraId="52A25C1A" w14:textId="77777777" w:rsidR="009F5EF2" w:rsidRPr="005277CC" w:rsidRDefault="009F5EF2" w:rsidP="009F5EF2">
            <w:pPr>
              <w:rPr>
                <w:rFonts w:ascii="Verdana" w:hAnsi="Verdana" w:cs="Calibri"/>
                <w:color w:val="000000"/>
                <w:sz w:val="18"/>
                <w:szCs w:val="18"/>
              </w:rPr>
            </w:pPr>
            <w:r w:rsidRPr="005277CC">
              <w:rPr>
                <w:rFonts w:ascii="Verdana" w:hAnsi="Verdana" w:cs="Calibri"/>
                <w:color w:val="000000"/>
                <w:sz w:val="18"/>
                <w:szCs w:val="18"/>
              </w:rPr>
              <w:t>Apply FY18 and later.</w:t>
            </w:r>
          </w:p>
        </w:tc>
      </w:tr>
      <w:tr w:rsidR="005A798C" w:rsidRPr="005A798C" w14:paraId="50648AB8" w14:textId="77777777" w:rsidTr="005A798C">
        <w:trPr>
          <w:cantSplit/>
          <w:trHeight w:val="422"/>
        </w:trPr>
        <w:tc>
          <w:tcPr>
            <w:tcW w:w="9988" w:type="dxa"/>
            <w:gridSpan w:val="6"/>
            <w:shd w:val="clear" w:color="auto" w:fill="F2F2F2" w:themeFill="background1" w:themeFillShade="F2"/>
            <w:vAlign w:val="center"/>
          </w:tcPr>
          <w:p w14:paraId="05EF8240" w14:textId="7564B376" w:rsidR="005A798C" w:rsidRPr="005A798C" w:rsidRDefault="005A798C" w:rsidP="00884DBD">
            <w:pPr>
              <w:jc w:val="center"/>
              <w:rPr>
                <w:rFonts w:ascii="Verdana" w:hAnsi="Verdana" w:cs="Calibri"/>
                <w:b/>
                <w:bCs/>
                <w:color w:val="000000"/>
                <w:sz w:val="18"/>
                <w:szCs w:val="18"/>
                <w:highlight w:val="yellow"/>
              </w:rPr>
            </w:pPr>
            <w:r w:rsidRPr="005A798C">
              <w:rPr>
                <w:rFonts w:ascii="Verdana" w:hAnsi="Verdana" w:cs="Calibri"/>
                <w:b/>
                <w:bCs/>
                <w:color w:val="000000"/>
                <w:sz w:val="18"/>
                <w:szCs w:val="18"/>
                <w:highlight w:val="yellow"/>
              </w:rPr>
              <w:t>From MTF Market Start Date (Expanded Market Code)</w:t>
            </w:r>
          </w:p>
        </w:tc>
      </w:tr>
      <w:tr w:rsidR="005A798C" w:rsidRPr="005277CC" w14:paraId="0DD85325" w14:textId="77777777" w:rsidTr="005A798C">
        <w:trPr>
          <w:gridAfter w:val="1"/>
          <w:wAfter w:w="24" w:type="dxa"/>
          <w:cantSplit/>
          <w:trHeight w:val="900"/>
        </w:trPr>
        <w:tc>
          <w:tcPr>
            <w:tcW w:w="2692" w:type="dxa"/>
            <w:tcBorders>
              <w:bottom w:val="single" w:sz="4" w:space="0" w:color="auto"/>
            </w:tcBorders>
            <w:shd w:val="clear" w:color="auto" w:fill="auto"/>
            <w:vAlign w:val="center"/>
          </w:tcPr>
          <w:p w14:paraId="6B4B2A7B" w14:textId="6378A59D" w:rsidR="005A798C" w:rsidRPr="005A798C" w:rsidRDefault="005A798C" w:rsidP="005A798C">
            <w:pPr>
              <w:rPr>
                <w:rFonts w:ascii="Verdana" w:hAnsi="Verdana" w:cs="Calibri"/>
                <w:color w:val="000000"/>
                <w:sz w:val="18"/>
                <w:szCs w:val="18"/>
                <w:highlight w:val="yellow"/>
              </w:rPr>
            </w:pPr>
            <w:r w:rsidRPr="005A798C">
              <w:rPr>
                <w:rFonts w:ascii="Verdana" w:hAnsi="Verdana" w:cs="Calibri"/>
                <w:color w:val="000000"/>
                <w:sz w:val="18"/>
                <w:szCs w:val="18"/>
                <w:highlight w:val="yellow"/>
              </w:rPr>
              <w:t>MTF Market Start Date</w:t>
            </w:r>
          </w:p>
        </w:tc>
        <w:tc>
          <w:tcPr>
            <w:tcW w:w="2520" w:type="dxa"/>
            <w:tcBorders>
              <w:bottom w:val="single" w:sz="4" w:space="0" w:color="auto"/>
            </w:tcBorders>
            <w:shd w:val="clear" w:color="auto" w:fill="auto"/>
            <w:vAlign w:val="center"/>
          </w:tcPr>
          <w:p w14:paraId="3DA9B156" w14:textId="103398D7" w:rsidR="005A798C" w:rsidRPr="005A798C" w:rsidRDefault="005A798C" w:rsidP="005A798C">
            <w:pPr>
              <w:jc w:val="center"/>
              <w:rPr>
                <w:rFonts w:ascii="Verdana" w:hAnsi="Verdana" w:cs="Calibri"/>
                <w:color w:val="000000"/>
                <w:sz w:val="18"/>
                <w:szCs w:val="18"/>
                <w:highlight w:val="yellow"/>
              </w:rPr>
            </w:pPr>
            <w:r w:rsidRPr="005A798C">
              <w:rPr>
                <w:rFonts w:ascii="Verdana" w:hAnsi="Verdana" w:cs="Calibri"/>
                <w:color w:val="000000"/>
                <w:sz w:val="18"/>
                <w:szCs w:val="18"/>
                <w:highlight w:val="yellow"/>
              </w:rPr>
              <w:t>MTF_MKT_START_DATE</w:t>
            </w:r>
          </w:p>
        </w:tc>
        <w:tc>
          <w:tcPr>
            <w:tcW w:w="1072" w:type="dxa"/>
            <w:tcBorders>
              <w:bottom w:val="single" w:sz="4" w:space="0" w:color="auto"/>
            </w:tcBorders>
            <w:shd w:val="clear" w:color="auto" w:fill="auto"/>
            <w:vAlign w:val="center"/>
          </w:tcPr>
          <w:p w14:paraId="32050570" w14:textId="485DA2AC" w:rsidR="005A798C" w:rsidRPr="005A798C" w:rsidRDefault="005A798C" w:rsidP="005A798C">
            <w:pPr>
              <w:jc w:val="center"/>
              <w:rPr>
                <w:rFonts w:ascii="Verdana" w:hAnsi="Verdana" w:cs="Calibri"/>
                <w:color w:val="000000"/>
                <w:sz w:val="18"/>
                <w:szCs w:val="18"/>
                <w:highlight w:val="yellow"/>
              </w:rPr>
            </w:pPr>
            <w:r w:rsidRPr="005A798C">
              <w:rPr>
                <w:rFonts w:ascii="Verdana" w:hAnsi="Verdana" w:cs="Calibri"/>
                <w:color w:val="000000"/>
                <w:sz w:val="18"/>
                <w:szCs w:val="18"/>
                <w:highlight w:val="yellow"/>
              </w:rPr>
              <w:t>8.</w:t>
            </w:r>
          </w:p>
        </w:tc>
        <w:tc>
          <w:tcPr>
            <w:tcW w:w="3680" w:type="dxa"/>
            <w:gridSpan w:val="2"/>
            <w:tcBorders>
              <w:bottom w:val="single" w:sz="4" w:space="0" w:color="auto"/>
            </w:tcBorders>
            <w:shd w:val="clear" w:color="auto" w:fill="auto"/>
            <w:vAlign w:val="center"/>
          </w:tcPr>
          <w:p w14:paraId="05AE6153" w14:textId="59E0F8B3" w:rsidR="005A798C" w:rsidRPr="005277CC" w:rsidRDefault="005A798C" w:rsidP="005A798C">
            <w:pPr>
              <w:rPr>
                <w:rFonts w:ascii="Verdana" w:hAnsi="Verdana" w:cs="Calibri"/>
                <w:color w:val="000000"/>
                <w:sz w:val="18"/>
                <w:szCs w:val="18"/>
              </w:rPr>
            </w:pPr>
            <w:r w:rsidRPr="005A798C">
              <w:rPr>
                <w:rFonts w:ascii="Verdana" w:hAnsi="Verdana" w:cs="Calibri"/>
                <w:color w:val="000000"/>
                <w:sz w:val="18"/>
                <w:szCs w:val="18"/>
                <w:highlight w:val="yellow"/>
              </w:rPr>
              <w:t>Apply FY18 and later.</w:t>
            </w:r>
          </w:p>
        </w:tc>
      </w:tr>
      <w:tr w:rsidR="005A798C" w:rsidRPr="005277CC" w14:paraId="0D8CF1A0" w14:textId="77777777" w:rsidTr="005A798C">
        <w:trPr>
          <w:cantSplit/>
          <w:trHeight w:val="422"/>
        </w:trPr>
        <w:tc>
          <w:tcPr>
            <w:tcW w:w="9988" w:type="dxa"/>
            <w:gridSpan w:val="6"/>
            <w:shd w:val="clear" w:color="auto" w:fill="F2F2F2" w:themeFill="background1" w:themeFillShade="F2"/>
            <w:vAlign w:val="center"/>
          </w:tcPr>
          <w:p w14:paraId="52A7E1C4" w14:textId="77777777" w:rsidR="005A798C" w:rsidRPr="005277CC" w:rsidRDefault="005A798C" w:rsidP="005A798C">
            <w:pPr>
              <w:jc w:val="center"/>
              <w:rPr>
                <w:rFonts w:ascii="Verdana" w:hAnsi="Verdana" w:cs="Calibri"/>
                <w:b/>
                <w:bCs/>
                <w:color w:val="000000"/>
                <w:sz w:val="18"/>
                <w:szCs w:val="18"/>
              </w:rPr>
            </w:pPr>
            <w:r w:rsidRPr="005277CC">
              <w:rPr>
                <w:rFonts w:ascii="Verdana" w:hAnsi="Verdana" w:cs="Calibri"/>
                <w:b/>
                <w:bCs/>
                <w:color w:val="000000"/>
                <w:sz w:val="18"/>
                <w:szCs w:val="18"/>
              </w:rPr>
              <w:t>From Wage Index Table Merge (FY/Facility Zip code)</w:t>
            </w:r>
          </w:p>
        </w:tc>
      </w:tr>
      <w:tr w:rsidR="005A798C" w:rsidRPr="005277CC" w14:paraId="4707569D" w14:textId="77777777" w:rsidTr="005A798C">
        <w:trPr>
          <w:gridAfter w:val="1"/>
          <w:wAfter w:w="24" w:type="dxa"/>
          <w:cantSplit/>
          <w:trHeight w:val="300"/>
        </w:trPr>
        <w:tc>
          <w:tcPr>
            <w:tcW w:w="2692" w:type="dxa"/>
            <w:shd w:val="clear" w:color="auto" w:fill="auto"/>
            <w:vAlign w:val="center"/>
            <w:hideMark/>
          </w:tcPr>
          <w:p w14:paraId="731E3D4C"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Wage Index</w:t>
            </w:r>
          </w:p>
        </w:tc>
        <w:tc>
          <w:tcPr>
            <w:tcW w:w="2520" w:type="dxa"/>
            <w:shd w:val="clear" w:color="auto" w:fill="auto"/>
            <w:vAlign w:val="center"/>
            <w:hideMark/>
          </w:tcPr>
          <w:p w14:paraId="6A2272F6"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WAGE_INDEX</w:t>
            </w:r>
          </w:p>
        </w:tc>
        <w:tc>
          <w:tcPr>
            <w:tcW w:w="1072" w:type="dxa"/>
            <w:shd w:val="clear" w:color="auto" w:fill="auto"/>
            <w:vAlign w:val="center"/>
            <w:hideMark/>
          </w:tcPr>
          <w:p w14:paraId="46A12600"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8.</w:t>
            </w:r>
          </w:p>
        </w:tc>
        <w:tc>
          <w:tcPr>
            <w:tcW w:w="3680" w:type="dxa"/>
            <w:gridSpan w:val="2"/>
            <w:shd w:val="clear" w:color="auto" w:fill="auto"/>
            <w:vAlign w:val="center"/>
            <w:hideMark/>
          </w:tcPr>
          <w:p w14:paraId="2F3BB7A6"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FY17 and later:  No transformation.</w:t>
            </w:r>
          </w:p>
          <w:p w14:paraId="2101397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FY17:  Blank fill.</w:t>
            </w:r>
          </w:p>
        </w:tc>
      </w:tr>
      <w:tr w:rsidR="005A798C" w:rsidRPr="005277CC" w14:paraId="35815916" w14:textId="77777777" w:rsidTr="005A798C">
        <w:trPr>
          <w:cantSplit/>
          <w:trHeight w:val="422"/>
        </w:trPr>
        <w:tc>
          <w:tcPr>
            <w:tcW w:w="9988" w:type="dxa"/>
            <w:gridSpan w:val="6"/>
            <w:shd w:val="clear" w:color="auto" w:fill="F2F2F2" w:themeFill="background1" w:themeFillShade="F2"/>
            <w:vAlign w:val="center"/>
          </w:tcPr>
          <w:p w14:paraId="7F929594" w14:textId="77777777" w:rsidR="005A798C" w:rsidRPr="005277CC" w:rsidRDefault="005A798C" w:rsidP="005A798C">
            <w:pPr>
              <w:jc w:val="center"/>
              <w:rPr>
                <w:rFonts w:ascii="Verdana" w:hAnsi="Verdana" w:cs="Calibri"/>
                <w:b/>
                <w:bCs/>
                <w:color w:val="000000"/>
                <w:sz w:val="18"/>
                <w:szCs w:val="18"/>
              </w:rPr>
            </w:pPr>
            <w:r w:rsidRPr="005277CC">
              <w:rPr>
                <w:rFonts w:ascii="Verdana" w:hAnsi="Verdana" w:cs="Calibri"/>
                <w:b/>
                <w:bCs/>
                <w:color w:val="000000"/>
                <w:sz w:val="18"/>
                <w:szCs w:val="18"/>
              </w:rPr>
              <w:t>From COLA Table Merge (FY/DMISID)</w:t>
            </w:r>
          </w:p>
        </w:tc>
      </w:tr>
      <w:tr w:rsidR="005A798C" w:rsidRPr="005277CC" w14:paraId="15331935" w14:textId="77777777" w:rsidTr="005A798C">
        <w:trPr>
          <w:gridAfter w:val="1"/>
          <w:wAfter w:w="24" w:type="dxa"/>
          <w:cantSplit/>
          <w:trHeight w:val="566"/>
        </w:trPr>
        <w:tc>
          <w:tcPr>
            <w:tcW w:w="2692" w:type="dxa"/>
            <w:shd w:val="clear" w:color="auto" w:fill="auto"/>
            <w:vAlign w:val="center"/>
          </w:tcPr>
          <w:p w14:paraId="3E436075"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Cost of Living Allowance</w:t>
            </w:r>
          </w:p>
        </w:tc>
        <w:tc>
          <w:tcPr>
            <w:tcW w:w="2520" w:type="dxa"/>
            <w:shd w:val="clear" w:color="auto" w:fill="auto"/>
            <w:vAlign w:val="center"/>
          </w:tcPr>
          <w:p w14:paraId="39D83C9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COLA</w:t>
            </w:r>
          </w:p>
        </w:tc>
        <w:tc>
          <w:tcPr>
            <w:tcW w:w="1072" w:type="dxa"/>
            <w:shd w:val="clear" w:color="auto" w:fill="auto"/>
            <w:vAlign w:val="center"/>
          </w:tcPr>
          <w:p w14:paraId="3798A599"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8.</w:t>
            </w:r>
          </w:p>
        </w:tc>
        <w:tc>
          <w:tcPr>
            <w:tcW w:w="3680" w:type="dxa"/>
            <w:gridSpan w:val="2"/>
            <w:shd w:val="clear" w:color="auto" w:fill="auto"/>
            <w:vAlign w:val="center"/>
          </w:tcPr>
          <w:p w14:paraId="7615C262"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FY17 and later:  No transformation.</w:t>
            </w:r>
          </w:p>
          <w:p w14:paraId="3BCF27B5"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Prior to FY17:  Blank fill.</w:t>
            </w:r>
          </w:p>
        </w:tc>
      </w:tr>
      <w:tr w:rsidR="005A798C" w:rsidRPr="005277CC" w14:paraId="0899A0D7" w14:textId="77777777" w:rsidTr="005A798C">
        <w:trPr>
          <w:cantSplit/>
          <w:trHeight w:val="422"/>
        </w:trPr>
        <w:tc>
          <w:tcPr>
            <w:tcW w:w="9988" w:type="dxa"/>
            <w:gridSpan w:val="6"/>
            <w:shd w:val="clear" w:color="auto" w:fill="F2F2F2" w:themeFill="background1" w:themeFillShade="F2"/>
            <w:vAlign w:val="center"/>
            <w:hideMark/>
          </w:tcPr>
          <w:p w14:paraId="645AC08C" w14:textId="77777777" w:rsidR="005A798C" w:rsidRPr="005277CC" w:rsidRDefault="005A798C" w:rsidP="005A798C">
            <w:pPr>
              <w:jc w:val="center"/>
              <w:rPr>
                <w:rFonts w:ascii="Verdana" w:hAnsi="Verdana" w:cs="Calibri"/>
                <w:b/>
                <w:bCs/>
                <w:color w:val="000000"/>
                <w:sz w:val="18"/>
                <w:szCs w:val="18"/>
              </w:rPr>
            </w:pPr>
            <w:r w:rsidRPr="005277CC">
              <w:rPr>
                <w:rFonts w:ascii="Verdana" w:hAnsi="Verdana" w:cs="Calibri"/>
                <w:b/>
                <w:bCs/>
                <w:color w:val="000000"/>
                <w:sz w:val="18"/>
                <w:szCs w:val="18"/>
              </w:rPr>
              <w:t>From CMAC Locality/CMS GPCI and Conversion Factors Table Merge (CY/DMISID)</w:t>
            </w:r>
          </w:p>
        </w:tc>
      </w:tr>
      <w:tr w:rsidR="005A798C" w:rsidRPr="005277CC" w14:paraId="13C496C0" w14:textId="77777777" w:rsidTr="005A798C">
        <w:trPr>
          <w:gridAfter w:val="1"/>
          <w:wAfter w:w="24" w:type="dxa"/>
          <w:cantSplit/>
          <w:trHeight w:val="300"/>
        </w:trPr>
        <w:tc>
          <w:tcPr>
            <w:tcW w:w="2692" w:type="dxa"/>
            <w:shd w:val="clear" w:color="auto" w:fill="auto"/>
            <w:vAlign w:val="center"/>
            <w:hideMark/>
          </w:tcPr>
          <w:p w14:paraId="08BC13C1"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CMAC Carrier Code</w:t>
            </w:r>
          </w:p>
        </w:tc>
        <w:tc>
          <w:tcPr>
            <w:tcW w:w="2520" w:type="dxa"/>
            <w:shd w:val="clear" w:color="auto" w:fill="auto"/>
            <w:vAlign w:val="center"/>
            <w:hideMark/>
          </w:tcPr>
          <w:p w14:paraId="324E76B5"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CARRIER</w:t>
            </w:r>
          </w:p>
        </w:tc>
        <w:tc>
          <w:tcPr>
            <w:tcW w:w="1072" w:type="dxa"/>
            <w:shd w:val="clear" w:color="auto" w:fill="auto"/>
            <w:vAlign w:val="center"/>
            <w:hideMark/>
          </w:tcPr>
          <w:p w14:paraId="072CBBF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$5</w:t>
            </w:r>
          </w:p>
        </w:tc>
        <w:tc>
          <w:tcPr>
            <w:tcW w:w="3680" w:type="dxa"/>
            <w:gridSpan w:val="2"/>
            <w:shd w:val="clear" w:color="auto" w:fill="auto"/>
            <w:vAlign w:val="center"/>
            <w:hideMark/>
          </w:tcPr>
          <w:p w14:paraId="5A33039C"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FY09 and later:  No transformation.</w:t>
            </w:r>
          </w:p>
          <w:p w14:paraId="721E698F"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FY09:  Blank fill.</w:t>
            </w:r>
          </w:p>
        </w:tc>
      </w:tr>
      <w:tr w:rsidR="005A798C" w:rsidRPr="005277CC" w14:paraId="3BC0C186" w14:textId="77777777" w:rsidTr="005A798C">
        <w:trPr>
          <w:gridAfter w:val="1"/>
          <w:wAfter w:w="24" w:type="dxa"/>
          <w:cantSplit/>
          <w:trHeight w:val="300"/>
        </w:trPr>
        <w:tc>
          <w:tcPr>
            <w:tcW w:w="2692" w:type="dxa"/>
            <w:shd w:val="clear" w:color="auto" w:fill="auto"/>
            <w:vAlign w:val="center"/>
            <w:hideMark/>
          </w:tcPr>
          <w:p w14:paraId="77D80AB4" w14:textId="77777777" w:rsidR="005A798C" w:rsidRPr="005277CC" w:rsidRDefault="005A798C" w:rsidP="005A798C">
            <w:pPr>
              <w:rPr>
                <w:rFonts w:ascii="Verdana" w:hAnsi="Verdana" w:cs="Calibri"/>
                <w:b/>
                <w:bCs/>
                <w:color w:val="000000"/>
                <w:sz w:val="18"/>
                <w:szCs w:val="18"/>
              </w:rPr>
            </w:pPr>
            <w:r w:rsidRPr="005277CC">
              <w:rPr>
                <w:rFonts w:ascii="Verdana" w:hAnsi="Verdana" w:cs="Calibri"/>
                <w:color w:val="000000"/>
                <w:sz w:val="18"/>
                <w:szCs w:val="18"/>
              </w:rPr>
              <w:t>CMAC Locality Code</w:t>
            </w:r>
          </w:p>
        </w:tc>
        <w:tc>
          <w:tcPr>
            <w:tcW w:w="2520" w:type="dxa"/>
            <w:shd w:val="clear" w:color="auto" w:fill="auto"/>
            <w:vAlign w:val="center"/>
          </w:tcPr>
          <w:p w14:paraId="361F9C1E" w14:textId="77777777" w:rsidR="005A798C" w:rsidRPr="005277CC" w:rsidRDefault="005A798C" w:rsidP="005A798C">
            <w:pPr>
              <w:jc w:val="center"/>
            </w:pPr>
            <w:r w:rsidRPr="005277CC">
              <w:rPr>
                <w:rFonts w:ascii="Verdana" w:hAnsi="Verdana" w:cs="Calibri"/>
                <w:color w:val="000000"/>
                <w:sz w:val="18"/>
                <w:szCs w:val="18"/>
              </w:rPr>
              <w:t>LOCALITY</w:t>
            </w:r>
          </w:p>
        </w:tc>
        <w:tc>
          <w:tcPr>
            <w:tcW w:w="1072" w:type="dxa"/>
            <w:shd w:val="clear" w:color="auto" w:fill="auto"/>
            <w:vAlign w:val="center"/>
          </w:tcPr>
          <w:p w14:paraId="75B50722" w14:textId="77777777" w:rsidR="005A798C" w:rsidRPr="005277CC" w:rsidRDefault="005A798C" w:rsidP="005A798C">
            <w:pPr>
              <w:jc w:val="center"/>
            </w:pPr>
            <w:r w:rsidRPr="005277CC">
              <w:rPr>
                <w:rFonts w:ascii="Verdana" w:hAnsi="Verdana" w:cs="Calibri"/>
                <w:color w:val="000000"/>
                <w:sz w:val="18"/>
                <w:szCs w:val="18"/>
              </w:rPr>
              <w:t>$2</w:t>
            </w:r>
          </w:p>
        </w:tc>
        <w:tc>
          <w:tcPr>
            <w:tcW w:w="3680" w:type="dxa"/>
            <w:gridSpan w:val="2"/>
            <w:shd w:val="clear" w:color="auto" w:fill="auto"/>
            <w:vAlign w:val="center"/>
          </w:tcPr>
          <w:p w14:paraId="3CDF9432"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FY09 and later:  No transformation.</w:t>
            </w:r>
          </w:p>
          <w:p w14:paraId="68450AEB" w14:textId="77777777" w:rsidR="005A798C" w:rsidRPr="005277CC" w:rsidRDefault="005A798C" w:rsidP="005A798C">
            <w:r w:rsidRPr="005277CC">
              <w:rPr>
                <w:rFonts w:ascii="Verdana" w:hAnsi="Verdana" w:cs="Calibri"/>
                <w:color w:val="000000"/>
                <w:sz w:val="18"/>
                <w:szCs w:val="18"/>
              </w:rPr>
              <w:t>Prior to FY09:  Blank fill.</w:t>
            </w:r>
          </w:p>
        </w:tc>
      </w:tr>
      <w:tr w:rsidR="005A798C" w:rsidRPr="005277CC" w14:paraId="0AC9C619" w14:textId="77777777" w:rsidTr="005A798C">
        <w:trPr>
          <w:gridAfter w:val="1"/>
          <w:wAfter w:w="24" w:type="dxa"/>
          <w:cantSplit/>
          <w:trHeight w:val="300"/>
        </w:trPr>
        <w:tc>
          <w:tcPr>
            <w:tcW w:w="2692" w:type="dxa"/>
            <w:shd w:val="clear" w:color="auto" w:fill="auto"/>
            <w:vAlign w:val="center"/>
            <w:hideMark/>
          </w:tcPr>
          <w:p w14:paraId="6CCCF79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CMS Work GPCI</w:t>
            </w:r>
          </w:p>
        </w:tc>
        <w:tc>
          <w:tcPr>
            <w:tcW w:w="2520" w:type="dxa"/>
            <w:shd w:val="clear" w:color="auto" w:fill="auto"/>
            <w:vAlign w:val="center"/>
            <w:hideMark/>
          </w:tcPr>
          <w:p w14:paraId="0E432164"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GPCI_CMS_WORK</w:t>
            </w:r>
          </w:p>
        </w:tc>
        <w:tc>
          <w:tcPr>
            <w:tcW w:w="1072" w:type="dxa"/>
            <w:shd w:val="clear" w:color="auto" w:fill="auto"/>
            <w:vAlign w:val="center"/>
            <w:hideMark/>
          </w:tcPr>
          <w:p w14:paraId="4064C262"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74820742"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FY09 and later:  No transformation.</w:t>
            </w:r>
          </w:p>
          <w:p w14:paraId="3B5D7121"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FY09:  Zero fill.</w:t>
            </w:r>
          </w:p>
        </w:tc>
      </w:tr>
      <w:tr w:rsidR="005A798C" w:rsidRPr="005277CC" w14:paraId="20E21E8A" w14:textId="77777777" w:rsidTr="005A798C">
        <w:trPr>
          <w:gridAfter w:val="1"/>
          <w:wAfter w:w="24" w:type="dxa"/>
          <w:cantSplit/>
          <w:trHeight w:val="300"/>
        </w:trPr>
        <w:tc>
          <w:tcPr>
            <w:tcW w:w="2692" w:type="dxa"/>
            <w:shd w:val="clear" w:color="auto" w:fill="auto"/>
            <w:vAlign w:val="center"/>
            <w:hideMark/>
          </w:tcPr>
          <w:p w14:paraId="79C16F04"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CMS PE GPCI</w:t>
            </w:r>
          </w:p>
        </w:tc>
        <w:tc>
          <w:tcPr>
            <w:tcW w:w="2520" w:type="dxa"/>
            <w:shd w:val="clear" w:color="auto" w:fill="auto"/>
            <w:vAlign w:val="center"/>
            <w:hideMark/>
          </w:tcPr>
          <w:p w14:paraId="0CCCE6AA"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GPCI_CMS_PE</w:t>
            </w:r>
          </w:p>
        </w:tc>
        <w:tc>
          <w:tcPr>
            <w:tcW w:w="1072" w:type="dxa"/>
            <w:shd w:val="clear" w:color="auto" w:fill="auto"/>
            <w:vAlign w:val="center"/>
            <w:hideMark/>
          </w:tcPr>
          <w:p w14:paraId="2BB9C520"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10CC2D67"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FY09 and later:  No transformation.</w:t>
            </w:r>
          </w:p>
          <w:p w14:paraId="03F6748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FY09:  Zero fill.</w:t>
            </w:r>
          </w:p>
        </w:tc>
      </w:tr>
      <w:tr w:rsidR="005A798C" w:rsidRPr="005277CC" w14:paraId="20E3CFBB" w14:textId="77777777" w:rsidTr="005A798C">
        <w:trPr>
          <w:gridAfter w:val="1"/>
          <w:wAfter w:w="24" w:type="dxa"/>
          <w:cantSplit/>
          <w:trHeight w:val="300"/>
        </w:trPr>
        <w:tc>
          <w:tcPr>
            <w:tcW w:w="2692" w:type="dxa"/>
            <w:shd w:val="clear" w:color="auto" w:fill="auto"/>
            <w:vAlign w:val="center"/>
            <w:hideMark/>
          </w:tcPr>
          <w:p w14:paraId="1DBA5B64"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CMS RVU Conversion Factor CY1</w:t>
            </w:r>
          </w:p>
        </w:tc>
        <w:tc>
          <w:tcPr>
            <w:tcW w:w="2520" w:type="dxa"/>
            <w:shd w:val="clear" w:color="auto" w:fill="auto"/>
            <w:vAlign w:val="center"/>
            <w:hideMark/>
          </w:tcPr>
          <w:p w14:paraId="1150DB34"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RVU_CNV_CMS_CY1</w:t>
            </w:r>
          </w:p>
        </w:tc>
        <w:tc>
          <w:tcPr>
            <w:tcW w:w="1072" w:type="dxa"/>
            <w:shd w:val="clear" w:color="auto" w:fill="auto"/>
            <w:vAlign w:val="center"/>
            <w:hideMark/>
          </w:tcPr>
          <w:p w14:paraId="65F6257E"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2F09372E"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FY09 and later:  No transformation.</w:t>
            </w:r>
          </w:p>
          <w:p w14:paraId="0F96A27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FY09:  Zero fill.</w:t>
            </w:r>
          </w:p>
        </w:tc>
      </w:tr>
      <w:tr w:rsidR="005A798C" w:rsidRPr="005277CC" w14:paraId="1F7A468D" w14:textId="77777777" w:rsidTr="005A798C">
        <w:trPr>
          <w:gridAfter w:val="1"/>
          <w:wAfter w:w="24" w:type="dxa"/>
          <w:cantSplit/>
          <w:trHeight w:val="450"/>
        </w:trPr>
        <w:tc>
          <w:tcPr>
            <w:tcW w:w="2692" w:type="dxa"/>
            <w:shd w:val="clear" w:color="auto" w:fill="auto"/>
            <w:vAlign w:val="center"/>
            <w:hideMark/>
          </w:tcPr>
          <w:p w14:paraId="5EA4EF41"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CMS RVU Conversion Factor CY2</w:t>
            </w:r>
          </w:p>
        </w:tc>
        <w:tc>
          <w:tcPr>
            <w:tcW w:w="2520" w:type="dxa"/>
            <w:shd w:val="clear" w:color="auto" w:fill="auto"/>
            <w:vAlign w:val="center"/>
            <w:hideMark/>
          </w:tcPr>
          <w:p w14:paraId="787B84E6"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RVU_CNV_CMS_CY2</w:t>
            </w:r>
          </w:p>
        </w:tc>
        <w:tc>
          <w:tcPr>
            <w:tcW w:w="1072" w:type="dxa"/>
            <w:shd w:val="clear" w:color="auto" w:fill="auto"/>
            <w:vAlign w:val="center"/>
            <w:hideMark/>
          </w:tcPr>
          <w:p w14:paraId="35A66829"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4BF6C96E"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FY09 and later:  No transformation.</w:t>
            </w:r>
          </w:p>
          <w:p w14:paraId="559A6750"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FY09:  Zero fill.</w:t>
            </w:r>
          </w:p>
        </w:tc>
      </w:tr>
      <w:tr w:rsidR="005A798C" w:rsidRPr="005277CC" w14:paraId="3458B162" w14:textId="77777777" w:rsidTr="005A798C">
        <w:trPr>
          <w:gridAfter w:val="1"/>
          <w:wAfter w:w="24" w:type="dxa"/>
          <w:cantSplit/>
          <w:trHeight w:val="300"/>
        </w:trPr>
        <w:tc>
          <w:tcPr>
            <w:tcW w:w="2692" w:type="dxa"/>
            <w:shd w:val="clear" w:color="auto" w:fill="auto"/>
            <w:vAlign w:val="center"/>
            <w:hideMark/>
          </w:tcPr>
          <w:p w14:paraId="30F14493"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CMS APC Conversion Factor CY1</w:t>
            </w:r>
          </w:p>
        </w:tc>
        <w:tc>
          <w:tcPr>
            <w:tcW w:w="2520" w:type="dxa"/>
            <w:shd w:val="clear" w:color="auto" w:fill="auto"/>
            <w:vAlign w:val="center"/>
            <w:hideMark/>
          </w:tcPr>
          <w:p w14:paraId="32E07B78"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APC_CNV_CMS_CY1</w:t>
            </w:r>
          </w:p>
        </w:tc>
        <w:tc>
          <w:tcPr>
            <w:tcW w:w="1072" w:type="dxa"/>
            <w:shd w:val="clear" w:color="auto" w:fill="auto"/>
            <w:vAlign w:val="center"/>
            <w:hideMark/>
          </w:tcPr>
          <w:p w14:paraId="68ED69AE"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76FC362A"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FY09 and later:  No transformation.</w:t>
            </w:r>
          </w:p>
          <w:p w14:paraId="44B6D00F"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FY09:  Zero fill.</w:t>
            </w:r>
          </w:p>
        </w:tc>
      </w:tr>
      <w:tr w:rsidR="005A798C" w:rsidRPr="005277CC" w14:paraId="2A3AC128" w14:textId="77777777" w:rsidTr="005A798C">
        <w:trPr>
          <w:gridAfter w:val="1"/>
          <w:wAfter w:w="24" w:type="dxa"/>
          <w:cantSplit/>
          <w:trHeight w:val="450"/>
        </w:trPr>
        <w:tc>
          <w:tcPr>
            <w:tcW w:w="2692" w:type="dxa"/>
            <w:shd w:val="clear" w:color="auto" w:fill="auto"/>
            <w:vAlign w:val="center"/>
            <w:hideMark/>
          </w:tcPr>
          <w:p w14:paraId="4999BF9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CMS APC Conversion Factor CY2</w:t>
            </w:r>
          </w:p>
        </w:tc>
        <w:tc>
          <w:tcPr>
            <w:tcW w:w="2520" w:type="dxa"/>
            <w:shd w:val="clear" w:color="auto" w:fill="auto"/>
            <w:vAlign w:val="center"/>
            <w:hideMark/>
          </w:tcPr>
          <w:p w14:paraId="2A57C62B"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APC_CNV_CMS_CY2</w:t>
            </w:r>
          </w:p>
        </w:tc>
        <w:tc>
          <w:tcPr>
            <w:tcW w:w="1072" w:type="dxa"/>
            <w:shd w:val="clear" w:color="auto" w:fill="auto"/>
            <w:vAlign w:val="center"/>
            <w:hideMark/>
          </w:tcPr>
          <w:p w14:paraId="045A2FF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12EE25F7" w14:textId="77777777" w:rsidR="005A798C" w:rsidRPr="005277CC" w:rsidRDefault="005A798C" w:rsidP="005A798C">
            <w:pPr>
              <w:spacing w:before="60"/>
              <w:rPr>
                <w:rFonts w:ascii="Verdana" w:hAnsi="Verdana" w:cs="Calibri"/>
                <w:color w:val="000000"/>
                <w:sz w:val="18"/>
                <w:szCs w:val="18"/>
              </w:rPr>
            </w:pPr>
            <w:r w:rsidRPr="005277CC">
              <w:rPr>
                <w:rFonts w:ascii="Verdana" w:hAnsi="Verdana" w:cs="Calibri"/>
                <w:color w:val="000000"/>
                <w:sz w:val="18"/>
                <w:szCs w:val="18"/>
              </w:rPr>
              <w:t>FY09 and later:  No transformation.</w:t>
            </w:r>
          </w:p>
          <w:p w14:paraId="55334068"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FY09:  Zero fill.</w:t>
            </w:r>
          </w:p>
        </w:tc>
      </w:tr>
      <w:tr w:rsidR="005A798C" w:rsidRPr="005277CC" w14:paraId="408E9E21" w14:textId="77777777" w:rsidTr="005A798C">
        <w:trPr>
          <w:cantSplit/>
          <w:trHeight w:val="450"/>
        </w:trPr>
        <w:tc>
          <w:tcPr>
            <w:tcW w:w="9988" w:type="dxa"/>
            <w:gridSpan w:val="6"/>
            <w:shd w:val="clear" w:color="auto" w:fill="F2F2F2" w:themeFill="background1" w:themeFillShade="F2"/>
            <w:vAlign w:val="center"/>
            <w:hideMark/>
          </w:tcPr>
          <w:p w14:paraId="2B10DA2C"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b/>
                <w:bCs/>
                <w:color w:val="000000"/>
                <w:sz w:val="18"/>
                <w:szCs w:val="18"/>
              </w:rPr>
              <w:t>From DMISID Table Merge (re-merge to itself, FY/Parent DMISID)</w:t>
            </w:r>
          </w:p>
        </w:tc>
      </w:tr>
      <w:tr w:rsidR="005A798C" w:rsidRPr="005277CC" w14:paraId="4FC6B687" w14:textId="77777777" w:rsidTr="005A798C">
        <w:trPr>
          <w:gridAfter w:val="1"/>
          <w:wAfter w:w="24" w:type="dxa"/>
          <w:cantSplit/>
          <w:trHeight w:val="450"/>
        </w:trPr>
        <w:tc>
          <w:tcPr>
            <w:tcW w:w="2692" w:type="dxa"/>
            <w:tcBorders>
              <w:bottom w:val="single" w:sz="4" w:space="0" w:color="auto"/>
            </w:tcBorders>
            <w:shd w:val="clear" w:color="auto" w:fill="auto"/>
            <w:vAlign w:val="center"/>
            <w:hideMark/>
          </w:tcPr>
          <w:p w14:paraId="3A553127"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Parent DMISID NPI</w:t>
            </w:r>
          </w:p>
        </w:tc>
        <w:tc>
          <w:tcPr>
            <w:tcW w:w="2520" w:type="dxa"/>
            <w:tcBorders>
              <w:bottom w:val="single" w:sz="4" w:space="0" w:color="auto"/>
            </w:tcBorders>
            <w:shd w:val="clear" w:color="auto" w:fill="auto"/>
            <w:vAlign w:val="center"/>
            <w:hideMark/>
          </w:tcPr>
          <w:p w14:paraId="714B84D9"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PARENT_NPI</w:t>
            </w:r>
          </w:p>
        </w:tc>
        <w:tc>
          <w:tcPr>
            <w:tcW w:w="1072" w:type="dxa"/>
            <w:tcBorders>
              <w:bottom w:val="single" w:sz="4" w:space="0" w:color="auto"/>
            </w:tcBorders>
            <w:shd w:val="clear" w:color="auto" w:fill="auto"/>
            <w:vAlign w:val="center"/>
            <w:hideMark/>
          </w:tcPr>
          <w:p w14:paraId="7934774F"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tcBorders>
              <w:bottom w:val="single" w:sz="4" w:space="0" w:color="auto"/>
            </w:tcBorders>
            <w:shd w:val="clear" w:color="auto" w:fill="auto"/>
            <w:vAlign w:val="center"/>
            <w:hideMark/>
          </w:tcPr>
          <w:p w14:paraId="6CD202E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Match the DMISID Table based on parent DMISID and retrieve the parent NPI (field NPI2).</w:t>
            </w:r>
          </w:p>
        </w:tc>
      </w:tr>
      <w:tr w:rsidR="005A798C" w:rsidRPr="005277CC" w14:paraId="0453AE53" w14:textId="77777777" w:rsidTr="005A798C">
        <w:trPr>
          <w:cantSplit/>
          <w:trHeight w:val="467"/>
        </w:trPr>
        <w:tc>
          <w:tcPr>
            <w:tcW w:w="9988" w:type="dxa"/>
            <w:gridSpan w:val="6"/>
            <w:shd w:val="clear" w:color="auto" w:fill="F2F2F2" w:themeFill="background1" w:themeFillShade="F2"/>
            <w:vAlign w:val="center"/>
            <w:hideMark/>
          </w:tcPr>
          <w:p w14:paraId="15554C10" w14:textId="77777777" w:rsidR="005A798C" w:rsidRPr="005277CC" w:rsidRDefault="005A798C" w:rsidP="005A798C">
            <w:pPr>
              <w:jc w:val="center"/>
              <w:rPr>
                <w:rFonts w:ascii="Verdana" w:hAnsi="Verdana" w:cs="Calibri"/>
                <w:b/>
                <w:bCs/>
                <w:color w:val="000000"/>
                <w:sz w:val="18"/>
                <w:szCs w:val="18"/>
              </w:rPr>
            </w:pPr>
            <w:r w:rsidRPr="005277CC">
              <w:rPr>
                <w:rFonts w:ascii="Verdana" w:hAnsi="Verdana" w:cs="Calibri"/>
                <w:b/>
                <w:bCs/>
                <w:color w:val="000000"/>
                <w:sz w:val="18"/>
                <w:szCs w:val="18"/>
              </w:rPr>
              <w:t>From Billing Table Merge (DMISID if the DMISID has an NPI, else Parent DMISID)</w:t>
            </w:r>
          </w:p>
        </w:tc>
      </w:tr>
      <w:tr w:rsidR="005A798C" w:rsidRPr="005277CC" w14:paraId="2911B933" w14:textId="77777777" w:rsidTr="005A798C">
        <w:trPr>
          <w:gridAfter w:val="1"/>
          <w:wAfter w:w="24" w:type="dxa"/>
          <w:cantSplit/>
          <w:trHeight w:val="998"/>
        </w:trPr>
        <w:tc>
          <w:tcPr>
            <w:tcW w:w="2692" w:type="dxa"/>
            <w:shd w:val="clear" w:color="auto" w:fill="auto"/>
            <w:vAlign w:val="center"/>
            <w:hideMark/>
          </w:tcPr>
          <w:p w14:paraId="1953559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Billing Provider Name</w:t>
            </w:r>
          </w:p>
        </w:tc>
        <w:tc>
          <w:tcPr>
            <w:tcW w:w="2520" w:type="dxa"/>
            <w:shd w:val="clear" w:color="auto" w:fill="auto"/>
            <w:vAlign w:val="center"/>
            <w:hideMark/>
          </w:tcPr>
          <w:p w14:paraId="2D070E25"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BILL_PROV_NAME</w:t>
            </w:r>
          </w:p>
        </w:tc>
        <w:tc>
          <w:tcPr>
            <w:tcW w:w="1072" w:type="dxa"/>
            <w:shd w:val="clear" w:color="auto" w:fill="auto"/>
            <w:vAlign w:val="center"/>
            <w:hideMark/>
          </w:tcPr>
          <w:p w14:paraId="02B67331"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$30</w:t>
            </w:r>
          </w:p>
        </w:tc>
        <w:tc>
          <w:tcPr>
            <w:tcW w:w="3680" w:type="dxa"/>
            <w:gridSpan w:val="2"/>
            <w:shd w:val="clear" w:color="auto" w:fill="auto"/>
            <w:vAlign w:val="center"/>
            <w:hideMark/>
          </w:tcPr>
          <w:p w14:paraId="2C6DD8CC"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0D22D438"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0C34251D"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478088ED"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73FA26E1" w14:textId="77777777" w:rsidTr="005A798C">
        <w:trPr>
          <w:gridAfter w:val="1"/>
          <w:wAfter w:w="24" w:type="dxa"/>
          <w:cantSplit/>
          <w:trHeight w:val="980"/>
        </w:trPr>
        <w:tc>
          <w:tcPr>
            <w:tcW w:w="2692" w:type="dxa"/>
            <w:shd w:val="clear" w:color="auto" w:fill="auto"/>
            <w:vAlign w:val="center"/>
            <w:hideMark/>
          </w:tcPr>
          <w:p w14:paraId="27FAAFD9" w14:textId="77777777" w:rsidR="005A798C" w:rsidRPr="005277CC" w:rsidRDefault="005A798C" w:rsidP="005A798C">
            <w:pPr>
              <w:rPr>
                <w:rFonts w:ascii="Verdana" w:hAnsi="Verdana" w:cs="Calibri"/>
                <w:b/>
                <w:bCs/>
                <w:color w:val="000000"/>
                <w:sz w:val="18"/>
                <w:szCs w:val="18"/>
              </w:rPr>
            </w:pPr>
            <w:r w:rsidRPr="005277CC">
              <w:rPr>
                <w:rFonts w:ascii="Verdana" w:hAnsi="Verdana" w:cs="Calibri"/>
                <w:color w:val="000000"/>
                <w:sz w:val="18"/>
                <w:szCs w:val="18"/>
              </w:rPr>
              <w:t>MTF Billing Address Line 1</w:t>
            </w:r>
          </w:p>
        </w:tc>
        <w:tc>
          <w:tcPr>
            <w:tcW w:w="2520" w:type="dxa"/>
            <w:shd w:val="clear" w:color="auto" w:fill="auto"/>
            <w:vAlign w:val="center"/>
          </w:tcPr>
          <w:p w14:paraId="5738D4E6" w14:textId="77777777" w:rsidR="005A798C" w:rsidRPr="005277CC" w:rsidRDefault="005A798C" w:rsidP="005A798C">
            <w:pPr>
              <w:jc w:val="center"/>
            </w:pPr>
            <w:r w:rsidRPr="005277CC">
              <w:rPr>
                <w:rFonts w:ascii="Verdana" w:hAnsi="Verdana" w:cs="Calibri"/>
                <w:color w:val="000000"/>
                <w:sz w:val="18"/>
                <w:szCs w:val="18"/>
              </w:rPr>
              <w:t>BILL_ADDRESS1</w:t>
            </w:r>
          </w:p>
        </w:tc>
        <w:tc>
          <w:tcPr>
            <w:tcW w:w="1072" w:type="dxa"/>
            <w:shd w:val="clear" w:color="auto" w:fill="auto"/>
            <w:vAlign w:val="center"/>
          </w:tcPr>
          <w:p w14:paraId="3A4C56D1" w14:textId="77777777" w:rsidR="005A798C" w:rsidRPr="005277CC" w:rsidRDefault="005A798C" w:rsidP="005A798C">
            <w:pPr>
              <w:jc w:val="center"/>
            </w:pPr>
            <w:r w:rsidRPr="005277CC">
              <w:rPr>
                <w:rFonts w:ascii="Verdana" w:hAnsi="Verdana" w:cs="Calibri"/>
                <w:color w:val="000000"/>
                <w:sz w:val="18"/>
                <w:szCs w:val="18"/>
              </w:rPr>
              <w:t>$60</w:t>
            </w:r>
          </w:p>
        </w:tc>
        <w:tc>
          <w:tcPr>
            <w:tcW w:w="3680" w:type="dxa"/>
            <w:gridSpan w:val="2"/>
            <w:shd w:val="clear" w:color="auto" w:fill="auto"/>
            <w:vAlign w:val="center"/>
          </w:tcPr>
          <w:p w14:paraId="1DAB72E9"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55640619"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794AC26C"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4411A52A" w14:textId="77777777" w:rsidR="005A798C" w:rsidRPr="005277CC" w:rsidRDefault="005A798C" w:rsidP="005A798C">
            <w:r w:rsidRPr="005277CC">
              <w:rPr>
                <w:rFonts w:ascii="Verdana" w:hAnsi="Verdana" w:cs="Calibri"/>
                <w:color w:val="000000"/>
                <w:sz w:val="18"/>
                <w:szCs w:val="18"/>
              </w:rPr>
              <w:t>Set to missing.</w:t>
            </w:r>
          </w:p>
        </w:tc>
      </w:tr>
      <w:tr w:rsidR="005A798C" w:rsidRPr="005277CC" w14:paraId="6B5D03E8" w14:textId="77777777" w:rsidTr="005A798C">
        <w:trPr>
          <w:gridAfter w:val="1"/>
          <w:wAfter w:w="24" w:type="dxa"/>
          <w:cantSplit/>
          <w:trHeight w:val="980"/>
        </w:trPr>
        <w:tc>
          <w:tcPr>
            <w:tcW w:w="2692" w:type="dxa"/>
            <w:shd w:val="clear" w:color="auto" w:fill="auto"/>
            <w:vAlign w:val="center"/>
            <w:hideMark/>
          </w:tcPr>
          <w:p w14:paraId="5EB271C9"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Billing Address Line 2</w:t>
            </w:r>
          </w:p>
        </w:tc>
        <w:tc>
          <w:tcPr>
            <w:tcW w:w="2520" w:type="dxa"/>
            <w:shd w:val="clear" w:color="auto" w:fill="auto"/>
            <w:vAlign w:val="center"/>
            <w:hideMark/>
          </w:tcPr>
          <w:p w14:paraId="7EC40328"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BILL_ADDRESS2</w:t>
            </w:r>
          </w:p>
        </w:tc>
        <w:tc>
          <w:tcPr>
            <w:tcW w:w="1072" w:type="dxa"/>
            <w:shd w:val="clear" w:color="auto" w:fill="auto"/>
            <w:vAlign w:val="center"/>
            <w:hideMark/>
          </w:tcPr>
          <w:p w14:paraId="40BA1F40"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$60</w:t>
            </w:r>
          </w:p>
        </w:tc>
        <w:tc>
          <w:tcPr>
            <w:tcW w:w="3680" w:type="dxa"/>
            <w:gridSpan w:val="2"/>
            <w:shd w:val="clear" w:color="auto" w:fill="auto"/>
            <w:vAlign w:val="center"/>
            <w:hideMark/>
          </w:tcPr>
          <w:p w14:paraId="3F4DAEB2"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2233B157"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342725C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5CE22973"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6D10812E" w14:textId="77777777" w:rsidTr="005A798C">
        <w:trPr>
          <w:gridAfter w:val="1"/>
          <w:wAfter w:w="24" w:type="dxa"/>
          <w:cantSplit/>
          <w:trHeight w:val="980"/>
        </w:trPr>
        <w:tc>
          <w:tcPr>
            <w:tcW w:w="2692" w:type="dxa"/>
            <w:shd w:val="clear" w:color="auto" w:fill="auto"/>
            <w:vAlign w:val="center"/>
            <w:hideMark/>
          </w:tcPr>
          <w:p w14:paraId="6A6BC108"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Billing City</w:t>
            </w:r>
          </w:p>
        </w:tc>
        <w:tc>
          <w:tcPr>
            <w:tcW w:w="2520" w:type="dxa"/>
            <w:shd w:val="clear" w:color="auto" w:fill="auto"/>
            <w:vAlign w:val="center"/>
            <w:hideMark/>
          </w:tcPr>
          <w:p w14:paraId="42D94385"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BILL_CITY</w:t>
            </w:r>
          </w:p>
        </w:tc>
        <w:tc>
          <w:tcPr>
            <w:tcW w:w="1072" w:type="dxa"/>
            <w:shd w:val="clear" w:color="auto" w:fill="auto"/>
            <w:vAlign w:val="center"/>
            <w:hideMark/>
          </w:tcPr>
          <w:p w14:paraId="2400299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$25</w:t>
            </w:r>
          </w:p>
        </w:tc>
        <w:tc>
          <w:tcPr>
            <w:tcW w:w="3680" w:type="dxa"/>
            <w:gridSpan w:val="2"/>
            <w:shd w:val="clear" w:color="auto" w:fill="auto"/>
            <w:vAlign w:val="center"/>
            <w:hideMark/>
          </w:tcPr>
          <w:p w14:paraId="3547A13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18010A16"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7AECA390"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634BC6A5"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09F923E0" w14:textId="77777777" w:rsidTr="005A798C">
        <w:trPr>
          <w:gridAfter w:val="1"/>
          <w:wAfter w:w="24" w:type="dxa"/>
          <w:cantSplit/>
          <w:trHeight w:val="1070"/>
        </w:trPr>
        <w:tc>
          <w:tcPr>
            <w:tcW w:w="2692" w:type="dxa"/>
            <w:shd w:val="clear" w:color="auto" w:fill="auto"/>
            <w:vAlign w:val="center"/>
            <w:hideMark/>
          </w:tcPr>
          <w:p w14:paraId="2D38A85D"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Billing State</w:t>
            </w:r>
          </w:p>
        </w:tc>
        <w:tc>
          <w:tcPr>
            <w:tcW w:w="2520" w:type="dxa"/>
            <w:shd w:val="clear" w:color="auto" w:fill="auto"/>
            <w:vAlign w:val="center"/>
            <w:hideMark/>
          </w:tcPr>
          <w:p w14:paraId="719FCBED"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BILL_STATE</w:t>
            </w:r>
          </w:p>
        </w:tc>
        <w:tc>
          <w:tcPr>
            <w:tcW w:w="1072" w:type="dxa"/>
            <w:shd w:val="clear" w:color="auto" w:fill="auto"/>
            <w:vAlign w:val="center"/>
            <w:hideMark/>
          </w:tcPr>
          <w:p w14:paraId="1A5F42A1"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538BD3F5"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364F440F"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19F2B610"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0F3F49A6"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4BD90B5D" w14:textId="77777777" w:rsidTr="005A798C">
        <w:trPr>
          <w:gridAfter w:val="1"/>
          <w:wAfter w:w="24" w:type="dxa"/>
          <w:cantSplit/>
          <w:trHeight w:val="980"/>
        </w:trPr>
        <w:tc>
          <w:tcPr>
            <w:tcW w:w="2692" w:type="dxa"/>
            <w:shd w:val="clear" w:color="auto" w:fill="auto"/>
            <w:vAlign w:val="center"/>
            <w:hideMark/>
          </w:tcPr>
          <w:p w14:paraId="35E1EF30"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Billing Zip Code</w:t>
            </w:r>
          </w:p>
        </w:tc>
        <w:tc>
          <w:tcPr>
            <w:tcW w:w="2520" w:type="dxa"/>
            <w:shd w:val="clear" w:color="auto" w:fill="auto"/>
            <w:vAlign w:val="center"/>
            <w:hideMark/>
          </w:tcPr>
          <w:p w14:paraId="37A1E1B9"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BILL_ZIP</w:t>
            </w:r>
          </w:p>
        </w:tc>
        <w:tc>
          <w:tcPr>
            <w:tcW w:w="1072" w:type="dxa"/>
            <w:shd w:val="clear" w:color="auto" w:fill="auto"/>
            <w:vAlign w:val="center"/>
            <w:hideMark/>
          </w:tcPr>
          <w:p w14:paraId="585D5584"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shd w:val="clear" w:color="auto" w:fill="auto"/>
            <w:vAlign w:val="center"/>
            <w:hideMark/>
          </w:tcPr>
          <w:p w14:paraId="0FA68498"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02397451"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71300AA2"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5B14E66F"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69D245CE" w14:textId="77777777" w:rsidTr="005A798C">
        <w:trPr>
          <w:gridAfter w:val="1"/>
          <w:wAfter w:w="24" w:type="dxa"/>
          <w:cantSplit/>
          <w:trHeight w:val="980"/>
        </w:trPr>
        <w:tc>
          <w:tcPr>
            <w:tcW w:w="2692" w:type="dxa"/>
            <w:shd w:val="clear" w:color="auto" w:fill="auto"/>
            <w:vAlign w:val="center"/>
            <w:hideMark/>
          </w:tcPr>
          <w:p w14:paraId="6095BCDC"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Billing Country</w:t>
            </w:r>
          </w:p>
        </w:tc>
        <w:tc>
          <w:tcPr>
            <w:tcW w:w="2520" w:type="dxa"/>
            <w:shd w:val="clear" w:color="auto" w:fill="auto"/>
            <w:vAlign w:val="center"/>
            <w:hideMark/>
          </w:tcPr>
          <w:p w14:paraId="6B7B2819"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BILL_COUNTRY</w:t>
            </w:r>
          </w:p>
        </w:tc>
        <w:tc>
          <w:tcPr>
            <w:tcW w:w="1072" w:type="dxa"/>
            <w:shd w:val="clear" w:color="auto" w:fill="auto"/>
            <w:vAlign w:val="center"/>
            <w:hideMark/>
          </w:tcPr>
          <w:p w14:paraId="6EBE41AA"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13E9F6E5"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11B16478"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5D6808B0"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7B223182"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13F1B6AF" w14:textId="77777777" w:rsidTr="005A798C">
        <w:trPr>
          <w:gridAfter w:val="1"/>
          <w:wAfter w:w="24" w:type="dxa"/>
          <w:cantSplit/>
          <w:trHeight w:val="980"/>
        </w:trPr>
        <w:tc>
          <w:tcPr>
            <w:tcW w:w="2692" w:type="dxa"/>
            <w:shd w:val="clear" w:color="auto" w:fill="auto"/>
            <w:vAlign w:val="center"/>
            <w:hideMark/>
          </w:tcPr>
          <w:p w14:paraId="42CCDA29"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Billing Country Subdivision Code</w:t>
            </w:r>
          </w:p>
        </w:tc>
        <w:tc>
          <w:tcPr>
            <w:tcW w:w="2520" w:type="dxa"/>
            <w:shd w:val="clear" w:color="auto" w:fill="auto"/>
            <w:vAlign w:val="center"/>
            <w:hideMark/>
          </w:tcPr>
          <w:p w14:paraId="47DA2711"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BILL_COUNTRY_SUB</w:t>
            </w:r>
          </w:p>
        </w:tc>
        <w:tc>
          <w:tcPr>
            <w:tcW w:w="1072" w:type="dxa"/>
            <w:shd w:val="clear" w:color="auto" w:fill="auto"/>
            <w:vAlign w:val="center"/>
            <w:hideMark/>
          </w:tcPr>
          <w:p w14:paraId="17199EA8"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$5</w:t>
            </w:r>
          </w:p>
        </w:tc>
        <w:tc>
          <w:tcPr>
            <w:tcW w:w="3680" w:type="dxa"/>
            <w:gridSpan w:val="2"/>
            <w:shd w:val="clear" w:color="auto" w:fill="auto"/>
            <w:vAlign w:val="center"/>
            <w:hideMark/>
          </w:tcPr>
          <w:p w14:paraId="4CE8409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0502A51E"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51853595"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7E656C1E"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03962973" w14:textId="77777777" w:rsidTr="005A798C">
        <w:trPr>
          <w:gridAfter w:val="1"/>
          <w:wAfter w:w="24" w:type="dxa"/>
          <w:cantSplit/>
          <w:trHeight w:val="1070"/>
        </w:trPr>
        <w:tc>
          <w:tcPr>
            <w:tcW w:w="2692" w:type="dxa"/>
            <w:tcBorders>
              <w:bottom w:val="single" w:sz="4" w:space="0" w:color="auto"/>
            </w:tcBorders>
            <w:shd w:val="clear" w:color="auto" w:fill="auto"/>
            <w:vAlign w:val="center"/>
            <w:hideMark/>
          </w:tcPr>
          <w:p w14:paraId="3AFA0DBF"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Billing Provider Tax Id</w:t>
            </w:r>
          </w:p>
        </w:tc>
        <w:tc>
          <w:tcPr>
            <w:tcW w:w="2520" w:type="dxa"/>
            <w:tcBorders>
              <w:bottom w:val="single" w:sz="4" w:space="0" w:color="auto"/>
            </w:tcBorders>
            <w:shd w:val="clear" w:color="auto" w:fill="auto"/>
            <w:vAlign w:val="center"/>
            <w:hideMark/>
          </w:tcPr>
          <w:p w14:paraId="25EE3EBE"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BILL_TAX_ID</w:t>
            </w:r>
          </w:p>
        </w:tc>
        <w:tc>
          <w:tcPr>
            <w:tcW w:w="1072" w:type="dxa"/>
            <w:tcBorders>
              <w:bottom w:val="single" w:sz="4" w:space="0" w:color="auto"/>
            </w:tcBorders>
            <w:shd w:val="clear" w:color="auto" w:fill="auto"/>
            <w:vAlign w:val="center"/>
            <w:hideMark/>
          </w:tcPr>
          <w:p w14:paraId="3FE9B725"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$11</w:t>
            </w:r>
          </w:p>
        </w:tc>
        <w:tc>
          <w:tcPr>
            <w:tcW w:w="3680" w:type="dxa"/>
            <w:gridSpan w:val="2"/>
            <w:tcBorders>
              <w:bottom w:val="single" w:sz="4" w:space="0" w:color="auto"/>
            </w:tcBorders>
            <w:shd w:val="clear" w:color="auto" w:fill="auto"/>
            <w:vAlign w:val="center"/>
            <w:hideMark/>
          </w:tcPr>
          <w:p w14:paraId="0423E228"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6FA7D898"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152D24AD"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7FE4B239"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2A9B9349" w14:textId="77777777" w:rsidTr="005A798C">
        <w:trPr>
          <w:cantSplit/>
          <w:trHeight w:val="530"/>
        </w:trPr>
        <w:tc>
          <w:tcPr>
            <w:tcW w:w="9988" w:type="dxa"/>
            <w:gridSpan w:val="6"/>
            <w:shd w:val="clear" w:color="auto" w:fill="F2F2F2" w:themeFill="background1" w:themeFillShade="F2"/>
            <w:vAlign w:val="center"/>
            <w:hideMark/>
          </w:tcPr>
          <w:p w14:paraId="32C0D441" w14:textId="77777777" w:rsidR="005A798C" w:rsidRPr="005277CC" w:rsidRDefault="005A798C" w:rsidP="005A798C">
            <w:pPr>
              <w:ind w:left="325"/>
              <w:jc w:val="center"/>
              <w:rPr>
                <w:rFonts w:ascii="Verdana" w:hAnsi="Verdana" w:cs="Calibri"/>
                <w:color w:val="000000"/>
                <w:sz w:val="18"/>
                <w:szCs w:val="18"/>
              </w:rPr>
            </w:pPr>
            <w:r w:rsidRPr="005277CC">
              <w:rPr>
                <w:rFonts w:ascii="Verdana" w:hAnsi="Verdana" w:cs="Calibri"/>
                <w:b/>
                <w:bCs/>
                <w:color w:val="000000"/>
                <w:sz w:val="18"/>
                <w:szCs w:val="18"/>
              </w:rPr>
              <w:t>From Pay-To Address Table Merge (DMISID if the DMISID has an NPI, else Parent DMISID)</w:t>
            </w:r>
          </w:p>
        </w:tc>
      </w:tr>
      <w:tr w:rsidR="005A798C" w:rsidRPr="005277CC" w14:paraId="437867C8" w14:textId="77777777" w:rsidTr="005A798C">
        <w:trPr>
          <w:gridAfter w:val="1"/>
          <w:wAfter w:w="24" w:type="dxa"/>
          <w:cantSplit/>
          <w:trHeight w:val="980"/>
        </w:trPr>
        <w:tc>
          <w:tcPr>
            <w:tcW w:w="2692" w:type="dxa"/>
            <w:shd w:val="clear" w:color="auto" w:fill="auto"/>
            <w:vAlign w:val="center"/>
            <w:hideMark/>
          </w:tcPr>
          <w:p w14:paraId="2D6E30E9"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Pay To Address Line 1</w:t>
            </w:r>
          </w:p>
        </w:tc>
        <w:tc>
          <w:tcPr>
            <w:tcW w:w="2520" w:type="dxa"/>
            <w:shd w:val="clear" w:color="auto" w:fill="auto"/>
            <w:vAlign w:val="center"/>
            <w:hideMark/>
          </w:tcPr>
          <w:p w14:paraId="775728DE"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PAY_ADDRESS1</w:t>
            </w:r>
          </w:p>
        </w:tc>
        <w:tc>
          <w:tcPr>
            <w:tcW w:w="1072" w:type="dxa"/>
            <w:shd w:val="clear" w:color="auto" w:fill="auto"/>
            <w:vAlign w:val="center"/>
            <w:hideMark/>
          </w:tcPr>
          <w:p w14:paraId="65C7BEC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$60</w:t>
            </w:r>
          </w:p>
        </w:tc>
        <w:tc>
          <w:tcPr>
            <w:tcW w:w="3680" w:type="dxa"/>
            <w:gridSpan w:val="2"/>
            <w:shd w:val="clear" w:color="auto" w:fill="auto"/>
            <w:vAlign w:val="center"/>
            <w:hideMark/>
          </w:tcPr>
          <w:p w14:paraId="3AEE3142"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5EE47276"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7D080FA0"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394C6982"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1292345C" w14:textId="77777777" w:rsidTr="005A798C">
        <w:trPr>
          <w:gridAfter w:val="1"/>
          <w:wAfter w:w="24" w:type="dxa"/>
          <w:cantSplit/>
          <w:trHeight w:val="998"/>
        </w:trPr>
        <w:tc>
          <w:tcPr>
            <w:tcW w:w="2692" w:type="dxa"/>
            <w:shd w:val="clear" w:color="auto" w:fill="auto"/>
            <w:vAlign w:val="center"/>
            <w:hideMark/>
          </w:tcPr>
          <w:p w14:paraId="7D324F66" w14:textId="77777777" w:rsidR="005A798C" w:rsidRPr="005277CC" w:rsidRDefault="005A798C" w:rsidP="005A798C">
            <w:pPr>
              <w:rPr>
                <w:rFonts w:ascii="Verdana" w:hAnsi="Verdana" w:cs="Calibri"/>
                <w:b/>
                <w:bCs/>
                <w:color w:val="000000"/>
                <w:sz w:val="18"/>
                <w:szCs w:val="18"/>
              </w:rPr>
            </w:pPr>
            <w:r w:rsidRPr="005277CC">
              <w:rPr>
                <w:rFonts w:ascii="Verdana" w:hAnsi="Verdana" w:cs="Calibri"/>
                <w:color w:val="000000"/>
                <w:sz w:val="18"/>
                <w:szCs w:val="18"/>
              </w:rPr>
              <w:t>Pay To Address Line 2</w:t>
            </w:r>
          </w:p>
        </w:tc>
        <w:tc>
          <w:tcPr>
            <w:tcW w:w="2520" w:type="dxa"/>
            <w:shd w:val="clear" w:color="auto" w:fill="auto"/>
            <w:vAlign w:val="center"/>
          </w:tcPr>
          <w:p w14:paraId="0E1D03E7" w14:textId="77777777" w:rsidR="005A798C" w:rsidRPr="005277CC" w:rsidRDefault="005A798C" w:rsidP="005A798C">
            <w:pPr>
              <w:jc w:val="center"/>
            </w:pPr>
            <w:r w:rsidRPr="005277CC">
              <w:rPr>
                <w:rFonts w:ascii="Verdana" w:hAnsi="Verdana" w:cs="Calibri"/>
                <w:color w:val="000000"/>
                <w:sz w:val="18"/>
                <w:szCs w:val="18"/>
              </w:rPr>
              <w:t>PAY_ADDRESS2</w:t>
            </w:r>
          </w:p>
        </w:tc>
        <w:tc>
          <w:tcPr>
            <w:tcW w:w="1081" w:type="dxa"/>
            <w:gridSpan w:val="2"/>
            <w:shd w:val="clear" w:color="auto" w:fill="auto"/>
            <w:vAlign w:val="center"/>
          </w:tcPr>
          <w:p w14:paraId="0A2B7489" w14:textId="77777777" w:rsidR="005A798C" w:rsidRPr="005277CC" w:rsidRDefault="005A798C" w:rsidP="005A798C">
            <w:pPr>
              <w:jc w:val="center"/>
            </w:pPr>
            <w:r w:rsidRPr="005277CC">
              <w:rPr>
                <w:rFonts w:ascii="Verdana" w:hAnsi="Verdana" w:cs="Calibri"/>
                <w:color w:val="000000"/>
                <w:sz w:val="18"/>
                <w:szCs w:val="18"/>
              </w:rPr>
              <w:t>$60</w:t>
            </w:r>
          </w:p>
        </w:tc>
        <w:tc>
          <w:tcPr>
            <w:tcW w:w="3671" w:type="dxa"/>
            <w:shd w:val="clear" w:color="auto" w:fill="auto"/>
            <w:vAlign w:val="center"/>
          </w:tcPr>
          <w:p w14:paraId="4022676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02E61777"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501EEE6C"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4DAD75EF" w14:textId="77777777" w:rsidR="005A798C" w:rsidRPr="005277CC" w:rsidRDefault="005A798C" w:rsidP="005A798C">
            <w:r w:rsidRPr="005277CC">
              <w:rPr>
                <w:rFonts w:ascii="Verdana" w:hAnsi="Verdana" w:cs="Calibri"/>
                <w:color w:val="000000"/>
                <w:sz w:val="18"/>
                <w:szCs w:val="18"/>
              </w:rPr>
              <w:t>Set to missing.</w:t>
            </w:r>
          </w:p>
        </w:tc>
      </w:tr>
      <w:tr w:rsidR="005A798C" w:rsidRPr="005277CC" w14:paraId="3F01CAE3" w14:textId="77777777" w:rsidTr="005A798C">
        <w:trPr>
          <w:gridAfter w:val="1"/>
          <w:wAfter w:w="24" w:type="dxa"/>
          <w:cantSplit/>
          <w:trHeight w:val="1007"/>
        </w:trPr>
        <w:tc>
          <w:tcPr>
            <w:tcW w:w="2692" w:type="dxa"/>
            <w:shd w:val="clear" w:color="auto" w:fill="auto"/>
            <w:vAlign w:val="center"/>
            <w:hideMark/>
          </w:tcPr>
          <w:p w14:paraId="0DEF5B6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Pay To City</w:t>
            </w:r>
          </w:p>
        </w:tc>
        <w:tc>
          <w:tcPr>
            <w:tcW w:w="2520" w:type="dxa"/>
            <w:shd w:val="clear" w:color="auto" w:fill="auto"/>
            <w:vAlign w:val="center"/>
            <w:hideMark/>
          </w:tcPr>
          <w:p w14:paraId="329352AB"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PAY_CITY</w:t>
            </w:r>
          </w:p>
        </w:tc>
        <w:tc>
          <w:tcPr>
            <w:tcW w:w="1072" w:type="dxa"/>
            <w:shd w:val="clear" w:color="auto" w:fill="auto"/>
            <w:vAlign w:val="center"/>
            <w:hideMark/>
          </w:tcPr>
          <w:p w14:paraId="58D73D71"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$25</w:t>
            </w:r>
          </w:p>
        </w:tc>
        <w:tc>
          <w:tcPr>
            <w:tcW w:w="3680" w:type="dxa"/>
            <w:gridSpan w:val="2"/>
            <w:shd w:val="clear" w:color="auto" w:fill="auto"/>
            <w:vAlign w:val="center"/>
            <w:hideMark/>
          </w:tcPr>
          <w:p w14:paraId="545CF14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0CA18A8A"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2C4C7DC4"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0D81936F"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5FED3B57" w14:textId="77777777" w:rsidTr="005A798C">
        <w:trPr>
          <w:gridAfter w:val="1"/>
          <w:wAfter w:w="24" w:type="dxa"/>
          <w:cantSplit/>
          <w:trHeight w:val="1025"/>
        </w:trPr>
        <w:tc>
          <w:tcPr>
            <w:tcW w:w="2692" w:type="dxa"/>
            <w:shd w:val="clear" w:color="auto" w:fill="auto"/>
            <w:vAlign w:val="center"/>
            <w:hideMark/>
          </w:tcPr>
          <w:p w14:paraId="42D13DD5"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Pay To State</w:t>
            </w:r>
          </w:p>
        </w:tc>
        <w:tc>
          <w:tcPr>
            <w:tcW w:w="2520" w:type="dxa"/>
            <w:shd w:val="clear" w:color="auto" w:fill="auto"/>
            <w:vAlign w:val="center"/>
            <w:hideMark/>
          </w:tcPr>
          <w:p w14:paraId="703DE646"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PAY_STATE</w:t>
            </w:r>
          </w:p>
        </w:tc>
        <w:tc>
          <w:tcPr>
            <w:tcW w:w="1072" w:type="dxa"/>
            <w:shd w:val="clear" w:color="auto" w:fill="auto"/>
            <w:vAlign w:val="center"/>
            <w:hideMark/>
          </w:tcPr>
          <w:p w14:paraId="11B7F9BA"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59F4166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040D6D34"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1223254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695AEAC3"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05E47930" w14:textId="77777777" w:rsidTr="005A798C">
        <w:trPr>
          <w:gridAfter w:val="1"/>
          <w:wAfter w:w="24" w:type="dxa"/>
          <w:cantSplit/>
          <w:trHeight w:val="953"/>
        </w:trPr>
        <w:tc>
          <w:tcPr>
            <w:tcW w:w="2692" w:type="dxa"/>
            <w:shd w:val="clear" w:color="auto" w:fill="auto"/>
            <w:vAlign w:val="center"/>
            <w:hideMark/>
          </w:tcPr>
          <w:p w14:paraId="2B0A6627"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Pay To Zip Code</w:t>
            </w:r>
          </w:p>
        </w:tc>
        <w:tc>
          <w:tcPr>
            <w:tcW w:w="2520" w:type="dxa"/>
            <w:shd w:val="clear" w:color="auto" w:fill="auto"/>
            <w:vAlign w:val="center"/>
            <w:hideMark/>
          </w:tcPr>
          <w:p w14:paraId="48FDAF1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PAY_ZIP</w:t>
            </w:r>
          </w:p>
        </w:tc>
        <w:tc>
          <w:tcPr>
            <w:tcW w:w="1072" w:type="dxa"/>
            <w:shd w:val="clear" w:color="auto" w:fill="auto"/>
            <w:vAlign w:val="center"/>
            <w:hideMark/>
          </w:tcPr>
          <w:p w14:paraId="47323BA0"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$10</w:t>
            </w:r>
          </w:p>
        </w:tc>
        <w:tc>
          <w:tcPr>
            <w:tcW w:w="3680" w:type="dxa"/>
            <w:gridSpan w:val="2"/>
            <w:shd w:val="clear" w:color="auto" w:fill="auto"/>
            <w:vAlign w:val="center"/>
            <w:hideMark/>
          </w:tcPr>
          <w:p w14:paraId="6D264D27"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716ABDD0"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2700BD17"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6262DDD1"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5D6B6121" w14:textId="77777777" w:rsidTr="005A798C">
        <w:trPr>
          <w:gridAfter w:val="1"/>
          <w:wAfter w:w="24" w:type="dxa"/>
          <w:cantSplit/>
          <w:trHeight w:val="962"/>
        </w:trPr>
        <w:tc>
          <w:tcPr>
            <w:tcW w:w="2692" w:type="dxa"/>
            <w:shd w:val="clear" w:color="auto" w:fill="auto"/>
            <w:vAlign w:val="center"/>
            <w:hideMark/>
          </w:tcPr>
          <w:p w14:paraId="2909ED3F"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Pay to Country</w:t>
            </w:r>
          </w:p>
        </w:tc>
        <w:tc>
          <w:tcPr>
            <w:tcW w:w="2520" w:type="dxa"/>
            <w:shd w:val="clear" w:color="auto" w:fill="auto"/>
            <w:vAlign w:val="center"/>
            <w:hideMark/>
          </w:tcPr>
          <w:p w14:paraId="7CDF564F"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PAY_COUNTRY</w:t>
            </w:r>
          </w:p>
        </w:tc>
        <w:tc>
          <w:tcPr>
            <w:tcW w:w="1072" w:type="dxa"/>
            <w:shd w:val="clear" w:color="auto" w:fill="auto"/>
            <w:vAlign w:val="center"/>
            <w:hideMark/>
          </w:tcPr>
          <w:p w14:paraId="1EFF1F65"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3C64218F"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686849CE"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03E46265"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6B9F6826"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3E8767D6" w14:textId="77777777" w:rsidTr="005A798C">
        <w:trPr>
          <w:gridAfter w:val="1"/>
          <w:wAfter w:w="24" w:type="dxa"/>
          <w:cantSplit/>
          <w:trHeight w:val="980"/>
        </w:trPr>
        <w:tc>
          <w:tcPr>
            <w:tcW w:w="2692" w:type="dxa"/>
            <w:tcBorders>
              <w:bottom w:val="single" w:sz="4" w:space="0" w:color="auto"/>
            </w:tcBorders>
            <w:shd w:val="clear" w:color="auto" w:fill="auto"/>
            <w:vAlign w:val="center"/>
            <w:hideMark/>
          </w:tcPr>
          <w:p w14:paraId="7B7A1B68"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Pay to Country Subdivision Code</w:t>
            </w:r>
          </w:p>
        </w:tc>
        <w:tc>
          <w:tcPr>
            <w:tcW w:w="2520" w:type="dxa"/>
            <w:tcBorders>
              <w:bottom w:val="single" w:sz="4" w:space="0" w:color="auto"/>
            </w:tcBorders>
            <w:shd w:val="clear" w:color="auto" w:fill="auto"/>
            <w:vAlign w:val="center"/>
            <w:hideMark/>
          </w:tcPr>
          <w:p w14:paraId="167A5E9E"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PAY_COUNTRY_SUB</w:t>
            </w:r>
          </w:p>
        </w:tc>
        <w:tc>
          <w:tcPr>
            <w:tcW w:w="1072" w:type="dxa"/>
            <w:tcBorders>
              <w:bottom w:val="single" w:sz="4" w:space="0" w:color="auto"/>
            </w:tcBorders>
            <w:shd w:val="clear" w:color="auto" w:fill="auto"/>
            <w:vAlign w:val="center"/>
            <w:hideMark/>
          </w:tcPr>
          <w:p w14:paraId="6F8C945C"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$5</w:t>
            </w:r>
          </w:p>
        </w:tc>
        <w:tc>
          <w:tcPr>
            <w:tcW w:w="3680" w:type="dxa"/>
            <w:gridSpan w:val="2"/>
            <w:tcBorders>
              <w:bottom w:val="single" w:sz="4" w:space="0" w:color="auto"/>
            </w:tcBorders>
            <w:shd w:val="clear" w:color="auto" w:fill="auto"/>
            <w:vAlign w:val="center"/>
            <w:hideMark/>
          </w:tcPr>
          <w:p w14:paraId="7F2479C4"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35604738"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4999024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0DF9ADA6"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0C895120" w14:textId="77777777" w:rsidTr="005A798C">
        <w:trPr>
          <w:cantSplit/>
          <w:trHeight w:val="395"/>
        </w:trPr>
        <w:tc>
          <w:tcPr>
            <w:tcW w:w="9988" w:type="dxa"/>
            <w:gridSpan w:val="6"/>
            <w:shd w:val="clear" w:color="auto" w:fill="F2F2F2" w:themeFill="background1" w:themeFillShade="F2"/>
            <w:vAlign w:val="center"/>
            <w:hideMark/>
          </w:tcPr>
          <w:p w14:paraId="6BA74EDC" w14:textId="639970C4" w:rsidR="005A798C" w:rsidRPr="005277CC" w:rsidRDefault="005A798C" w:rsidP="005A798C">
            <w:pPr>
              <w:ind w:left="325"/>
              <w:jc w:val="center"/>
              <w:rPr>
                <w:rFonts w:ascii="Verdana" w:hAnsi="Verdana" w:cs="Calibri"/>
                <w:color w:val="000000"/>
                <w:sz w:val="18"/>
                <w:szCs w:val="18"/>
              </w:rPr>
            </w:pPr>
            <w:r w:rsidRPr="005277CC">
              <w:rPr>
                <w:rFonts w:ascii="Verdana" w:hAnsi="Verdana" w:cs="Calibri"/>
                <w:b/>
                <w:bCs/>
                <w:color w:val="000000"/>
                <w:sz w:val="18"/>
                <w:szCs w:val="18"/>
              </w:rPr>
              <w:t>From SIDR and MHS GENESIS Admissions (DMISID)</w:t>
            </w:r>
          </w:p>
        </w:tc>
      </w:tr>
      <w:tr w:rsidR="005A798C" w:rsidRPr="005277CC" w14:paraId="5E341441" w14:textId="77777777" w:rsidTr="005A798C">
        <w:trPr>
          <w:gridAfter w:val="1"/>
          <w:wAfter w:w="24" w:type="dxa"/>
          <w:cantSplit/>
          <w:trHeight w:val="953"/>
        </w:trPr>
        <w:tc>
          <w:tcPr>
            <w:tcW w:w="2692" w:type="dxa"/>
            <w:shd w:val="clear" w:color="auto" w:fill="auto"/>
            <w:vAlign w:val="center"/>
            <w:hideMark/>
          </w:tcPr>
          <w:p w14:paraId="0AF9EE34"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IP Start Date</w:t>
            </w:r>
          </w:p>
        </w:tc>
        <w:tc>
          <w:tcPr>
            <w:tcW w:w="2520" w:type="dxa"/>
            <w:shd w:val="clear" w:color="auto" w:fill="auto"/>
            <w:vAlign w:val="center"/>
            <w:hideMark/>
          </w:tcPr>
          <w:p w14:paraId="3133EF7F"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IP_START</w:t>
            </w:r>
          </w:p>
        </w:tc>
        <w:tc>
          <w:tcPr>
            <w:tcW w:w="1072" w:type="dxa"/>
            <w:shd w:val="clear" w:color="auto" w:fill="auto"/>
            <w:vAlign w:val="center"/>
            <w:hideMark/>
          </w:tcPr>
          <w:p w14:paraId="3077B43A"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8</w:t>
            </w:r>
          </w:p>
        </w:tc>
        <w:tc>
          <w:tcPr>
            <w:tcW w:w="3680" w:type="dxa"/>
            <w:gridSpan w:val="2"/>
            <w:shd w:val="clear" w:color="auto" w:fill="auto"/>
            <w:vAlign w:val="center"/>
            <w:hideMark/>
          </w:tcPr>
          <w:p w14:paraId="0DEC7C7C" w14:textId="3C326046" w:rsidR="005A798C" w:rsidRPr="005277CC" w:rsidRDefault="005A798C" w:rsidP="005A798C">
            <w:pPr>
              <w:ind w:left="39"/>
              <w:rPr>
                <w:rFonts w:ascii="Verdana" w:hAnsi="Verdana" w:cs="Calibri"/>
                <w:color w:val="000000"/>
                <w:sz w:val="18"/>
                <w:szCs w:val="18"/>
              </w:rPr>
            </w:pPr>
            <w:r w:rsidRPr="005277CC">
              <w:rPr>
                <w:rFonts w:ascii="Verdana" w:hAnsi="Verdana" w:cs="Calibri"/>
                <w:color w:val="000000"/>
                <w:sz w:val="18"/>
                <w:szCs w:val="18"/>
              </w:rPr>
              <w:t>Obtain the earliest admission date from the SIDR (admdate) and MHS GENESIS Admission (adm_dt_tm) data.</w:t>
            </w:r>
          </w:p>
          <w:p w14:paraId="7B49EDC8" w14:textId="09DD6807" w:rsidR="005A798C" w:rsidRPr="005277CC" w:rsidRDefault="005A798C" w:rsidP="005A798C">
            <w:pPr>
              <w:ind w:left="39"/>
              <w:rPr>
                <w:rFonts w:ascii="Verdana" w:hAnsi="Verdana" w:cs="Calibri"/>
                <w:color w:val="000000"/>
                <w:sz w:val="18"/>
                <w:szCs w:val="18"/>
              </w:rPr>
            </w:pPr>
            <w:r w:rsidRPr="005277CC">
              <w:rPr>
                <w:rFonts w:ascii="Verdana" w:hAnsi="Verdana" w:cs="Calibri"/>
                <w:color w:val="000000"/>
                <w:sz w:val="18"/>
                <w:szCs w:val="18"/>
              </w:rPr>
              <w:t>Format as a SAS date.</w:t>
            </w:r>
          </w:p>
        </w:tc>
      </w:tr>
      <w:tr w:rsidR="005A798C" w:rsidRPr="005277CC" w14:paraId="639F420D" w14:textId="77777777" w:rsidTr="005A798C">
        <w:trPr>
          <w:gridAfter w:val="1"/>
          <w:wAfter w:w="24" w:type="dxa"/>
          <w:cantSplit/>
          <w:trHeight w:val="300"/>
        </w:trPr>
        <w:tc>
          <w:tcPr>
            <w:tcW w:w="2692" w:type="dxa"/>
            <w:tcBorders>
              <w:bottom w:val="single" w:sz="4" w:space="0" w:color="auto"/>
            </w:tcBorders>
            <w:shd w:val="clear" w:color="auto" w:fill="auto"/>
            <w:vAlign w:val="center"/>
            <w:hideMark/>
          </w:tcPr>
          <w:p w14:paraId="0EF9F289" w14:textId="77777777" w:rsidR="005A798C" w:rsidRPr="005277CC" w:rsidRDefault="005A798C" w:rsidP="005A798C">
            <w:pPr>
              <w:rPr>
                <w:rFonts w:ascii="Verdana" w:hAnsi="Verdana" w:cs="Calibri"/>
                <w:b/>
                <w:bCs/>
                <w:color w:val="000000"/>
                <w:sz w:val="18"/>
                <w:szCs w:val="18"/>
              </w:rPr>
            </w:pPr>
            <w:r w:rsidRPr="005277CC">
              <w:rPr>
                <w:rFonts w:ascii="Verdana" w:hAnsi="Verdana" w:cs="Calibri"/>
                <w:color w:val="000000"/>
                <w:sz w:val="18"/>
                <w:szCs w:val="18"/>
              </w:rPr>
              <w:t>Last IP End Date</w:t>
            </w:r>
          </w:p>
        </w:tc>
        <w:tc>
          <w:tcPr>
            <w:tcW w:w="2520" w:type="dxa"/>
            <w:tcBorders>
              <w:bottom w:val="single" w:sz="4" w:space="0" w:color="auto"/>
            </w:tcBorders>
            <w:shd w:val="clear" w:color="auto" w:fill="auto"/>
            <w:vAlign w:val="center"/>
          </w:tcPr>
          <w:p w14:paraId="25DA1AFB" w14:textId="77777777" w:rsidR="005A798C" w:rsidRPr="005277CC" w:rsidRDefault="005A798C" w:rsidP="005A798C">
            <w:pPr>
              <w:jc w:val="center"/>
            </w:pPr>
            <w:r w:rsidRPr="005277CC">
              <w:rPr>
                <w:rFonts w:ascii="Verdana" w:hAnsi="Verdana" w:cs="Calibri"/>
                <w:color w:val="000000"/>
                <w:sz w:val="18"/>
                <w:szCs w:val="18"/>
              </w:rPr>
              <w:t>IP_END</w:t>
            </w:r>
          </w:p>
        </w:tc>
        <w:tc>
          <w:tcPr>
            <w:tcW w:w="1081" w:type="dxa"/>
            <w:gridSpan w:val="2"/>
            <w:tcBorders>
              <w:bottom w:val="single" w:sz="4" w:space="0" w:color="auto"/>
            </w:tcBorders>
            <w:shd w:val="clear" w:color="auto" w:fill="auto"/>
            <w:vAlign w:val="center"/>
          </w:tcPr>
          <w:p w14:paraId="3B49E547" w14:textId="77777777" w:rsidR="005A798C" w:rsidRPr="005277CC" w:rsidRDefault="005A798C" w:rsidP="005A798C">
            <w:pPr>
              <w:jc w:val="center"/>
            </w:pPr>
            <w:r w:rsidRPr="005277CC">
              <w:rPr>
                <w:rFonts w:ascii="Verdana" w:hAnsi="Verdana" w:cs="Calibri"/>
                <w:color w:val="000000"/>
                <w:sz w:val="18"/>
                <w:szCs w:val="18"/>
              </w:rPr>
              <w:t>8</w:t>
            </w:r>
          </w:p>
        </w:tc>
        <w:tc>
          <w:tcPr>
            <w:tcW w:w="3671" w:type="dxa"/>
            <w:tcBorders>
              <w:bottom w:val="single" w:sz="4" w:space="0" w:color="auto"/>
            </w:tcBorders>
            <w:shd w:val="clear" w:color="auto" w:fill="auto"/>
            <w:vAlign w:val="center"/>
          </w:tcPr>
          <w:p w14:paraId="521DB5E7" w14:textId="6C848750" w:rsidR="005A798C" w:rsidRPr="005277CC" w:rsidRDefault="005A798C" w:rsidP="005A798C">
            <w:pPr>
              <w:ind w:left="39"/>
              <w:rPr>
                <w:rFonts w:ascii="Verdana" w:hAnsi="Verdana" w:cs="Calibri"/>
                <w:color w:val="000000"/>
                <w:sz w:val="18"/>
                <w:szCs w:val="18"/>
              </w:rPr>
            </w:pPr>
            <w:r w:rsidRPr="005277CC">
              <w:rPr>
                <w:rFonts w:ascii="Verdana" w:hAnsi="Verdana" w:cs="Calibri"/>
                <w:color w:val="000000"/>
                <w:sz w:val="18"/>
                <w:szCs w:val="18"/>
              </w:rPr>
              <w:t>Obtain the most recent admission date from the SIDR (admdate) and MHS GENESIS Admission (adm_dt_tm) data.</w:t>
            </w:r>
          </w:p>
          <w:p w14:paraId="1CEDA352" w14:textId="58D848F1" w:rsidR="005A798C" w:rsidRPr="005277CC" w:rsidRDefault="005A798C" w:rsidP="005A798C">
            <w:r w:rsidRPr="005277CC">
              <w:rPr>
                <w:rFonts w:ascii="Verdana" w:hAnsi="Verdana" w:cs="Calibri"/>
                <w:color w:val="000000"/>
                <w:sz w:val="18"/>
                <w:szCs w:val="18"/>
              </w:rPr>
              <w:t>Format as a SAS date.</w:t>
            </w:r>
          </w:p>
        </w:tc>
      </w:tr>
      <w:tr w:rsidR="005A798C" w:rsidRPr="005277CC" w14:paraId="2CC2E626" w14:textId="77777777" w:rsidTr="005A798C">
        <w:trPr>
          <w:cantSplit/>
          <w:trHeight w:val="368"/>
        </w:trPr>
        <w:tc>
          <w:tcPr>
            <w:tcW w:w="9988" w:type="dxa"/>
            <w:gridSpan w:val="6"/>
            <w:shd w:val="clear" w:color="auto" w:fill="F2F2F2" w:themeFill="background1" w:themeFillShade="F2"/>
            <w:vAlign w:val="center"/>
            <w:hideMark/>
          </w:tcPr>
          <w:p w14:paraId="6FB5CE94" w14:textId="77777777" w:rsidR="005A798C" w:rsidRPr="005277CC" w:rsidRDefault="005A798C" w:rsidP="005A798C">
            <w:pPr>
              <w:jc w:val="center"/>
              <w:rPr>
                <w:rFonts w:ascii="Verdana" w:hAnsi="Verdana" w:cs="Calibri"/>
                <w:b/>
                <w:bCs/>
                <w:color w:val="000000"/>
                <w:sz w:val="18"/>
                <w:szCs w:val="18"/>
              </w:rPr>
            </w:pPr>
            <w:r w:rsidRPr="005277CC">
              <w:rPr>
                <w:rFonts w:ascii="Verdana" w:hAnsi="Verdana" w:cs="Calibri"/>
                <w:b/>
                <w:bCs/>
                <w:color w:val="000000"/>
                <w:sz w:val="18"/>
                <w:szCs w:val="18"/>
              </w:rPr>
              <w:t>From GME Information (FY/DMISID)</w:t>
            </w:r>
          </w:p>
        </w:tc>
      </w:tr>
      <w:tr w:rsidR="005A798C" w:rsidRPr="005277CC" w14:paraId="73E3ECC7" w14:textId="77777777" w:rsidTr="005A798C">
        <w:trPr>
          <w:gridAfter w:val="1"/>
          <w:wAfter w:w="24" w:type="dxa"/>
          <w:cantSplit/>
          <w:trHeight w:val="1070"/>
        </w:trPr>
        <w:tc>
          <w:tcPr>
            <w:tcW w:w="2692" w:type="dxa"/>
            <w:shd w:val="clear" w:color="auto" w:fill="auto"/>
            <w:vAlign w:val="center"/>
            <w:hideMark/>
          </w:tcPr>
          <w:p w14:paraId="4C040650"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MERHCF Wage Index</w:t>
            </w:r>
          </w:p>
        </w:tc>
        <w:tc>
          <w:tcPr>
            <w:tcW w:w="2520" w:type="dxa"/>
            <w:shd w:val="clear" w:color="auto" w:fill="auto"/>
            <w:vAlign w:val="center"/>
            <w:hideMark/>
          </w:tcPr>
          <w:p w14:paraId="517301FB"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MERHCF_WAGE_INDEX</w:t>
            </w:r>
          </w:p>
        </w:tc>
        <w:tc>
          <w:tcPr>
            <w:tcW w:w="1072" w:type="dxa"/>
            <w:shd w:val="clear" w:color="auto" w:fill="auto"/>
            <w:vAlign w:val="center"/>
            <w:hideMark/>
          </w:tcPr>
          <w:p w14:paraId="441FC8A2"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6.4</w:t>
            </w:r>
          </w:p>
        </w:tc>
        <w:tc>
          <w:tcPr>
            <w:tcW w:w="3680" w:type="dxa"/>
            <w:gridSpan w:val="2"/>
            <w:shd w:val="clear" w:color="auto" w:fill="auto"/>
            <w:vAlign w:val="center"/>
            <w:hideMark/>
          </w:tcPr>
          <w:p w14:paraId="1260CF83"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27059435"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1C1370E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30DEF183"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318C1A16" w14:textId="77777777" w:rsidTr="005A798C">
        <w:trPr>
          <w:gridAfter w:val="1"/>
          <w:wAfter w:w="24" w:type="dxa"/>
          <w:cantSplit/>
          <w:trHeight w:val="980"/>
        </w:trPr>
        <w:tc>
          <w:tcPr>
            <w:tcW w:w="2692" w:type="dxa"/>
            <w:shd w:val="clear" w:color="auto" w:fill="auto"/>
            <w:vAlign w:val="center"/>
          </w:tcPr>
          <w:p w14:paraId="09FF855C"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Number of Interns</w:t>
            </w:r>
          </w:p>
        </w:tc>
        <w:tc>
          <w:tcPr>
            <w:tcW w:w="2520" w:type="dxa"/>
            <w:shd w:val="clear" w:color="auto" w:fill="auto"/>
            <w:vAlign w:val="center"/>
          </w:tcPr>
          <w:p w14:paraId="2AABBFAA"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INTERNS</w:t>
            </w:r>
          </w:p>
        </w:tc>
        <w:tc>
          <w:tcPr>
            <w:tcW w:w="1072" w:type="dxa"/>
            <w:shd w:val="clear" w:color="auto" w:fill="auto"/>
            <w:vAlign w:val="center"/>
          </w:tcPr>
          <w:p w14:paraId="19E49ACD"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8</w:t>
            </w:r>
          </w:p>
        </w:tc>
        <w:tc>
          <w:tcPr>
            <w:tcW w:w="3680" w:type="dxa"/>
            <w:gridSpan w:val="2"/>
            <w:shd w:val="clear" w:color="auto" w:fill="auto"/>
            <w:vAlign w:val="center"/>
          </w:tcPr>
          <w:p w14:paraId="72136D3B"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6E526A90"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6ACF1982"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26129287"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57DDBDB3" w14:textId="77777777" w:rsidTr="005A798C">
        <w:trPr>
          <w:gridAfter w:val="1"/>
          <w:wAfter w:w="24" w:type="dxa"/>
          <w:cantSplit/>
          <w:trHeight w:val="1070"/>
        </w:trPr>
        <w:tc>
          <w:tcPr>
            <w:tcW w:w="2692" w:type="dxa"/>
            <w:tcBorders>
              <w:bottom w:val="single" w:sz="4" w:space="0" w:color="auto"/>
            </w:tcBorders>
            <w:shd w:val="clear" w:color="auto" w:fill="auto"/>
            <w:vAlign w:val="center"/>
            <w:hideMark/>
          </w:tcPr>
          <w:p w14:paraId="66D19E0C"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Number of Beds</w:t>
            </w:r>
          </w:p>
        </w:tc>
        <w:tc>
          <w:tcPr>
            <w:tcW w:w="2520" w:type="dxa"/>
            <w:shd w:val="clear" w:color="auto" w:fill="auto"/>
            <w:vAlign w:val="center"/>
            <w:hideMark/>
          </w:tcPr>
          <w:p w14:paraId="12A92D52"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BEDS</w:t>
            </w:r>
          </w:p>
        </w:tc>
        <w:tc>
          <w:tcPr>
            <w:tcW w:w="1072" w:type="dxa"/>
            <w:shd w:val="clear" w:color="auto" w:fill="auto"/>
            <w:vAlign w:val="center"/>
            <w:hideMark/>
          </w:tcPr>
          <w:p w14:paraId="7F3C5909"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8</w:t>
            </w:r>
          </w:p>
        </w:tc>
        <w:tc>
          <w:tcPr>
            <w:tcW w:w="3680" w:type="dxa"/>
            <w:gridSpan w:val="2"/>
            <w:shd w:val="clear" w:color="auto" w:fill="auto"/>
            <w:vAlign w:val="center"/>
            <w:hideMark/>
          </w:tcPr>
          <w:p w14:paraId="49309B97"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FY12 and later:</w:t>
            </w:r>
          </w:p>
          <w:p w14:paraId="68CDCA4B"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 xml:space="preserve">No transformation </w:t>
            </w:r>
          </w:p>
          <w:p w14:paraId="39D6824D"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Prior to FY12:</w:t>
            </w:r>
          </w:p>
          <w:p w14:paraId="7551A2C1" w14:textId="77777777" w:rsidR="005A798C" w:rsidRPr="005277CC" w:rsidRDefault="005A798C" w:rsidP="005A798C">
            <w:pPr>
              <w:ind w:left="325"/>
              <w:rPr>
                <w:rFonts w:ascii="Verdana" w:hAnsi="Verdana" w:cs="Calibri"/>
                <w:color w:val="000000"/>
                <w:sz w:val="18"/>
                <w:szCs w:val="18"/>
              </w:rPr>
            </w:pPr>
            <w:r w:rsidRPr="005277CC">
              <w:rPr>
                <w:rFonts w:ascii="Verdana" w:hAnsi="Verdana" w:cs="Calibri"/>
                <w:color w:val="000000"/>
                <w:sz w:val="18"/>
                <w:szCs w:val="18"/>
              </w:rPr>
              <w:t>Set to missing.</w:t>
            </w:r>
          </w:p>
        </w:tc>
      </w:tr>
      <w:tr w:rsidR="005A798C" w:rsidRPr="005277CC" w14:paraId="102C7E0C" w14:textId="77777777" w:rsidTr="005A798C">
        <w:trPr>
          <w:cantSplit/>
          <w:trHeight w:val="350"/>
        </w:trPr>
        <w:tc>
          <w:tcPr>
            <w:tcW w:w="9988" w:type="dxa"/>
            <w:gridSpan w:val="6"/>
            <w:shd w:val="clear" w:color="auto" w:fill="F2F2F2" w:themeFill="background1" w:themeFillShade="F2"/>
            <w:vAlign w:val="center"/>
          </w:tcPr>
          <w:p w14:paraId="70C351F8" w14:textId="77777777" w:rsidR="005A798C" w:rsidRPr="005277CC" w:rsidRDefault="005A798C" w:rsidP="005A798C">
            <w:pPr>
              <w:ind w:left="325"/>
              <w:jc w:val="center"/>
              <w:rPr>
                <w:rFonts w:ascii="Verdana" w:hAnsi="Verdana" w:cs="Calibri"/>
                <w:b/>
                <w:bCs/>
                <w:color w:val="000000"/>
                <w:sz w:val="18"/>
                <w:szCs w:val="18"/>
              </w:rPr>
            </w:pPr>
            <w:r w:rsidRPr="005277CC">
              <w:rPr>
                <w:rFonts w:ascii="Verdana" w:hAnsi="Verdana" w:cs="Calibri"/>
                <w:b/>
                <w:bCs/>
                <w:color w:val="000000"/>
                <w:sz w:val="18"/>
                <w:szCs w:val="18"/>
              </w:rPr>
              <w:t>From MHS Genesis Start Date Table (DMISID)</w:t>
            </w:r>
          </w:p>
        </w:tc>
      </w:tr>
      <w:tr w:rsidR="005A798C" w:rsidRPr="005277CC" w14:paraId="760B71A1" w14:textId="77777777" w:rsidTr="005A798C">
        <w:trPr>
          <w:gridAfter w:val="1"/>
          <w:wAfter w:w="24" w:type="dxa"/>
          <w:cantSplit/>
          <w:trHeight w:val="1070"/>
        </w:trPr>
        <w:tc>
          <w:tcPr>
            <w:tcW w:w="2692" w:type="dxa"/>
            <w:tcBorders>
              <w:bottom w:val="single" w:sz="4" w:space="0" w:color="auto"/>
            </w:tcBorders>
            <w:shd w:val="clear" w:color="auto" w:fill="auto"/>
            <w:vAlign w:val="center"/>
            <w:hideMark/>
          </w:tcPr>
          <w:p w14:paraId="15EC5C04"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MHS Genesis Start Date</w:t>
            </w:r>
          </w:p>
        </w:tc>
        <w:tc>
          <w:tcPr>
            <w:tcW w:w="2520" w:type="dxa"/>
            <w:shd w:val="clear" w:color="auto" w:fill="auto"/>
            <w:vAlign w:val="center"/>
            <w:hideMark/>
          </w:tcPr>
          <w:p w14:paraId="2792CE2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GENESIS_START_DATE</w:t>
            </w:r>
          </w:p>
        </w:tc>
        <w:tc>
          <w:tcPr>
            <w:tcW w:w="1072" w:type="dxa"/>
            <w:shd w:val="clear" w:color="auto" w:fill="auto"/>
            <w:vAlign w:val="center"/>
            <w:hideMark/>
          </w:tcPr>
          <w:p w14:paraId="45FACF89"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8</w:t>
            </w:r>
          </w:p>
        </w:tc>
        <w:tc>
          <w:tcPr>
            <w:tcW w:w="3680" w:type="dxa"/>
            <w:gridSpan w:val="2"/>
            <w:shd w:val="clear" w:color="auto" w:fill="auto"/>
            <w:vAlign w:val="center"/>
            <w:hideMark/>
          </w:tcPr>
          <w:p w14:paraId="41F884CD" w14:textId="77777777" w:rsidR="005A798C" w:rsidRPr="005277CC" w:rsidRDefault="005A798C" w:rsidP="005A798C">
            <w:pPr>
              <w:ind w:left="12"/>
              <w:rPr>
                <w:rFonts w:ascii="Verdana" w:hAnsi="Verdana" w:cs="Calibri"/>
                <w:color w:val="000000"/>
                <w:sz w:val="18"/>
                <w:szCs w:val="18"/>
              </w:rPr>
            </w:pPr>
            <w:r w:rsidRPr="005277CC">
              <w:rPr>
                <w:rFonts w:ascii="Verdana" w:hAnsi="Verdana" w:cs="Calibri"/>
                <w:color w:val="000000"/>
                <w:sz w:val="18"/>
                <w:szCs w:val="18"/>
              </w:rPr>
              <w:t>No transformation</w:t>
            </w:r>
          </w:p>
        </w:tc>
      </w:tr>
      <w:tr w:rsidR="005A798C" w:rsidRPr="005277CC" w14:paraId="2F628B4C" w14:textId="77777777" w:rsidTr="005A798C">
        <w:trPr>
          <w:gridAfter w:val="1"/>
          <w:wAfter w:w="24" w:type="dxa"/>
          <w:cantSplit/>
          <w:trHeight w:val="1070"/>
        </w:trPr>
        <w:tc>
          <w:tcPr>
            <w:tcW w:w="2692" w:type="dxa"/>
            <w:tcBorders>
              <w:bottom w:val="single" w:sz="4" w:space="0" w:color="auto"/>
            </w:tcBorders>
            <w:shd w:val="clear" w:color="auto" w:fill="auto"/>
            <w:vAlign w:val="center"/>
          </w:tcPr>
          <w:p w14:paraId="3013206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MHS Genesis Time Zone</w:t>
            </w:r>
          </w:p>
        </w:tc>
        <w:tc>
          <w:tcPr>
            <w:tcW w:w="2520" w:type="dxa"/>
            <w:shd w:val="clear" w:color="auto" w:fill="auto"/>
            <w:vAlign w:val="center"/>
          </w:tcPr>
          <w:p w14:paraId="68CFE80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GENESIS_TIME_ZONE</w:t>
            </w:r>
          </w:p>
        </w:tc>
        <w:tc>
          <w:tcPr>
            <w:tcW w:w="1072" w:type="dxa"/>
            <w:shd w:val="clear" w:color="auto" w:fill="auto"/>
            <w:vAlign w:val="center"/>
          </w:tcPr>
          <w:p w14:paraId="0B04A2F2"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tcPr>
          <w:p w14:paraId="4BEBC7F3" w14:textId="77777777" w:rsidR="005A798C" w:rsidRPr="005277CC" w:rsidRDefault="005A798C" w:rsidP="005A798C">
            <w:pPr>
              <w:ind w:left="12"/>
              <w:rPr>
                <w:rFonts w:ascii="Verdana" w:hAnsi="Verdana" w:cs="Calibri"/>
                <w:color w:val="000000"/>
                <w:sz w:val="18"/>
                <w:szCs w:val="18"/>
              </w:rPr>
            </w:pPr>
            <w:r w:rsidRPr="005277CC">
              <w:rPr>
                <w:rFonts w:ascii="Verdana" w:hAnsi="Verdana" w:cs="Calibri"/>
                <w:color w:val="000000"/>
                <w:sz w:val="18"/>
                <w:szCs w:val="18"/>
              </w:rPr>
              <w:t>No transformation</w:t>
            </w:r>
          </w:p>
        </w:tc>
      </w:tr>
      <w:tr w:rsidR="005A798C" w:rsidRPr="005277CC" w14:paraId="7145FB7A" w14:textId="77777777" w:rsidTr="005A798C">
        <w:trPr>
          <w:gridAfter w:val="1"/>
          <w:wAfter w:w="24" w:type="dxa"/>
          <w:cantSplit/>
          <w:trHeight w:val="1070"/>
        </w:trPr>
        <w:tc>
          <w:tcPr>
            <w:tcW w:w="2692" w:type="dxa"/>
            <w:tcBorders>
              <w:bottom w:val="single" w:sz="4" w:space="0" w:color="auto"/>
            </w:tcBorders>
            <w:shd w:val="clear" w:color="auto" w:fill="auto"/>
            <w:vAlign w:val="center"/>
          </w:tcPr>
          <w:p w14:paraId="7286AA2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MHS Genesis Time Zone Description</w:t>
            </w:r>
          </w:p>
        </w:tc>
        <w:tc>
          <w:tcPr>
            <w:tcW w:w="2520" w:type="dxa"/>
            <w:shd w:val="clear" w:color="auto" w:fill="auto"/>
            <w:vAlign w:val="center"/>
          </w:tcPr>
          <w:p w14:paraId="333AF901"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GENESIS_TIME_ZONE_DESCR</w:t>
            </w:r>
          </w:p>
        </w:tc>
        <w:tc>
          <w:tcPr>
            <w:tcW w:w="1072" w:type="dxa"/>
            <w:shd w:val="clear" w:color="auto" w:fill="auto"/>
            <w:vAlign w:val="center"/>
          </w:tcPr>
          <w:p w14:paraId="786F7CFE"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$65</w:t>
            </w:r>
          </w:p>
        </w:tc>
        <w:tc>
          <w:tcPr>
            <w:tcW w:w="3680" w:type="dxa"/>
            <w:gridSpan w:val="2"/>
            <w:shd w:val="clear" w:color="auto" w:fill="auto"/>
            <w:vAlign w:val="center"/>
          </w:tcPr>
          <w:p w14:paraId="681B101C" w14:textId="77777777" w:rsidR="005A798C" w:rsidRPr="005277CC" w:rsidRDefault="005A798C" w:rsidP="005A798C">
            <w:pPr>
              <w:ind w:left="12"/>
              <w:rPr>
                <w:rFonts w:ascii="Verdana" w:hAnsi="Verdana" w:cs="Calibri"/>
                <w:color w:val="000000"/>
                <w:sz w:val="18"/>
                <w:szCs w:val="18"/>
              </w:rPr>
            </w:pPr>
            <w:r w:rsidRPr="005277CC">
              <w:rPr>
                <w:rFonts w:ascii="Verdana" w:hAnsi="Verdana" w:cs="Calibri"/>
                <w:color w:val="000000"/>
                <w:sz w:val="18"/>
                <w:szCs w:val="18"/>
              </w:rPr>
              <w:t>No transformation</w:t>
            </w:r>
          </w:p>
        </w:tc>
      </w:tr>
      <w:tr w:rsidR="005A798C" w:rsidRPr="005277CC" w14:paraId="79DF3C74" w14:textId="77777777" w:rsidTr="005A798C">
        <w:trPr>
          <w:cantSplit/>
          <w:trHeight w:val="350"/>
        </w:trPr>
        <w:tc>
          <w:tcPr>
            <w:tcW w:w="9988" w:type="dxa"/>
            <w:gridSpan w:val="6"/>
            <w:shd w:val="clear" w:color="auto" w:fill="F2F2F2" w:themeFill="background1" w:themeFillShade="F2"/>
            <w:vAlign w:val="center"/>
            <w:hideMark/>
          </w:tcPr>
          <w:p w14:paraId="24CD7A72" w14:textId="77777777" w:rsidR="005A798C" w:rsidRPr="005277CC" w:rsidRDefault="005A798C" w:rsidP="005A798C">
            <w:pPr>
              <w:ind w:left="325"/>
              <w:jc w:val="center"/>
              <w:rPr>
                <w:rFonts w:ascii="Verdana" w:hAnsi="Verdana" w:cs="Calibri"/>
                <w:color w:val="000000"/>
                <w:sz w:val="18"/>
                <w:szCs w:val="18"/>
              </w:rPr>
            </w:pPr>
            <w:r w:rsidRPr="005277CC">
              <w:rPr>
                <w:rFonts w:ascii="Verdana" w:hAnsi="Verdana" w:cs="Calibri"/>
                <w:b/>
                <w:bCs/>
                <w:color w:val="000000"/>
                <w:sz w:val="18"/>
                <w:szCs w:val="18"/>
              </w:rPr>
              <w:t>Internally Derived Fields</w:t>
            </w:r>
          </w:p>
        </w:tc>
      </w:tr>
      <w:tr w:rsidR="005A798C" w:rsidRPr="005277CC" w14:paraId="6A6B4CB5" w14:textId="77777777" w:rsidTr="005A798C">
        <w:trPr>
          <w:gridAfter w:val="1"/>
          <w:wAfter w:w="24" w:type="dxa"/>
          <w:cantSplit/>
          <w:trHeight w:val="3248"/>
        </w:trPr>
        <w:tc>
          <w:tcPr>
            <w:tcW w:w="2692" w:type="dxa"/>
            <w:shd w:val="clear" w:color="auto" w:fill="auto"/>
            <w:vAlign w:val="center"/>
            <w:hideMark/>
          </w:tcPr>
          <w:p w14:paraId="041F3491"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Tnex Region</w:t>
            </w:r>
          </w:p>
        </w:tc>
        <w:tc>
          <w:tcPr>
            <w:tcW w:w="2520" w:type="dxa"/>
            <w:shd w:val="clear" w:color="auto" w:fill="auto"/>
            <w:vAlign w:val="center"/>
            <w:hideMark/>
          </w:tcPr>
          <w:p w14:paraId="3C304D0F"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HSSCREG</w:t>
            </w:r>
          </w:p>
        </w:tc>
        <w:tc>
          <w:tcPr>
            <w:tcW w:w="1072" w:type="dxa"/>
            <w:shd w:val="clear" w:color="auto" w:fill="auto"/>
            <w:vAlign w:val="center"/>
            <w:hideMark/>
          </w:tcPr>
          <w:p w14:paraId="2408FCA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07D0B7EF" w14:textId="77777777" w:rsidR="005A798C" w:rsidRPr="005277CC" w:rsidRDefault="005A798C" w:rsidP="005A798C">
            <w:pPr>
              <w:rPr>
                <w:rFonts w:asciiTheme="minorHAnsi" w:hAnsiTheme="minorHAnsi" w:cs="Calibri"/>
                <w:b/>
                <w:sz w:val="22"/>
                <w:szCs w:val="22"/>
              </w:rPr>
            </w:pPr>
            <w:r w:rsidRPr="005277CC">
              <w:rPr>
                <w:rFonts w:asciiTheme="minorHAnsi" w:hAnsiTheme="minorHAnsi" w:cs="Calibri"/>
                <w:b/>
                <w:sz w:val="22"/>
                <w:szCs w:val="22"/>
              </w:rPr>
              <w:t>If the MOD_REG is not 00:</w:t>
            </w:r>
          </w:p>
          <w:p w14:paraId="6D2D0092" w14:textId="77777777" w:rsidR="005A798C" w:rsidRPr="005277CC" w:rsidRDefault="005A798C" w:rsidP="005A798C">
            <w:pPr>
              <w:rPr>
                <w:rFonts w:asciiTheme="minorHAnsi" w:hAnsiTheme="minorHAnsi" w:cs="Calibri"/>
                <w:sz w:val="22"/>
                <w:szCs w:val="22"/>
              </w:rPr>
            </w:pPr>
            <w:r w:rsidRPr="005277CC">
              <w:rPr>
                <w:rFonts w:asciiTheme="minorHAnsi" w:hAnsiTheme="minorHAnsi" w:cs="Calibri"/>
                <w:sz w:val="22"/>
                <w:szCs w:val="22"/>
              </w:rPr>
              <w:footnoteReference w:customMarkFollows="1" w:id="1"/>
              <w:t>If MOD_REG in (07, 08, 09, 10, 11, 12) then HSSCREG=’W’; else if MOD_REG in (03, 04, 06) then HSSCREG=’S’, else if MOD_REG in (01, 02, 05) then HSSCREG=’N’, else if MOD_REG=’AK’[1] then HCCSREG=’A’, else if MOD_REG in (13, 14, 15) then HSSCREG=’O”, else HSSCREG=’’</w:t>
            </w:r>
          </w:p>
          <w:p w14:paraId="600D937F" w14:textId="77777777" w:rsidR="005A798C" w:rsidRPr="005277CC" w:rsidRDefault="005A798C" w:rsidP="005A798C">
            <w:pPr>
              <w:rPr>
                <w:rFonts w:asciiTheme="minorHAnsi" w:hAnsiTheme="minorHAnsi" w:cs="Calibri"/>
                <w:sz w:val="22"/>
                <w:szCs w:val="22"/>
              </w:rPr>
            </w:pPr>
            <w:r w:rsidRPr="005277CC">
              <w:rPr>
                <w:rFonts w:asciiTheme="minorHAnsi" w:hAnsiTheme="minorHAnsi" w:cs="Calibri"/>
                <w:sz w:val="22"/>
                <w:szCs w:val="22"/>
              </w:rPr>
              <w:t> </w:t>
            </w:r>
          </w:p>
          <w:p w14:paraId="03E04E99" w14:textId="77777777" w:rsidR="005A798C" w:rsidRPr="005277CC" w:rsidRDefault="005A798C" w:rsidP="005A798C">
            <w:pPr>
              <w:rPr>
                <w:rFonts w:asciiTheme="minorHAnsi" w:hAnsiTheme="minorHAnsi" w:cs="Calibri"/>
                <w:sz w:val="22"/>
                <w:szCs w:val="22"/>
              </w:rPr>
            </w:pPr>
            <w:r w:rsidRPr="005277CC">
              <w:rPr>
                <w:rFonts w:asciiTheme="minorHAnsi" w:hAnsiTheme="minorHAnsi" w:cs="Calibri"/>
                <w:sz w:val="22"/>
                <w:szCs w:val="22"/>
              </w:rPr>
              <w:t>For FY12 and later, if the DMIS ID is found in the T3FIX list (see Appendix A), set the HSSCREG to “N”.</w:t>
            </w:r>
          </w:p>
          <w:p w14:paraId="4F3406CB" w14:textId="77777777" w:rsidR="005A798C" w:rsidRPr="005277CC" w:rsidRDefault="005A798C" w:rsidP="005A798C">
            <w:pPr>
              <w:rPr>
                <w:rFonts w:asciiTheme="minorHAnsi" w:hAnsiTheme="minorHAnsi" w:cs="Calibri"/>
                <w:sz w:val="22"/>
                <w:szCs w:val="22"/>
              </w:rPr>
            </w:pPr>
          </w:p>
          <w:p w14:paraId="19F570F7" w14:textId="77777777" w:rsidR="005A798C" w:rsidRPr="005277CC" w:rsidRDefault="005A798C" w:rsidP="005A798C">
            <w:pPr>
              <w:rPr>
                <w:rFonts w:asciiTheme="minorHAnsi" w:hAnsiTheme="minorHAnsi" w:cs="Calibri"/>
                <w:b/>
                <w:sz w:val="22"/>
                <w:szCs w:val="22"/>
              </w:rPr>
            </w:pPr>
            <w:r w:rsidRPr="005277CC">
              <w:rPr>
                <w:rFonts w:asciiTheme="minorHAnsi" w:hAnsiTheme="minorHAnsi" w:cs="Calibri"/>
                <w:b/>
                <w:sz w:val="22"/>
                <w:szCs w:val="22"/>
              </w:rPr>
              <w:t>If the MOD_REG is 00:</w:t>
            </w:r>
          </w:p>
          <w:p w14:paraId="77FB77B0" w14:textId="77777777" w:rsidR="005A798C" w:rsidRPr="005277CC" w:rsidRDefault="005A798C" w:rsidP="005A798C">
            <w:pPr>
              <w:rPr>
                <w:rFonts w:asciiTheme="minorHAnsi" w:hAnsiTheme="minorHAnsi" w:cs="Calibri"/>
                <w:sz w:val="22"/>
                <w:szCs w:val="22"/>
              </w:rPr>
            </w:pPr>
            <w:r w:rsidRPr="005277CC">
              <w:rPr>
                <w:rFonts w:asciiTheme="minorHAnsi" w:hAnsiTheme="minorHAnsi" w:cs="Calibri"/>
                <w:sz w:val="22"/>
                <w:szCs w:val="22"/>
              </w:rPr>
              <w:t>Prior to FY2004, set the HSSCREG = ‘’</w:t>
            </w:r>
          </w:p>
          <w:p w14:paraId="052B917A" w14:textId="77777777" w:rsidR="005A798C" w:rsidRPr="005277CC" w:rsidRDefault="005A798C" w:rsidP="005A798C">
            <w:pPr>
              <w:rPr>
                <w:rFonts w:asciiTheme="minorHAnsi" w:hAnsiTheme="minorHAnsi" w:cs="Calibri"/>
                <w:sz w:val="22"/>
                <w:szCs w:val="22"/>
              </w:rPr>
            </w:pPr>
            <w:r w:rsidRPr="005277CC">
              <w:rPr>
                <w:rFonts w:asciiTheme="minorHAnsi" w:hAnsiTheme="minorHAnsi" w:cs="Calibri"/>
                <w:sz w:val="22"/>
                <w:szCs w:val="22"/>
              </w:rPr>
              <w:t>For FY2004 and later:</w:t>
            </w:r>
          </w:p>
          <w:p w14:paraId="7378B694" w14:textId="77777777" w:rsidR="005A798C" w:rsidRPr="005277CC" w:rsidRDefault="005A798C" w:rsidP="005A798C">
            <w:pPr>
              <w:ind w:left="192"/>
              <w:rPr>
                <w:rFonts w:asciiTheme="minorHAnsi" w:hAnsiTheme="minorHAnsi" w:cs="Calibri"/>
                <w:sz w:val="22"/>
                <w:szCs w:val="22"/>
              </w:rPr>
            </w:pPr>
            <w:r w:rsidRPr="005277CC">
              <w:rPr>
                <w:rFonts w:asciiTheme="minorHAnsi" w:hAnsiTheme="minorHAnsi" w:cs="Calibri"/>
                <w:sz w:val="22"/>
                <w:szCs w:val="22"/>
              </w:rPr>
              <w:footnoteReference w:customMarkFollows="1" w:id="2"/>
              <w:t>If Facility Location Code/Facility State = ‘AK’ or if DMIS ID in (‘6916’ ‘7916’) then HSSCREG = ‘A’.</w:t>
            </w:r>
          </w:p>
          <w:p w14:paraId="42FFCD14" w14:textId="77777777" w:rsidR="005A798C" w:rsidRPr="005277CC" w:rsidRDefault="005A798C" w:rsidP="005A798C">
            <w:pPr>
              <w:ind w:left="192"/>
              <w:rPr>
                <w:rFonts w:asciiTheme="minorHAnsi" w:hAnsiTheme="minorHAnsi" w:cs="Calibri"/>
                <w:color w:val="000000"/>
                <w:sz w:val="22"/>
                <w:szCs w:val="22"/>
              </w:rPr>
            </w:pPr>
            <w:r w:rsidRPr="005277CC">
              <w:rPr>
                <w:rFonts w:asciiTheme="minorHAnsi" w:hAnsiTheme="minorHAnsi" w:cs="Calibri"/>
                <w:color w:val="000000"/>
                <w:sz w:val="22"/>
                <w:szCs w:val="22"/>
              </w:rPr>
              <w:t>Otherwise if the rawhssc = 17, then HSSCREG = ‘N’, else if the rawhssc = 18, then HSSCREG = ‘S’, else if rawhssc = 19, then HSSCREG = ‘W’, else if the USFLAG = ‘N’, then HSSCREG = ‘O’, else HSSCREG = ‘’.</w:t>
            </w:r>
          </w:p>
        </w:tc>
      </w:tr>
      <w:tr w:rsidR="005A798C" w:rsidRPr="005277CC" w14:paraId="5134F1C3" w14:textId="77777777" w:rsidTr="005A798C">
        <w:trPr>
          <w:gridAfter w:val="1"/>
          <w:wAfter w:w="24" w:type="dxa"/>
          <w:cantSplit/>
          <w:trHeight w:val="1547"/>
        </w:trPr>
        <w:tc>
          <w:tcPr>
            <w:tcW w:w="2692" w:type="dxa"/>
            <w:shd w:val="clear" w:color="auto" w:fill="auto"/>
            <w:vAlign w:val="center"/>
            <w:hideMark/>
          </w:tcPr>
          <w:p w14:paraId="316AB0CB"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Modified MTF Master Region</w:t>
            </w:r>
          </w:p>
        </w:tc>
        <w:tc>
          <w:tcPr>
            <w:tcW w:w="2520" w:type="dxa"/>
            <w:shd w:val="clear" w:color="auto" w:fill="auto"/>
            <w:vAlign w:val="center"/>
            <w:hideMark/>
          </w:tcPr>
          <w:p w14:paraId="650D2AF2"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MOD_REG</w:t>
            </w:r>
          </w:p>
        </w:tc>
        <w:tc>
          <w:tcPr>
            <w:tcW w:w="1072" w:type="dxa"/>
            <w:shd w:val="clear" w:color="auto" w:fill="auto"/>
            <w:vAlign w:val="center"/>
            <w:hideMark/>
          </w:tcPr>
          <w:p w14:paraId="45355F87"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hideMark/>
          </w:tcPr>
          <w:p w14:paraId="2B9EA12D" w14:textId="77777777" w:rsidR="005A798C" w:rsidRPr="005277CC" w:rsidRDefault="005A798C" w:rsidP="005A798C">
            <w:pPr>
              <w:rPr>
                <w:rFonts w:ascii="Calibri" w:hAnsi="Calibri" w:cs="Calibri"/>
                <w:sz w:val="22"/>
                <w:szCs w:val="22"/>
              </w:rPr>
            </w:pPr>
            <w:r w:rsidRPr="005277CC">
              <w:rPr>
                <w:rFonts w:ascii="Calibri" w:hAnsi="Calibri" w:cs="Calibri"/>
                <w:sz w:val="22"/>
                <w:szCs w:val="22"/>
              </w:rPr>
              <w:footnoteReference w:customMarkFollows="1" w:id="3"/>
              <w:t>If Facility Location Code/Facility State = ‘AK’ or if DMIS ID in (‘6916’ ‘7916’) then MOD_REG = ‘AK’, else MOD_REG = ‘UBU_REG’.  If region code not a valid value, replace with ‘00’.</w:t>
            </w:r>
          </w:p>
        </w:tc>
      </w:tr>
      <w:tr w:rsidR="005A798C" w:rsidRPr="005277CC" w14:paraId="32AB4082" w14:textId="77777777" w:rsidTr="005A798C">
        <w:trPr>
          <w:gridAfter w:val="1"/>
          <w:wAfter w:w="24" w:type="dxa"/>
          <w:cantSplit/>
          <w:trHeight w:val="980"/>
        </w:trPr>
        <w:tc>
          <w:tcPr>
            <w:tcW w:w="2692" w:type="dxa"/>
            <w:shd w:val="clear" w:color="auto" w:fill="auto"/>
            <w:vAlign w:val="center"/>
          </w:tcPr>
          <w:p w14:paraId="772B9C3B"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T3 Region</w:t>
            </w:r>
          </w:p>
        </w:tc>
        <w:tc>
          <w:tcPr>
            <w:tcW w:w="2520" w:type="dxa"/>
            <w:shd w:val="clear" w:color="auto" w:fill="auto"/>
            <w:vAlign w:val="center"/>
          </w:tcPr>
          <w:p w14:paraId="5F156DD5"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T3_REG</w:t>
            </w:r>
          </w:p>
        </w:tc>
        <w:tc>
          <w:tcPr>
            <w:tcW w:w="1072" w:type="dxa"/>
            <w:shd w:val="clear" w:color="auto" w:fill="auto"/>
            <w:vAlign w:val="center"/>
          </w:tcPr>
          <w:p w14:paraId="54235B85"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tcPr>
          <w:p w14:paraId="6B7AE0AB" w14:textId="77777777" w:rsidR="005A798C" w:rsidRPr="005277CC" w:rsidRDefault="005A798C" w:rsidP="005A798C">
            <w:pPr>
              <w:spacing w:before="120"/>
              <w:rPr>
                <w:rFonts w:ascii="Verdana" w:hAnsi="Verdana" w:cs="Calibri"/>
                <w:color w:val="000000"/>
                <w:sz w:val="18"/>
                <w:szCs w:val="18"/>
              </w:rPr>
            </w:pPr>
            <w:r w:rsidRPr="005277CC">
              <w:rPr>
                <w:rFonts w:ascii="Verdana" w:hAnsi="Verdana" w:cs="Calibri"/>
                <w:color w:val="000000"/>
                <w:sz w:val="18"/>
                <w:szCs w:val="18"/>
              </w:rPr>
              <w:t xml:space="preserve">Initially, set to Tnex Region. </w:t>
            </w:r>
          </w:p>
          <w:p w14:paraId="6409FAC7" w14:textId="77777777" w:rsidR="005A798C" w:rsidRPr="005277CC" w:rsidRDefault="005A798C" w:rsidP="005A798C">
            <w:pPr>
              <w:rPr>
                <w:rFonts w:ascii="Verdana" w:hAnsi="Verdana" w:cs="Calibri"/>
                <w:color w:val="000000"/>
                <w:sz w:val="18"/>
                <w:szCs w:val="18"/>
              </w:rPr>
            </w:pPr>
          </w:p>
          <w:p w14:paraId="6DE68B77"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If the DMIS ID is found in the T3FIX list (see Appendix A).  In that case, fill with "S".</w:t>
            </w:r>
          </w:p>
          <w:p w14:paraId="40815901" w14:textId="77777777" w:rsidR="005A798C" w:rsidRPr="005277CC" w:rsidRDefault="005A798C" w:rsidP="005A798C">
            <w:pPr>
              <w:rPr>
                <w:rFonts w:ascii="Verdana" w:hAnsi="Verdana" w:cs="Calibri"/>
                <w:color w:val="000000"/>
                <w:sz w:val="18"/>
                <w:szCs w:val="18"/>
              </w:rPr>
            </w:pPr>
          </w:p>
          <w:p w14:paraId="3D40501C"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If the Tnex Region is “O”, then:</w:t>
            </w:r>
          </w:p>
          <w:p w14:paraId="674E065B" w14:textId="77777777" w:rsidR="005A798C" w:rsidRPr="005277CC" w:rsidRDefault="005A798C" w:rsidP="005A798C">
            <w:pPr>
              <w:pStyle w:val="ListParagraph"/>
              <w:numPr>
                <w:ilvl w:val="0"/>
                <w:numId w:val="15"/>
              </w:numPr>
              <w:ind w:left="489"/>
              <w:rPr>
                <w:rFonts w:ascii="Verdana" w:hAnsi="Verdana" w:cs="Calibri"/>
                <w:color w:val="000000"/>
                <w:sz w:val="18"/>
                <w:szCs w:val="18"/>
              </w:rPr>
            </w:pPr>
            <w:r w:rsidRPr="005277CC">
              <w:rPr>
                <w:rFonts w:ascii="Verdana" w:hAnsi="Verdana" w:cs="Calibri"/>
                <w:color w:val="000000"/>
                <w:sz w:val="18"/>
                <w:szCs w:val="18"/>
              </w:rPr>
              <w:t xml:space="preserve">If the MOD_REG is “13”, then set T3_REG to “OE”.  </w:t>
            </w:r>
          </w:p>
          <w:p w14:paraId="3756B623" w14:textId="77777777" w:rsidR="005A798C" w:rsidRPr="005277CC" w:rsidRDefault="005A798C" w:rsidP="005A798C">
            <w:pPr>
              <w:pStyle w:val="ListParagraph"/>
              <w:numPr>
                <w:ilvl w:val="0"/>
                <w:numId w:val="15"/>
              </w:numPr>
              <w:ind w:left="489"/>
              <w:rPr>
                <w:rFonts w:ascii="Verdana" w:hAnsi="Verdana" w:cs="Calibri"/>
                <w:color w:val="000000"/>
                <w:sz w:val="18"/>
                <w:szCs w:val="18"/>
              </w:rPr>
            </w:pPr>
            <w:r w:rsidRPr="005277CC">
              <w:rPr>
                <w:rFonts w:ascii="Verdana" w:hAnsi="Verdana" w:cs="Calibri"/>
                <w:color w:val="000000"/>
                <w:sz w:val="18"/>
                <w:szCs w:val="18"/>
              </w:rPr>
              <w:t>If the MOD_REG = “14”, then set T3_REG to “OP”.</w:t>
            </w:r>
          </w:p>
          <w:p w14:paraId="149637D5" w14:textId="77777777" w:rsidR="005A798C" w:rsidRPr="005277CC" w:rsidRDefault="005A798C" w:rsidP="005A798C">
            <w:pPr>
              <w:pStyle w:val="ListParagraph"/>
              <w:numPr>
                <w:ilvl w:val="0"/>
                <w:numId w:val="15"/>
              </w:numPr>
              <w:ind w:left="489"/>
              <w:rPr>
                <w:rFonts w:ascii="Verdana" w:hAnsi="Verdana" w:cs="Calibri"/>
                <w:color w:val="000000"/>
                <w:sz w:val="18"/>
                <w:szCs w:val="18"/>
              </w:rPr>
            </w:pPr>
            <w:r w:rsidRPr="005277CC">
              <w:rPr>
                <w:rFonts w:ascii="Verdana" w:hAnsi="Verdana" w:cs="Calibri"/>
                <w:color w:val="000000"/>
                <w:sz w:val="18"/>
                <w:szCs w:val="18"/>
              </w:rPr>
              <w:t>If the MOD_REG = “15”, then set the T3_REG to “OL”.</w:t>
            </w:r>
          </w:p>
          <w:p w14:paraId="61E8950F" w14:textId="77777777" w:rsidR="005A798C" w:rsidRPr="005277CC" w:rsidRDefault="005A798C" w:rsidP="005A798C">
            <w:pPr>
              <w:pStyle w:val="ListParagraph"/>
              <w:numPr>
                <w:ilvl w:val="0"/>
                <w:numId w:val="15"/>
              </w:numPr>
              <w:spacing w:after="120"/>
              <w:ind w:left="490"/>
              <w:rPr>
                <w:rFonts w:ascii="Verdana" w:hAnsi="Verdana" w:cs="Calibri"/>
                <w:color w:val="000000"/>
                <w:sz w:val="18"/>
                <w:szCs w:val="18"/>
              </w:rPr>
            </w:pPr>
            <w:r w:rsidRPr="005277CC">
              <w:rPr>
                <w:rFonts w:ascii="Verdana" w:hAnsi="Verdana" w:cs="Calibri"/>
                <w:color w:val="000000"/>
                <w:sz w:val="18"/>
                <w:szCs w:val="18"/>
              </w:rPr>
              <w:t>Otherwise, set the T3_REG to “O”.</w:t>
            </w:r>
          </w:p>
        </w:tc>
      </w:tr>
      <w:tr w:rsidR="005A798C" w:rsidRPr="005277CC" w14:paraId="770A4D58" w14:textId="77777777" w:rsidTr="005A798C">
        <w:trPr>
          <w:gridAfter w:val="1"/>
          <w:wAfter w:w="24" w:type="dxa"/>
          <w:cantSplit/>
          <w:trHeight w:val="980"/>
        </w:trPr>
        <w:tc>
          <w:tcPr>
            <w:tcW w:w="2692" w:type="dxa"/>
            <w:shd w:val="clear" w:color="auto" w:fill="auto"/>
            <w:vAlign w:val="center"/>
          </w:tcPr>
          <w:p w14:paraId="6ED68FD1"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T17 Region</w:t>
            </w:r>
          </w:p>
        </w:tc>
        <w:tc>
          <w:tcPr>
            <w:tcW w:w="2520" w:type="dxa"/>
            <w:shd w:val="clear" w:color="auto" w:fill="auto"/>
            <w:vAlign w:val="center"/>
          </w:tcPr>
          <w:p w14:paraId="385847E7"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T17_REG</w:t>
            </w:r>
          </w:p>
        </w:tc>
        <w:tc>
          <w:tcPr>
            <w:tcW w:w="1072" w:type="dxa"/>
            <w:shd w:val="clear" w:color="auto" w:fill="auto"/>
            <w:vAlign w:val="center"/>
          </w:tcPr>
          <w:p w14:paraId="2DCB2FE0"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$2</w:t>
            </w:r>
          </w:p>
        </w:tc>
        <w:tc>
          <w:tcPr>
            <w:tcW w:w="3680" w:type="dxa"/>
            <w:gridSpan w:val="2"/>
            <w:shd w:val="clear" w:color="auto" w:fill="auto"/>
            <w:vAlign w:val="center"/>
          </w:tcPr>
          <w:p w14:paraId="66F87EBD"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For FY17 and later:</w:t>
            </w:r>
          </w:p>
          <w:p w14:paraId="6622F4BF" w14:textId="77777777" w:rsidR="005A798C" w:rsidRPr="005277CC" w:rsidRDefault="005A798C" w:rsidP="005A798C">
            <w:pPr>
              <w:rPr>
                <w:rFonts w:ascii="Verdana" w:hAnsi="Verdana" w:cs="Calibri"/>
                <w:color w:val="000000"/>
                <w:sz w:val="18"/>
                <w:szCs w:val="18"/>
              </w:rPr>
            </w:pPr>
          </w:p>
          <w:p w14:paraId="6614264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If the T3 Region is A, set the T17 Region to the T3 Region.</w:t>
            </w:r>
          </w:p>
          <w:p w14:paraId="2E0DDC18" w14:textId="77777777" w:rsidR="005A798C" w:rsidRPr="005277CC" w:rsidRDefault="005A798C" w:rsidP="005A798C">
            <w:pPr>
              <w:rPr>
                <w:rFonts w:ascii="Verdana" w:hAnsi="Verdana" w:cs="Calibri"/>
                <w:color w:val="000000"/>
                <w:sz w:val="18"/>
                <w:szCs w:val="18"/>
              </w:rPr>
            </w:pPr>
          </w:p>
          <w:p w14:paraId="64C15E2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Otherwise, if the Raw HSSC Region (RAWHSSC) is 23, set the T17 Region to “E”, else if Raw HSSC Region is 24, set the T17 Region to “W”.</w:t>
            </w:r>
          </w:p>
          <w:p w14:paraId="69470644" w14:textId="77777777" w:rsidR="005A798C" w:rsidRPr="005277CC" w:rsidRDefault="005A798C" w:rsidP="005A798C">
            <w:pPr>
              <w:rPr>
                <w:rFonts w:ascii="Verdana" w:hAnsi="Verdana" w:cs="Calibri"/>
                <w:color w:val="000000"/>
                <w:sz w:val="18"/>
                <w:szCs w:val="18"/>
              </w:rPr>
            </w:pPr>
          </w:p>
          <w:p w14:paraId="64C84CB2"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Otherwise, if the T3 Region is S or N, set the T17 Region to E.  Otherwise set the T17 Region to the T3 Region.</w:t>
            </w:r>
          </w:p>
          <w:p w14:paraId="73333B60" w14:textId="77777777" w:rsidR="005A798C" w:rsidRPr="005277CC" w:rsidRDefault="005A798C" w:rsidP="005A798C">
            <w:pPr>
              <w:rPr>
                <w:rFonts w:ascii="Verdana" w:hAnsi="Verdana" w:cs="Calibri"/>
                <w:color w:val="000000"/>
                <w:sz w:val="18"/>
                <w:szCs w:val="18"/>
              </w:rPr>
            </w:pPr>
          </w:p>
          <w:p w14:paraId="0F79D59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For FY16 and earlier:</w:t>
            </w:r>
          </w:p>
          <w:p w14:paraId="50043502" w14:textId="77777777" w:rsidR="005A798C" w:rsidRPr="005277CC" w:rsidRDefault="005A798C" w:rsidP="005A798C">
            <w:pPr>
              <w:rPr>
                <w:rFonts w:ascii="Verdana" w:hAnsi="Verdana" w:cs="Calibri"/>
                <w:color w:val="000000"/>
                <w:sz w:val="18"/>
                <w:szCs w:val="18"/>
              </w:rPr>
            </w:pPr>
          </w:p>
          <w:p w14:paraId="4C72732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If the T3 Region is S or N, set the T17 Region to E.  Otherwise set the T17 Region to the T3 Region.</w:t>
            </w:r>
          </w:p>
          <w:p w14:paraId="5DB9834D" w14:textId="77777777" w:rsidR="005A798C" w:rsidRPr="005277CC" w:rsidRDefault="005A798C" w:rsidP="005A798C">
            <w:pPr>
              <w:rPr>
                <w:rFonts w:ascii="Verdana" w:hAnsi="Verdana" w:cs="Calibri"/>
                <w:color w:val="000000"/>
                <w:sz w:val="18"/>
                <w:szCs w:val="18"/>
              </w:rPr>
            </w:pPr>
          </w:p>
          <w:p w14:paraId="30EF07C7"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For FY17 and earlier:</w:t>
            </w:r>
          </w:p>
          <w:p w14:paraId="5D0A18DC" w14:textId="77777777" w:rsidR="005A798C" w:rsidRPr="005277CC" w:rsidRDefault="005A798C" w:rsidP="005A798C">
            <w:pPr>
              <w:rPr>
                <w:rFonts w:ascii="Verdana" w:hAnsi="Verdana" w:cs="Calibri"/>
                <w:color w:val="000000"/>
                <w:sz w:val="18"/>
                <w:szCs w:val="18"/>
              </w:rPr>
            </w:pPr>
          </w:p>
          <w:p w14:paraId="67689945"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If the DMIS ID is 5276, 7740, or 8804, set the T17 Region to W.</w:t>
            </w:r>
          </w:p>
          <w:p w14:paraId="32CCD4BE" w14:textId="77777777" w:rsidR="005A798C" w:rsidRPr="005277CC" w:rsidRDefault="005A798C" w:rsidP="005A798C">
            <w:pPr>
              <w:rPr>
                <w:rFonts w:ascii="Verdana" w:hAnsi="Verdana" w:cs="Calibri"/>
                <w:color w:val="000000"/>
                <w:sz w:val="18"/>
                <w:szCs w:val="18"/>
              </w:rPr>
            </w:pPr>
          </w:p>
        </w:tc>
      </w:tr>
      <w:tr w:rsidR="005A798C" w:rsidRPr="005277CC" w14:paraId="2DB6FA35" w14:textId="77777777" w:rsidTr="005A798C">
        <w:trPr>
          <w:gridAfter w:val="1"/>
          <w:wAfter w:w="24" w:type="dxa"/>
          <w:cantSplit/>
          <w:trHeight w:val="2060"/>
        </w:trPr>
        <w:tc>
          <w:tcPr>
            <w:tcW w:w="2692" w:type="dxa"/>
            <w:shd w:val="clear" w:color="auto" w:fill="auto"/>
            <w:vAlign w:val="center"/>
            <w:hideMark/>
          </w:tcPr>
          <w:p w14:paraId="61461E61"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 Master Parent/Service Reporting Parent</w:t>
            </w:r>
          </w:p>
        </w:tc>
        <w:tc>
          <w:tcPr>
            <w:tcW w:w="2520" w:type="dxa"/>
            <w:shd w:val="clear" w:color="auto" w:fill="auto"/>
            <w:vAlign w:val="center"/>
            <w:hideMark/>
          </w:tcPr>
          <w:p w14:paraId="5A08615A"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UBU_PAR</w:t>
            </w:r>
          </w:p>
        </w:tc>
        <w:tc>
          <w:tcPr>
            <w:tcW w:w="1072" w:type="dxa"/>
            <w:shd w:val="clear" w:color="auto" w:fill="auto"/>
            <w:vAlign w:val="center"/>
            <w:hideMark/>
          </w:tcPr>
          <w:p w14:paraId="0E8BAC0A"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shd w:val="clear" w:color="auto" w:fill="auto"/>
            <w:vAlign w:val="center"/>
            <w:hideMark/>
          </w:tcPr>
          <w:p w14:paraId="1F53B627" w14:textId="77777777" w:rsidR="005A798C" w:rsidRPr="005277CC" w:rsidRDefault="005A798C" w:rsidP="005A798C">
            <w:pPr>
              <w:spacing w:after="120"/>
              <w:rPr>
                <w:rFonts w:ascii="Verdana" w:hAnsi="Verdana" w:cs="Calibri"/>
                <w:color w:val="000000"/>
                <w:sz w:val="18"/>
                <w:szCs w:val="18"/>
              </w:rPr>
            </w:pPr>
            <w:r w:rsidRPr="005277CC">
              <w:rPr>
                <w:rFonts w:ascii="Verdana" w:hAnsi="Verdana" w:cs="Calibri"/>
                <w:color w:val="000000"/>
                <w:sz w:val="18"/>
                <w:szCs w:val="18"/>
              </w:rPr>
              <w:t xml:space="preserve">MTF Master DMIS ID Table.  </w:t>
            </w:r>
          </w:p>
          <w:p w14:paraId="697FCAAF" w14:textId="77777777" w:rsidR="005A798C" w:rsidRPr="005277CC" w:rsidRDefault="005A798C" w:rsidP="005A798C">
            <w:pPr>
              <w:spacing w:after="120"/>
              <w:rPr>
                <w:rFonts w:ascii="Verdana" w:hAnsi="Verdana" w:cs="Calibri"/>
                <w:color w:val="000000"/>
                <w:sz w:val="18"/>
                <w:szCs w:val="18"/>
              </w:rPr>
            </w:pPr>
            <w:r w:rsidRPr="005277CC">
              <w:rPr>
                <w:rFonts w:ascii="Verdana" w:hAnsi="Verdana" w:cs="Calibri"/>
                <w:color w:val="000000"/>
                <w:sz w:val="18"/>
                <w:szCs w:val="18"/>
              </w:rPr>
              <w:t xml:space="preserve">If UBU_PAR not between ‘0000’ and ‘9999’ then blank fill.  </w:t>
            </w:r>
          </w:p>
          <w:p w14:paraId="668F9794" w14:textId="77777777" w:rsidR="005A798C" w:rsidRPr="005277CC" w:rsidRDefault="005A798C" w:rsidP="005A798C">
            <w:pPr>
              <w:spacing w:after="120"/>
              <w:rPr>
                <w:rFonts w:ascii="Verdana" w:hAnsi="Verdana" w:cs="Calibri"/>
                <w:color w:val="000000"/>
                <w:sz w:val="18"/>
                <w:szCs w:val="18"/>
              </w:rPr>
            </w:pPr>
            <w:r w:rsidRPr="005277CC">
              <w:rPr>
                <w:rFonts w:ascii="Verdana" w:hAnsi="Verdana" w:cs="Calibri"/>
                <w:color w:val="000000"/>
                <w:sz w:val="18"/>
                <w:szCs w:val="18"/>
              </w:rPr>
              <w:t xml:space="preserve">If DMISID = 5601 then UBU_PAR = 0079.  </w:t>
            </w:r>
          </w:p>
        </w:tc>
      </w:tr>
      <w:tr w:rsidR="005A798C" w:rsidRPr="005277CC" w14:paraId="7443E607" w14:textId="77777777" w:rsidTr="005A798C">
        <w:trPr>
          <w:gridAfter w:val="1"/>
          <w:wAfter w:w="24" w:type="dxa"/>
          <w:cantSplit/>
          <w:trHeight w:val="3230"/>
        </w:trPr>
        <w:tc>
          <w:tcPr>
            <w:tcW w:w="2692" w:type="dxa"/>
            <w:shd w:val="clear" w:color="auto" w:fill="auto"/>
            <w:vAlign w:val="center"/>
            <w:hideMark/>
          </w:tcPr>
          <w:p w14:paraId="5FA99D3E"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Facility Branch of Service</w:t>
            </w:r>
          </w:p>
        </w:tc>
        <w:tc>
          <w:tcPr>
            <w:tcW w:w="2520" w:type="dxa"/>
            <w:shd w:val="clear" w:color="auto" w:fill="auto"/>
            <w:vAlign w:val="center"/>
            <w:hideMark/>
          </w:tcPr>
          <w:p w14:paraId="09023323"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UBU_SVC</w:t>
            </w:r>
          </w:p>
        </w:tc>
        <w:tc>
          <w:tcPr>
            <w:tcW w:w="1072" w:type="dxa"/>
            <w:shd w:val="clear" w:color="auto" w:fill="auto"/>
            <w:vAlign w:val="center"/>
            <w:hideMark/>
          </w:tcPr>
          <w:p w14:paraId="34707080"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5898AD79"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FY07+ from MTF Master DMIS ID Table with no derivation.  Prior to FY07, if fiscal year is &lt;=2001 or if the DMISID is not in the non_DHP reference table, fill with the raw svc from DMISID Table feed (raw_svc), otherwise fill with the service from the non-DHP DMISID reference table. If fac type code starts with I, set to “I”.  For FY12+, if DMISID is (0067, 0123, 0256, 0302, 1482, 6200, 6201, 6224, 7325) set to “P” else if DMISID in (5348, 5349, 5350) then set to “5” else leave as is.</w:t>
            </w:r>
          </w:p>
        </w:tc>
      </w:tr>
      <w:tr w:rsidR="005A798C" w:rsidRPr="005277CC" w14:paraId="393C4C3D" w14:textId="77777777" w:rsidTr="005A798C">
        <w:trPr>
          <w:gridAfter w:val="1"/>
          <w:wAfter w:w="24" w:type="dxa"/>
          <w:cantSplit/>
          <w:trHeight w:val="1430"/>
        </w:trPr>
        <w:tc>
          <w:tcPr>
            <w:tcW w:w="2692" w:type="dxa"/>
            <w:shd w:val="clear" w:color="auto" w:fill="auto"/>
            <w:vAlign w:val="center"/>
            <w:hideMark/>
          </w:tcPr>
          <w:p w14:paraId="6BDC8A09"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Raw Facility Branch of Service</w:t>
            </w:r>
          </w:p>
        </w:tc>
        <w:tc>
          <w:tcPr>
            <w:tcW w:w="2520" w:type="dxa"/>
            <w:shd w:val="clear" w:color="auto" w:fill="auto"/>
            <w:vAlign w:val="center"/>
            <w:hideMark/>
          </w:tcPr>
          <w:p w14:paraId="06A85FE7"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RAW_SVC</w:t>
            </w:r>
          </w:p>
        </w:tc>
        <w:tc>
          <w:tcPr>
            <w:tcW w:w="1072" w:type="dxa"/>
            <w:shd w:val="clear" w:color="auto" w:fill="auto"/>
            <w:vAlign w:val="center"/>
            <w:hideMark/>
          </w:tcPr>
          <w:p w14:paraId="0473D24D"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6A577BFB"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 xml:space="preserve">MTF Master DMIS ID Table. For FY12+, if DMISID is (0067, 0123, 0256, 0302, 1482, 5348, 5349, 6200, 6201, 6224, 5350, 7325) then set to “P”.  If UBU_SVC not between ‘A’ and ‘Z’, blank fill.  </w:t>
            </w:r>
          </w:p>
        </w:tc>
      </w:tr>
      <w:tr w:rsidR="005A798C" w:rsidRPr="005277CC" w14:paraId="1FC4DAD9" w14:textId="77777777" w:rsidTr="005A798C">
        <w:trPr>
          <w:gridAfter w:val="1"/>
          <w:wAfter w:w="24" w:type="dxa"/>
          <w:cantSplit/>
          <w:trHeight w:val="890"/>
        </w:trPr>
        <w:tc>
          <w:tcPr>
            <w:tcW w:w="2692" w:type="dxa"/>
            <w:shd w:val="clear" w:color="auto" w:fill="auto"/>
            <w:vAlign w:val="center"/>
          </w:tcPr>
          <w:p w14:paraId="594583E5"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Final Branch of Service</w:t>
            </w:r>
          </w:p>
        </w:tc>
        <w:tc>
          <w:tcPr>
            <w:tcW w:w="2520" w:type="dxa"/>
            <w:shd w:val="clear" w:color="auto" w:fill="auto"/>
            <w:vAlign w:val="center"/>
          </w:tcPr>
          <w:p w14:paraId="5AE1C9D2"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FINSVC</w:t>
            </w:r>
          </w:p>
        </w:tc>
        <w:tc>
          <w:tcPr>
            <w:tcW w:w="1072" w:type="dxa"/>
            <w:shd w:val="clear" w:color="auto" w:fill="auto"/>
            <w:vAlign w:val="center"/>
          </w:tcPr>
          <w:p w14:paraId="23087121"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tcPr>
          <w:p w14:paraId="15E8D1C9"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Set to the most recent, non-inactive, branch of service value (ubu_svc) observed for the DMIS ID during the FY.</w:t>
            </w:r>
          </w:p>
        </w:tc>
      </w:tr>
      <w:tr w:rsidR="005A798C" w:rsidRPr="005277CC" w14:paraId="6441E66E" w14:textId="77777777" w:rsidTr="005A798C">
        <w:trPr>
          <w:gridAfter w:val="1"/>
          <w:wAfter w:w="24" w:type="dxa"/>
          <w:cantSplit/>
          <w:trHeight w:val="1340"/>
        </w:trPr>
        <w:tc>
          <w:tcPr>
            <w:tcW w:w="2692" w:type="dxa"/>
            <w:shd w:val="clear" w:color="auto" w:fill="auto"/>
            <w:vAlign w:val="center"/>
            <w:hideMark/>
          </w:tcPr>
          <w:p w14:paraId="5E0C6D9A"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MTF/MCSC Enrollment Flag</w:t>
            </w:r>
          </w:p>
        </w:tc>
        <w:tc>
          <w:tcPr>
            <w:tcW w:w="2520" w:type="dxa"/>
            <w:shd w:val="clear" w:color="auto" w:fill="auto"/>
            <w:vAlign w:val="center"/>
            <w:hideMark/>
          </w:tcPr>
          <w:p w14:paraId="1DD5A4AF"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PCMLOC</w:t>
            </w:r>
          </w:p>
        </w:tc>
        <w:tc>
          <w:tcPr>
            <w:tcW w:w="1072" w:type="dxa"/>
            <w:shd w:val="clear" w:color="auto" w:fill="auto"/>
            <w:vAlign w:val="center"/>
            <w:hideMark/>
          </w:tcPr>
          <w:p w14:paraId="281B8B18"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hideMark/>
          </w:tcPr>
          <w:p w14:paraId="43B3D011"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 xml:space="preserve">FY01+.  If authenrl is no or blank then leave blank, else if yes then if UBU_SVC is “M” then set to “C” else if DMISID beings with 019x then set to “U” else set to “M”.  </w:t>
            </w:r>
          </w:p>
        </w:tc>
      </w:tr>
      <w:tr w:rsidR="005A798C" w:rsidRPr="005277CC" w14:paraId="06B94A2C" w14:textId="77777777" w:rsidTr="005A798C">
        <w:trPr>
          <w:gridAfter w:val="1"/>
          <w:wAfter w:w="24" w:type="dxa"/>
          <w:cantSplit/>
          <w:trHeight w:val="1340"/>
        </w:trPr>
        <w:tc>
          <w:tcPr>
            <w:tcW w:w="2692" w:type="dxa"/>
            <w:shd w:val="clear" w:color="auto" w:fill="auto"/>
            <w:vAlign w:val="center"/>
          </w:tcPr>
          <w:p w14:paraId="4F31E40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Genesis Site Flag</w:t>
            </w:r>
          </w:p>
        </w:tc>
        <w:tc>
          <w:tcPr>
            <w:tcW w:w="2520" w:type="dxa"/>
            <w:shd w:val="clear" w:color="auto" w:fill="auto"/>
            <w:vAlign w:val="center"/>
          </w:tcPr>
          <w:p w14:paraId="4805A0C2"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GENESIS_SITE_FLAG</w:t>
            </w:r>
          </w:p>
        </w:tc>
        <w:tc>
          <w:tcPr>
            <w:tcW w:w="1072" w:type="dxa"/>
            <w:shd w:val="clear" w:color="auto" w:fill="auto"/>
            <w:vAlign w:val="center"/>
          </w:tcPr>
          <w:p w14:paraId="1AF4FF81"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$1</w:t>
            </w:r>
          </w:p>
        </w:tc>
        <w:tc>
          <w:tcPr>
            <w:tcW w:w="3680" w:type="dxa"/>
            <w:gridSpan w:val="2"/>
            <w:shd w:val="clear" w:color="auto" w:fill="auto"/>
            <w:vAlign w:val="center"/>
          </w:tcPr>
          <w:p w14:paraId="43FAC73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 xml:space="preserve">If the genesis_start_date variable is populated, set the genesis_site_flag to “Y”.  Otherwise set it to “N”.  </w:t>
            </w:r>
          </w:p>
        </w:tc>
      </w:tr>
      <w:tr w:rsidR="005A798C" w:rsidRPr="005277CC" w14:paraId="125F5CAE" w14:textId="77777777" w:rsidTr="005A798C">
        <w:trPr>
          <w:gridAfter w:val="1"/>
          <w:wAfter w:w="24" w:type="dxa"/>
          <w:cantSplit/>
          <w:trHeight w:val="1340"/>
        </w:trPr>
        <w:tc>
          <w:tcPr>
            <w:tcW w:w="2692" w:type="dxa"/>
            <w:shd w:val="clear" w:color="auto" w:fill="auto"/>
            <w:vAlign w:val="center"/>
          </w:tcPr>
          <w:p w14:paraId="0D5F2E83"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Readiness Parent</w:t>
            </w:r>
          </w:p>
        </w:tc>
        <w:tc>
          <w:tcPr>
            <w:tcW w:w="2520" w:type="dxa"/>
            <w:shd w:val="clear" w:color="auto" w:fill="auto"/>
            <w:vAlign w:val="center"/>
          </w:tcPr>
          <w:p w14:paraId="178817BB"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READINESS_PAR</w:t>
            </w:r>
          </w:p>
        </w:tc>
        <w:tc>
          <w:tcPr>
            <w:tcW w:w="1072" w:type="dxa"/>
            <w:shd w:val="clear" w:color="auto" w:fill="auto"/>
            <w:vAlign w:val="center"/>
          </w:tcPr>
          <w:p w14:paraId="5B0326FD"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shd w:val="clear" w:color="auto" w:fill="auto"/>
            <w:vAlign w:val="center"/>
          </w:tcPr>
          <w:p w14:paraId="22FBB1BF"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FY11-FY19:</w:t>
            </w:r>
          </w:p>
          <w:p w14:paraId="2CDEAD34"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Set to UBU_PAR</w:t>
            </w:r>
          </w:p>
          <w:p w14:paraId="75A75BEF" w14:textId="77777777" w:rsidR="005A798C" w:rsidRPr="005277CC" w:rsidRDefault="005A798C" w:rsidP="005A798C">
            <w:pPr>
              <w:rPr>
                <w:rFonts w:ascii="Verdana" w:hAnsi="Verdana" w:cs="Calibri"/>
                <w:color w:val="000000"/>
                <w:sz w:val="18"/>
                <w:szCs w:val="18"/>
              </w:rPr>
            </w:pPr>
          </w:p>
          <w:p w14:paraId="307EDAEF"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FY20+:</w:t>
            </w:r>
          </w:p>
          <w:p w14:paraId="0DA1C71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 xml:space="preserve">Read from the MTF Master DMIS ID Table with no transformation.  </w:t>
            </w:r>
          </w:p>
        </w:tc>
      </w:tr>
      <w:tr w:rsidR="005A798C" w:rsidRPr="005277CC" w14:paraId="09A808F3" w14:textId="77777777" w:rsidTr="005A798C">
        <w:trPr>
          <w:gridAfter w:val="1"/>
          <w:wAfter w:w="24" w:type="dxa"/>
          <w:cantSplit/>
          <w:trHeight w:val="1970"/>
        </w:trPr>
        <w:tc>
          <w:tcPr>
            <w:tcW w:w="2692" w:type="dxa"/>
            <w:shd w:val="clear" w:color="auto" w:fill="auto"/>
            <w:vAlign w:val="center"/>
          </w:tcPr>
          <w:p w14:paraId="6F732FD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Readiness Command</w:t>
            </w:r>
          </w:p>
        </w:tc>
        <w:tc>
          <w:tcPr>
            <w:tcW w:w="2520" w:type="dxa"/>
            <w:shd w:val="clear" w:color="auto" w:fill="auto"/>
            <w:vAlign w:val="center"/>
          </w:tcPr>
          <w:p w14:paraId="30FF2086"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READINESS_CMND</w:t>
            </w:r>
          </w:p>
        </w:tc>
        <w:tc>
          <w:tcPr>
            <w:tcW w:w="1072" w:type="dxa"/>
            <w:shd w:val="clear" w:color="auto" w:fill="auto"/>
            <w:vAlign w:val="center"/>
          </w:tcPr>
          <w:p w14:paraId="468F9137" w14:textId="77777777" w:rsidR="005A798C" w:rsidRPr="005277CC" w:rsidRDefault="005A798C" w:rsidP="005A798C">
            <w:pPr>
              <w:jc w:val="center"/>
              <w:rPr>
                <w:rFonts w:ascii="Verdana" w:hAnsi="Verdana" w:cs="Calibri"/>
                <w:color w:val="000000"/>
                <w:sz w:val="18"/>
                <w:szCs w:val="18"/>
              </w:rPr>
            </w:pPr>
            <w:r w:rsidRPr="005277CC">
              <w:rPr>
                <w:rFonts w:ascii="Verdana" w:hAnsi="Verdana" w:cs="Calibri"/>
                <w:color w:val="000000"/>
                <w:sz w:val="18"/>
                <w:szCs w:val="18"/>
              </w:rPr>
              <w:t>$4</w:t>
            </w:r>
          </w:p>
        </w:tc>
        <w:tc>
          <w:tcPr>
            <w:tcW w:w="3680" w:type="dxa"/>
            <w:gridSpan w:val="2"/>
            <w:shd w:val="clear" w:color="auto" w:fill="auto"/>
            <w:vAlign w:val="center"/>
          </w:tcPr>
          <w:p w14:paraId="0CC2D156"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FY11-FY19:</w:t>
            </w:r>
          </w:p>
          <w:p w14:paraId="28E5885D"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If the Facility Type is “INACT” or “DECOMM”, set to blank.  Otherwise set to Major Command (MAJCMND).</w:t>
            </w:r>
          </w:p>
          <w:p w14:paraId="08AD3380" w14:textId="77777777" w:rsidR="005A798C" w:rsidRPr="005277CC" w:rsidRDefault="005A798C" w:rsidP="005A798C">
            <w:pPr>
              <w:rPr>
                <w:rFonts w:ascii="Verdana" w:hAnsi="Verdana" w:cs="Calibri"/>
                <w:color w:val="000000"/>
                <w:sz w:val="18"/>
                <w:szCs w:val="18"/>
              </w:rPr>
            </w:pPr>
          </w:p>
          <w:p w14:paraId="779D7590"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FY20+:</w:t>
            </w:r>
          </w:p>
          <w:p w14:paraId="6EB3FAC3" w14:textId="77777777" w:rsidR="005A798C" w:rsidRPr="005277CC" w:rsidRDefault="005A798C" w:rsidP="005A798C">
            <w:pPr>
              <w:rPr>
                <w:rFonts w:ascii="Verdana" w:hAnsi="Verdana" w:cs="Calibri"/>
                <w:color w:val="000000"/>
                <w:sz w:val="18"/>
                <w:szCs w:val="18"/>
              </w:rPr>
            </w:pPr>
            <w:r w:rsidRPr="005277CC">
              <w:rPr>
                <w:rFonts w:ascii="Verdana" w:hAnsi="Verdana" w:cs="Calibri"/>
                <w:color w:val="000000"/>
                <w:sz w:val="18"/>
                <w:szCs w:val="18"/>
              </w:rPr>
              <w:t xml:space="preserve">Read from the MTF Master DMIS ID Table with no transformation.  </w:t>
            </w:r>
          </w:p>
        </w:tc>
      </w:tr>
    </w:tbl>
    <w:p w14:paraId="0E6BFA5E" w14:textId="77777777" w:rsidR="002A672A" w:rsidRPr="005277CC" w:rsidRDefault="002A672A">
      <w:pPr>
        <w:jc w:val="both"/>
        <w:rPr>
          <w:rFonts w:ascii="Verdana" w:hAnsi="Verdana" w:cs="Calibri"/>
          <w:sz w:val="20"/>
        </w:rPr>
      </w:pPr>
    </w:p>
    <w:p w14:paraId="5F70A271" w14:textId="77777777" w:rsidR="002A672A" w:rsidRPr="005277CC" w:rsidRDefault="002A672A">
      <w:pPr>
        <w:jc w:val="both"/>
        <w:rPr>
          <w:rFonts w:ascii="Verdana" w:hAnsi="Verdana" w:cs="Calibri"/>
          <w:sz w:val="20"/>
        </w:rPr>
      </w:pPr>
    </w:p>
    <w:p w14:paraId="7F14AF06" w14:textId="77777777" w:rsidR="00CE77DE" w:rsidRPr="005277CC" w:rsidRDefault="00CE77DE">
      <w:pPr>
        <w:rPr>
          <w:rFonts w:ascii="Verdana" w:hAnsi="Verdana" w:cs="Calibri"/>
          <w:sz w:val="20"/>
        </w:rPr>
      </w:pPr>
      <w:r w:rsidRPr="005277CC">
        <w:rPr>
          <w:rFonts w:ascii="Verdana" w:hAnsi="Verdana" w:cs="Calibri"/>
          <w:sz w:val="20"/>
        </w:rPr>
        <w:br w:type="page"/>
      </w:r>
    </w:p>
    <w:p w14:paraId="578B818C" w14:textId="77777777" w:rsidR="00A255EF" w:rsidRPr="005277CC" w:rsidRDefault="00A255EF" w:rsidP="00984B78">
      <w:pPr>
        <w:jc w:val="both"/>
        <w:rPr>
          <w:rFonts w:ascii="Verdana" w:hAnsi="Verdana" w:cs="Calibri"/>
          <w:sz w:val="20"/>
        </w:rPr>
      </w:pPr>
      <w:r w:rsidRPr="005277CC">
        <w:rPr>
          <w:rFonts w:ascii="Verdana" w:hAnsi="Verdana" w:cs="Calibri"/>
          <w:sz w:val="20"/>
        </w:rPr>
        <w:t xml:space="preserve">The MDR DMIS ID Index Format Files are fiscal year files, prepared from the MDR DMIS ID SAS Dataset. </w:t>
      </w:r>
      <w:r w:rsidR="00984B78" w:rsidRPr="005277CC">
        <w:rPr>
          <w:rFonts w:ascii="Verdana" w:hAnsi="Verdana" w:cs="Calibri"/>
          <w:sz w:val="20"/>
        </w:rPr>
        <w:t>T</w:t>
      </w:r>
      <w:r w:rsidRPr="005277CC">
        <w:rPr>
          <w:rFonts w:ascii="Verdana" w:hAnsi="Verdana" w:cs="Calibri"/>
          <w:sz w:val="20"/>
        </w:rPr>
        <w:t>he content of each of the files is executable SAS code utiliz</w:t>
      </w:r>
      <w:r w:rsidR="00984B78" w:rsidRPr="005277CC">
        <w:rPr>
          <w:rFonts w:ascii="Verdana" w:hAnsi="Verdana" w:cs="Calibri"/>
          <w:sz w:val="20"/>
        </w:rPr>
        <w:t>ing the SAS format procedure.</w:t>
      </w:r>
    </w:p>
    <w:p w14:paraId="1DF5C82E" w14:textId="77777777" w:rsidR="00A255EF" w:rsidRPr="005277CC" w:rsidRDefault="00A255EF" w:rsidP="00984B78">
      <w:pPr>
        <w:jc w:val="both"/>
        <w:rPr>
          <w:rFonts w:ascii="Verdana" w:hAnsi="Verdana" w:cs="Calibri"/>
          <w:sz w:val="20"/>
        </w:rPr>
      </w:pPr>
    </w:p>
    <w:p w14:paraId="790D4AE6" w14:textId="77777777" w:rsidR="00A255EF" w:rsidRPr="005277CC" w:rsidRDefault="00A255EF" w:rsidP="00984B78">
      <w:pPr>
        <w:jc w:val="both"/>
        <w:rPr>
          <w:rFonts w:ascii="Verdana" w:hAnsi="Verdana" w:cs="Calibri"/>
          <w:sz w:val="20"/>
        </w:rPr>
      </w:pPr>
      <w:r w:rsidRPr="005277CC">
        <w:rPr>
          <w:rFonts w:ascii="Verdana" w:hAnsi="Verdana" w:cs="Calibri"/>
          <w:sz w:val="20"/>
        </w:rPr>
        <w:t>The first line in the Format File is the statement “proc format”. The format value is $PARyyx, where yy represents the year of the DMIS ID mappings. Each line thereafter consists of the DMIS ID and a concatenated string containing the following values, in order:</w:t>
      </w:r>
    </w:p>
    <w:p w14:paraId="0DFF509E" w14:textId="77777777" w:rsidR="00CE77DE" w:rsidRPr="005277CC" w:rsidRDefault="00CE77DE" w:rsidP="00984B78">
      <w:pPr>
        <w:jc w:val="both"/>
        <w:rPr>
          <w:rFonts w:ascii="Verdana" w:hAnsi="Verdana" w:cs="Calibri"/>
          <w:sz w:val="20"/>
        </w:rPr>
      </w:pPr>
    </w:p>
    <w:p w14:paraId="16C48901" w14:textId="77777777" w:rsidR="001E0541" w:rsidRPr="005277CC" w:rsidRDefault="001E0541" w:rsidP="00CE77DE">
      <w:pPr>
        <w:spacing w:after="120"/>
        <w:jc w:val="center"/>
        <w:rPr>
          <w:rFonts w:ascii="Verdana" w:hAnsi="Verdana" w:cs="Calibri"/>
          <w:b/>
          <w:sz w:val="20"/>
        </w:rPr>
      </w:pPr>
      <w:r w:rsidRPr="005277CC">
        <w:rPr>
          <w:rFonts w:ascii="Verdana" w:hAnsi="Verdana" w:cs="Calibri"/>
          <w:b/>
          <w:sz w:val="20"/>
        </w:rPr>
        <w:t xml:space="preserve">Table </w:t>
      </w:r>
      <w:r w:rsidR="00BD22A1" w:rsidRPr="005277CC">
        <w:rPr>
          <w:rFonts w:ascii="Verdana" w:hAnsi="Verdana" w:cs="Calibri"/>
          <w:b/>
          <w:sz w:val="20"/>
        </w:rPr>
        <w:t>6</w:t>
      </w:r>
      <w:r w:rsidRPr="005277CC">
        <w:rPr>
          <w:rFonts w:ascii="Verdana" w:hAnsi="Verdana" w:cs="Calibri"/>
          <w:b/>
          <w:sz w:val="20"/>
        </w:rPr>
        <w:t>. Values Associated with Proc Format String</w:t>
      </w:r>
    </w:p>
    <w:tbl>
      <w:tblPr>
        <w:tblW w:w="9262" w:type="dxa"/>
        <w:tblInd w:w="93" w:type="dxa"/>
        <w:tblLook w:val="04A0" w:firstRow="1" w:lastRow="0" w:firstColumn="1" w:lastColumn="0" w:noHBand="0" w:noVBand="1"/>
      </w:tblPr>
      <w:tblGrid>
        <w:gridCol w:w="4000"/>
        <w:gridCol w:w="2256"/>
        <w:gridCol w:w="1775"/>
        <w:gridCol w:w="1231"/>
      </w:tblGrid>
      <w:tr w:rsidR="00E73903" w:rsidRPr="005277CC" w14:paraId="5CFD1C54" w14:textId="77777777" w:rsidTr="00CB2D44">
        <w:trPr>
          <w:trHeight w:val="300"/>
          <w:tblHeader/>
        </w:trPr>
        <w:tc>
          <w:tcPr>
            <w:tcW w:w="4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C8A968" w14:textId="77777777" w:rsidR="00E73903" w:rsidRPr="005277CC" w:rsidRDefault="00E73903" w:rsidP="00E73903">
            <w:pPr>
              <w:rPr>
                <w:rFonts w:ascii="Verdana" w:hAnsi="Verdana" w:cs="Calibri"/>
                <w:b/>
                <w:bCs/>
                <w:color w:val="000000"/>
                <w:sz w:val="20"/>
              </w:rPr>
            </w:pPr>
            <w:r w:rsidRPr="005277CC">
              <w:rPr>
                <w:rFonts w:ascii="Verdana" w:hAnsi="Verdana" w:cs="Calibri"/>
                <w:b/>
                <w:bCs/>
                <w:color w:val="000000"/>
                <w:sz w:val="20"/>
              </w:rPr>
              <w:t>Variable</w:t>
            </w:r>
          </w:p>
        </w:tc>
        <w:tc>
          <w:tcPr>
            <w:tcW w:w="2256" w:type="dxa"/>
            <w:tcBorders>
              <w:top w:val="single" w:sz="4" w:space="0" w:color="auto"/>
              <w:left w:val="nil"/>
              <w:bottom w:val="single" w:sz="4" w:space="0" w:color="auto"/>
              <w:right w:val="single" w:sz="4" w:space="0" w:color="auto"/>
            </w:tcBorders>
            <w:shd w:val="clear" w:color="000000" w:fill="D9D9D9"/>
            <w:vAlign w:val="center"/>
            <w:hideMark/>
          </w:tcPr>
          <w:p w14:paraId="0917BD8C" w14:textId="77777777" w:rsidR="00E73903" w:rsidRPr="005277CC" w:rsidRDefault="00E73903" w:rsidP="00E73903">
            <w:pPr>
              <w:jc w:val="center"/>
              <w:rPr>
                <w:rFonts w:ascii="Verdana" w:hAnsi="Verdana" w:cs="Calibri"/>
                <w:b/>
                <w:bCs/>
                <w:color w:val="000000"/>
                <w:sz w:val="20"/>
              </w:rPr>
            </w:pPr>
            <w:r w:rsidRPr="005277CC">
              <w:rPr>
                <w:rFonts w:ascii="Verdana" w:hAnsi="Verdana" w:cs="Calibri"/>
                <w:b/>
                <w:bCs/>
                <w:color w:val="000000"/>
                <w:sz w:val="20"/>
              </w:rPr>
              <w:t>SAS Name</w:t>
            </w:r>
          </w:p>
        </w:tc>
        <w:tc>
          <w:tcPr>
            <w:tcW w:w="1775" w:type="dxa"/>
            <w:tcBorders>
              <w:top w:val="single" w:sz="4" w:space="0" w:color="auto"/>
              <w:left w:val="nil"/>
              <w:bottom w:val="single" w:sz="4" w:space="0" w:color="auto"/>
              <w:right w:val="single" w:sz="4" w:space="0" w:color="auto"/>
            </w:tcBorders>
            <w:shd w:val="clear" w:color="000000" w:fill="D9D9D9"/>
            <w:vAlign w:val="center"/>
            <w:hideMark/>
          </w:tcPr>
          <w:p w14:paraId="6ECF5143" w14:textId="77777777" w:rsidR="00E73903" w:rsidRPr="005277CC" w:rsidRDefault="00E73903" w:rsidP="00E73903">
            <w:pPr>
              <w:jc w:val="center"/>
              <w:rPr>
                <w:rFonts w:ascii="Verdana" w:hAnsi="Verdana" w:cs="Calibri"/>
                <w:b/>
                <w:bCs/>
                <w:color w:val="000000"/>
                <w:sz w:val="20"/>
              </w:rPr>
            </w:pPr>
            <w:r w:rsidRPr="005277CC">
              <w:rPr>
                <w:rFonts w:ascii="Verdana" w:hAnsi="Verdana" w:cs="Calibri"/>
                <w:b/>
                <w:bCs/>
                <w:color w:val="000000"/>
                <w:sz w:val="20"/>
              </w:rPr>
              <w:t>Start Position</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14:paraId="226D7A64" w14:textId="77777777" w:rsidR="00E73903" w:rsidRPr="005277CC" w:rsidRDefault="00E73903" w:rsidP="00E73903">
            <w:pPr>
              <w:jc w:val="center"/>
              <w:rPr>
                <w:rFonts w:ascii="Verdana" w:hAnsi="Verdana" w:cs="Calibri"/>
                <w:b/>
                <w:bCs/>
                <w:color w:val="000000"/>
                <w:sz w:val="20"/>
              </w:rPr>
            </w:pPr>
            <w:r w:rsidRPr="005277CC">
              <w:rPr>
                <w:rFonts w:ascii="Verdana" w:hAnsi="Verdana" w:cs="Calibri"/>
                <w:b/>
                <w:bCs/>
                <w:color w:val="000000"/>
                <w:sz w:val="20"/>
              </w:rPr>
              <w:t>Length</w:t>
            </w:r>
          </w:p>
        </w:tc>
      </w:tr>
      <w:tr w:rsidR="00E73903" w:rsidRPr="005277CC" w14:paraId="549FB75B"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5349FB9"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hideMark/>
          </w:tcPr>
          <w:p w14:paraId="7EE07AE8"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hideMark/>
          </w:tcPr>
          <w:p w14:paraId="04D81C7B" w14:textId="77777777" w:rsidR="00E73903" w:rsidRPr="005277CC" w:rsidRDefault="00910CB5" w:rsidP="00E73903">
            <w:pPr>
              <w:jc w:val="center"/>
              <w:rPr>
                <w:rFonts w:ascii="Verdana" w:hAnsi="Verdana" w:cs="Calibri"/>
                <w:color w:val="000000"/>
                <w:sz w:val="20"/>
              </w:rPr>
            </w:pPr>
            <w:r w:rsidRPr="005277CC">
              <w:rPr>
                <w:rFonts w:ascii="Verdana" w:hAnsi="Verdana" w:cs="Calibri"/>
                <w:color w:val="000000"/>
                <w:sz w:val="20"/>
              </w:rPr>
              <w:t>1</w:t>
            </w:r>
          </w:p>
        </w:tc>
        <w:tc>
          <w:tcPr>
            <w:tcW w:w="1231" w:type="dxa"/>
            <w:tcBorders>
              <w:top w:val="nil"/>
              <w:left w:val="nil"/>
              <w:bottom w:val="single" w:sz="4" w:space="0" w:color="auto"/>
              <w:right w:val="single" w:sz="4" w:space="0" w:color="auto"/>
            </w:tcBorders>
            <w:shd w:val="clear" w:color="auto" w:fill="auto"/>
            <w:vAlign w:val="center"/>
            <w:hideMark/>
          </w:tcPr>
          <w:p w14:paraId="71C95A72" w14:textId="77777777" w:rsidR="00E73903" w:rsidRPr="005277CC" w:rsidRDefault="00910CB5"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05D6C253"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E4A064A"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CHCS Parent (Host)</w:t>
            </w:r>
          </w:p>
        </w:tc>
        <w:tc>
          <w:tcPr>
            <w:tcW w:w="2256" w:type="dxa"/>
            <w:tcBorders>
              <w:top w:val="nil"/>
              <w:left w:val="nil"/>
              <w:bottom w:val="single" w:sz="4" w:space="0" w:color="auto"/>
              <w:right w:val="single" w:sz="4" w:space="0" w:color="auto"/>
            </w:tcBorders>
            <w:shd w:val="clear" w:color="auto" w:fill="auto"/>
            <w:vAlign w:val="center"/>
            <w:hideMark/>
          </w:tcPr>
          <w:p w14:paraId="48DFEB65"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CHCS_PAR</w:t>
            </w:r>
          </w:p>
        </w:tc>
        <w:tc>
          <w:tcPr>
            <w:tcW w:w="1775" w:type="dxa"/>
            <w:tcBorders>
              <w:top w:val="nil"/>
              <w:left w:val="nil"/>
              <w:bottom w:val="single" w:sz="4" w:space="0" w:color="auto"/>
              <w:right w:val="single" w:sz="4" w:space="0" w:color="auto"/>
            </w:tcBorders>
            <w:shd w:val="clear" w:color="auto" w:fill="auto"/>
            <w:vAlign w:val="center"/>
          </w:tcPr>
          <w:p w14:paraId="51566977"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9</w:t>
            </w:r>
          </w:p>
        </w:tc>
        <w:tc>
          <w:tcPr>
            <w:tcW w:w="1231" w:type="dxa"/>
            <w:tcBorders>
              <w:top w:val="nil"/>
              <w:left w:val="nil"/>
              <w:bottom w:val="single" w:sz="4" w:space="0" w:color="auto"/>
              <w:right w:val="single" w:sz="4" w:space="0" w:color="auto"/>
            </w:tcBorders>
            <w:shd w:val="clear" w:color="auto" w:fill="auto"/>
            <w:vAlign w:val="center"/>
            <w:hideMark/>
          </w:tcPr>
          <w:p w14:paraId="7B18EA05"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4</w:t>
            </w:r>
          </w:p>
        </w:tc>
      </w:tr>
      <w:tr w:rsidR="00E73903" w:rsidRPr="005277CC" w14:paraId="484922A1"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AE98B0C"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Cost Parent</w:t>
            </w:r>
          </w:p>
        </w:tc>
        <w:tc>
          <w:tcPr>
            <w:tcW w:w="2256" w:type="dxa"/>
            <w:tcBorders>
              <w:top w:val="nil"/>
              <w:left w:val="nil"/>
              <w:bottom w:val="single" w:sz="4" w:space="0" w:color="auto"/>
              <w:right w:val="single" w:sz="4" w:space="0" w:color="auto"/>
            </w:tcBorders>
            <w:shd w:val="clear" w:color="auto" w:fill="auto"/>
            <w:vAlign w:val="center"/>
            <w:hideMark/>
          </w:tcPr>
          <w:p w14:paraId="0C881B3D"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COST_PAR</w:t>
            </w:r>
          </w:p>
        </w:tc>
        <w:tc>
          <w:tcPr>
            <w:tcW w:w="1775" w:type="dxa"/>
            <w:tcBorders>
              <w:top w:val="nil"/>
              <w:left w:val="nil"/>
              <w:bottom w:val="single" w:sz="4" w:space="0" w:color="auto"/>
              <w:right w:val="single" w:sz="4" w:space="0" w:color="auto"/>
            </w:tcBorders>
            <w:shd w:val="clear" w:color="auto" w:fill="auto"/>
            <w:vAlign w:val="center"/>
          </w:tcPr>
          <w:p w14:paraId="5C899866"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13</w:t>
            </w:r>
          </w:p>
        </w:tc>
        <w:tc>
          <w:tcPr>
            <w:tcW w:w="1231" w:type="dxa"/>
            <w:tcBorders>
              <w:top w:val="nil"/>
              <w:left w:val="nil"/>
              <w:bottom w:val="single" w:sz="4" w:space="0" w:color="auto"/>
              <w:right w:val="single" w:sz="4" w:space="0" w:color="auto"/>
            </w:tcBorders>
            <w:shd w:val="clear" w:color="auto" w:fill="auto"/>
            <w:vAlign w:val="center"/>
            <w:hideMark/>
          </w:tcPr>
          <w:p w14:paraId="25A86576"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4</w:t>
            </w:r>
          </w:p>
        </w:tc>
      </w:tr>
      <w:tr w:rsidR="00E73903" w:rsidRPr="005277CC" w14:paraId="2284CE64"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8C24E42"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MTF Master/Service Reporting Parent</w:t>
            </w:r>
          </w:p>
        </w:tc>
        <w:tc>
          <w:tcPr>
            <w:tcW w:w="2256" w:type="dxa"/>
            <w:tcBorders>
              <w:top w:val="nil"/>
              <w:left w:val="nil"/>
              <w:bottom w:val="single" w:sz="4" w:space="0" w:color="auto"/>
              <w:right w:val="single" w:sz="4" w:space="0" w:color="auto"/>
            </w:tcBorders>
            <w:shd w:val="clear" w:color="auto" w:fill="auto"/>
            <w:vAlign w:val="center"/>
            <w:hideMark/>
          </w:tcPr>
          <w:p w14:paraId="114116AB"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UBU_PAR</w:t>
            </w:r>
          </w:p>
        </w:tc>
        <w:tc>
          <w:tcPr>
            <w:tcW w:w="1775" w:type="dxa"/>
            <w:tcBorders>
              <w:top w:val="nil"/>
              <w:left w:val="nil"/>
              <w:bottom w:val="single" w:sz="4" w:space="0" w:color="auto"/>
              <w:right w:val="single" w:sz="4" w:space="0" w:color="auto"/>
            </w:tcBorders>
            <w:shd w:val="clear" w:color="auto" w:fill="auto"/>
            <w:vAlign w:val="center"/>
          </w:tcPr>
          <w:p w14:paraId="090F45B0"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17</w:t>
            </w:r>
          </w:p>
        </w:tc>
        <w:tc>
          <w:tcPr>
            <w:tcW w:w="1231" w:type="dxa"/>
            <w:tcBorders>
              <w:top w:val="nil"/>
              <w:left w:val="nil"/>
              <w:bottom w:val="single" w:sz="4" w:space="0" w:color="auto"/>
              <w:right w:val="single" w:sz="4" w:space="0" w:color="auto"/>
            </w:tcBorders>
            <w:shd w:val="clear" w:color="auto" w:fill="auto"/>
            <w:vAlign w:val="center"/>
            <w:hideMark/>
          </w:tcPr>
          <w:p w14:paraId="29F120D1"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4</w:t>
            </w:r>
          </w:p>
        </w:tc>
      </w:tr>
      <w:tr w:rsidR="00E73903" w:rsidRPr="005277CC" w14:paraId="0123AF30"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BEE8B59"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MEPRS Parent</w:t>
            </w:r>
          </w:p>
        </w:tc>
        <w:tc>
          <w:tcPr>
            <w:tcW w:w="2256" w:type="dxa"/>
            <w:tcBorders>
              <w:top w:val="nil"/>
              <w:left w:val="nil"/>
              <w:bottom w:val="single" w:sz="4" w:space="0" w:color="auto"/>
              <w:right w:val="single" w:sz="4" w:space="0" w:color="auto"/>
            </w:tcBorders>
            <w:shd w:val="clear" w:color="auto" w:fill="auto"/>
            <w:vAlign w:val="center"/>
            <w:hideMark/>
          </w:tcPr>
          <w:p w14:paraId="6964B7EF"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MEPR_PAR</w:t>
            </w:r>
          </w:p>
        </w:tc>
        <w:tc>
          <w:tcPr>
            <w:tcW w:w="1775" w:type="dxa"/>
            <w:tcBorders>
              <w:top w:val="nil"/>
              <w:left w:val="nil"/>
              <w:bottom w:val="single" w:sz="4" w:space="0" w:color="auto"/>
              <w:right w:val="single" w:sz="4" w:space="0" w:color="auto"/>
            </w:tcBorders>
            <w:shd w:val="clear" w:color="auto" w:fill="auto"/>
            <w:vAlign w:val="center"/>
          </w:tcPr>
          <w:p w14:paraId="57F14D86"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21</w:t>
            </w:r>
          </w:p>
        </w:tc>
        <w:tc>
          <w:tcPr>
            <w:tcW w:w="1231" w:type="dxa"/>
            <w:tcBorders>
              <w:top w:val="nil"/>
              <w:left w:val="nil"/>
              <w:bottom w:val="single" w:sz="4" w:space="0" w:color="auto"/>
              <w:right w:val="single" w:sz="4" w:space="0" w:color="auto"/>
            </w:tcBorders>
            <w:shd w:val="clear" w:color="auto" w:fill="auto"/>
            <w:vAlign w:val="center"/>
            <w:hideMark/>
          </w:tcPr>
          <w:p w14:paraId="5F37F7A0"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4</w:t>
            </w:r>
          </w:p>
        </w:tc>
      </w:tr>
      <w:tr w:rsidR="00E73903" w:rsidRPr="005277CC" w14:paraId="7C3E5FCE"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10473CB"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footnoteReference w:customMarkFollows="1" w:id="4"/>
              <w:t>MTF Master/Service Reporting Parent</w:t>
            </w:r>
          </w:p>
        </w:tc>
        <w:tc>
          <w:tcPr>
            <w:tcW w:w="2256" w:type="dxa"/>
            <w:tcBorders>
              <w:top w:val="nil"/>
              <w:left w:val="nil"/>
              <w:bottom w:val="single" w:sz="4" w:space="0" w:color="auto"/>
              <w:right w:val="single" w:sz="4" w:space="0" w:color="auto"/>
            </w:tcBorders>
            <w:shd w:val="clear" w:color="auto" w:fill="auto"/>
            <w:vAlign w:val="center"/>
            <w:hideMark/>
          </w:tcPr>
          <w:p w14:paraId="1753C115"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UBU_PAR</w:t>
            </w:r>
          </w:p>
        </w:tc>
        <w:tc>
          <w:tcPr>
            <w:tcW w:w="1775" w:type="dxa"/>
            <w:tcBorders>
              <w:top w:val="nil"/>
              <w:left w:val="nil"/>
              <w:bottom w:val="single" w:sz="4" w:space="0" w:color="auto"/>
              <w:right w:val="single" w:sz="4" w:space="0" w:color="auto"/>
            </w:tcBorders>
            <w:shd w:val="clear" w:color="auto" w:fill="auto"/>
            <w:vAlign w:val="center"/>
          </w:tcPr>
          <w:p w14:paraId="0322F43C"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25</w:t>
            </w:r>
          </w:p>
        </w:tc>
        <w:tc>
          <w:tcPr>
            <w:tcW w:w="1231" w:type="dxa"/>
            <w:tcBorders>
              <w:top w:val="nil"/>
              <w:left w:val="nil"/>
              <w:bottom w:val="single" w:sz="4" w:space="0" w:color="auto"/>
              <w:right w:val="single" w:sz="4" w:space="0" w:color="auto"/>
            </w:tcBorders>
            <w:shd w:val="clear" w:color="auto" w:fill="auto"/>
            <w:vAlign w:val="center"/>
            <w:hideMark/>
          </w:tcPr>
          <w:p w14:paraId="6F005EB6"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4</w:t>
            </w:r>
          </w:p>
        </w:tc>
      </w:tr>
      <w:tr w:rsidR="00E73903" w:rsidRPr="005277CC" w14:paraId="5CD18728"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FEE6422"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hideMark/>
          </w:tcPr>
          <w:p w14:paraId="778467C1"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2D8D5D9C"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29</w:t>
            </w:r>
          </w:p>
        </w:tc>
        <w:tc>
          <w:tcPr>
            <w:tcW w:w="1231" w:type="dxa"/>
            <w:tcBorders>
              <w:top w:val="nil"/>
              <w:left w:val="nil"/>
              <w:bottom w:val="single" w:sz="4" w:space="0" w:color="auto"/>
              <w:right w:val="single" w:sz="4" w:space="0" w:color="auto"/>
            </w:tcBorders>
            <w:shd w:val="clear" w:color="auto" w:fill="auto"/>
            <w:vAlign w:val="center"/>
            <w:hideMark/>
          </w:tcPr>
          <w:p w14:paraId="234D0550"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2</w:t>
            </w:r>
          </w:p>
        </w:tc>
      </w:tr>
      <w:tr w:rsidR="00E73903" w:rsidRPr="005277CC" w14:paraId="7233D3BE"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D3AF31A"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Region</w:t>
            </w:r>
          </w:p>
        </w:tc>
        <w:tc>
          <w:tcPr>
            <w:tcW w:w="2256" w:type="dxa"/>
            <w:tcBorders>
              <w:top w:val="nil"/>
              <w:left w:val="nil"/>
              <w:bottom w:val="single" w:sz="4" w:space="0" w:color="auto"/>
              <w:right w:val="single" w:sz="4" w:space="0" w:color="auto"/>
            </w:tcBorders>
            <w:shd w:val="clear" w:color="auto" w:fill="auto"/>
            <w:vAlign w:val="center"/>
            <w:hideMark/>
          </w:tcPr>
          <w:p w14:paraId="098D2A07"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UBU_REG</w:t>
            </w:r>
          </w:p>
        </w:tc>
        <w:tc>
          <w:tcPr>
            <w:tcW w:w="1775" w:type="dxa"/>
            <w:tcBorders>
              <w:top w:val="nil"/>
              <w:left w:val="nil"/>
              <w:bottom w:val="single" w:sz="4" w:space="0" w:color="auto"/>
              <w:right w:val="single" w:sz="4" w:space="0" w:color="auto"/>
            </w:tcBorders>
            <w:shd w:val="clear" w:color="auto" w:fill="auto"/>
            <w:vAlign w:val="center"/>
          </w:tcPr>
          <w:p w14:paraId="07921282"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31</w:t>
            </w:r>
          </w:p>
        </w:tc>
        <w:tc>
          <w:tcPr>
            <w:tcW w:w="1231" w:type="dxa"/>
            <w:tcBorders>
              <w:top w:val="nil"/>
              <w:left w:val="nil"/>
              <w:bottom w:val="single" w:sz="4" w:space="0" w:color="auto"/>
              <w:right w:val="single" w:sz="4" w:space="0" w:color="auto"/>
            </w:tcBorders>
            <w:shd w:val="clear" w:color="auto" w:fill="auto"/>
            <w:vAlign w:val="center"/>
            <w:hideMark/>
          </w:tcPr>
          <w:p w14:paraId="09DCAF0A"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2</w:t>
            </w:r>
          </w:p>
        </w:tc>
      </w:tr>
      <w:tr w:rsidR="00E73903" w:rsidRPr="005277CC" w14:paraId="58883DB7"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94F1A4E"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Modified MTF Master Region</w:t>
            </w:r>
          </w:p>
        </w:tc>
        <w:tc>
          <w:tcPr>
            <w:tcW w:w="2256" w:type="dxa"/>
            <w:tcBorders>
              <w:top w:val="nil"/>
              <w:left w:val="nil"/>
              <w:bottom w:val="single" w:sz="4" w:space="0" w:color="auto"/>
              <w:right w:val="single" w:sz="4" w:space="0" w:color="auto"/>
            </w:tcBorders>
            <w:shd w:val="clear" w:color="auto" w:fill="auto"/>
            <w:vAlign w:val="center"/>
            <w:hideMark/>
          </w:tcPr>
          <w:p w14:paraId="7AB10CF5"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MOD_REG</w:t>
            </w:r>
          </w:p>
        </w:tc>
        <w:tc>
          <w:tcPr>
            <w:tcW w:w="1775" w:type="dxa"/>
            <w:tcBorders>
              <w:top w:val="nil"/>
              <w:left w:val="nil"/>
              <w:bottom w:val="single" w:sz="4" w:space="0" w:color="auto"/>
              <w:right w:val="single" w:sz="4" w:space="0" w:color="auto"/>
            </w:tcBorders>
            <w:shd w:val="clear" w:color="auto" w:fill="auto"/>
            <w:vAlign w:val="center"/>
          </w:tcPr>
          <w:p w14:paraId="754AFF0C"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33</w:t>
            </w:r>
          </w:p>
        </w:tc>
        <w:tc>
          <w:tcPr>
            <w:tcW w:w="1231" w:type="dxa"/>
            <w:tcBorders>
              <w:top w:val="nil"/>
              <w:left w:val="nil"/>
              <w:bottom w:val="single" w:sz="4" w:space="0" w:color="auto"/>
              <w:right w:val="single" w:sz="4" w:space="0" w:color="auto"/>
            </w:tcBorders>
            <w:shd w:val="clear" w:color="auto" w:fill="auto"/>
            <w:vAlign w:val="center"/>
            <w:hideMark/>
          </w:tcPr>
          <w:p w14:paraId="59276CDD"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2</w:t>
            </w:r>
          </w:p>
        </w:tc>
      </w:tr>
      <w:tr w:rsidR="00E73903" w:rsidRPr="005277CC" w14:paraId="08E3948C"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DB470BD"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MEPRS Alias</w:t>
            </w:r>
          </w:p>
        </w:tc>
        <w:tc>
          <w:tcPr>
            <w:tcW w:w="2256" w:type="dxa"/>
            <w:tcBorders>
              <w:top w:val="nil"/>
              <w:left w:val="nil"/>
              <w:bottom w:val="single" w:sz="4" w:space="0" w:color="auto"/>
              <w:right w:val="single" w:sz="4" w:space="0" w:color="auto"/>
            </w:tcBorders>
            <w:shd w:val="clear" w:color="auto" w:fill="auto"/>
            <w:vAlign w:val="center"/>
            <w:hideMark/>
          </w:tcPr>
          <w:p w14:paraId="0E560C02"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ALIAS</w:t>
            </w:r>
          </w:p>
        </w:tc>
        <w:tc>
          <w:tcPr>
            <w:tcW w:w="1775" w:type="dxa"/>
            <w:tcBorders>
              <w:top w:val="nil"/>
              <w:left w:val="nil"/>
              <w:bottom w:val="single" w:sz="4" w:space="0" w:color="auto"/>
              <w:right w:val="single" w:sz="4" w:space="0" w:color="auto"/>
            </w:tcBorders>
            <w:shd w:val="clear" w:color="auto" w:fill="auto"/>
            <w:vAlign w:val="center"/>
          </w:tcPr>
          <w:p w14:paraId="16175A42"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35</w:t>
            </w:r>
          </w:p>
        </w:tc>
        <w:tc>
          <w:tcPr>
            <w:tcW w:w="1231" w:type="dxa"/>
            <w:tcBorders>
              <w:top w:val="nil"/>
              <w:left w:val="nil"/>
              <w:bottom w:val="single" w:sz="4" w:space="0" w:color="auto"/>
              <w:right w:val="single" w:sz="4" w:space="0" w:color="auto"/>
            </w:tcBorders>
            <w:shd w:val="clear" w:color="auto" w:fill="auto"/>
            <w:vAlign w:val="center"/>
            <w:hideMark/>
          </w:tcPr>
          <w:p w14:paraId="18EE4BED"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4</w:t>
            </w:r>
          </w:p>
        </w:tc>
      </w:tr>
      <w:tr w:rsidR="00E73903" w:rsidRPr="005277CC" w14:paraId="2DB739BF"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DC68359"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Branch of Service</w:t>
            </w:r>
          </w:p>
        </w:tc>
        <w:tc>
          <w:tcPr>
            <w:tcW w:w="2256" w:type="dxa"/>
            <w:tcBorders>
              <w:top w:val="nil"/>
              <w:left w:val="nil"/>
              <w:bottom w:val="single" w:sz="4" w:space="0" w:color="auto"/>
              <w:right w:val="single" w:sz="4" w:space="0" w:color="auto"/>
            </w:tcBorders>
            <w:shd w:val="clear" w:color="auto" w:fill="auto"/>
            <w:vAlign w:val="center"/>
            <w:hideMark/>
          </w:tcPr>
          <w:p w14:paraId="63A9A18E"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UBU_SVC</w:t>
            </w:r>
          </w:p>
        </w:tc>
        <w:tc>
          <w:tcPr>
            <w:tcW w:w="1775" w:type="dxa"/>
            <w:tcBorders>
              <w:top w:val="nil"/>
              <w:left w:val="nil"/>
              <w:bottom w:val="single" w:sz="4" w:space="0" w:color="auto"/>
              <w:right w:val="single" w:sz="4" w:space="0" w:color="auto"/>
            </w:tcBorders>
            <w:shd w:val="clear" w:color="auto" w:fill="auto"/>
            <w:vAlign w:val="center"/>
          </w:tcPr>
          <w:p w14:paraId="7DA7B593"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39</w:t>
            </w:r>
          </w:p>
        </w:tc>
        <w:tc>
          <w:tcPr>
            <w:tcW w:w="1231" w:type="dxa"/>
            <w:tcBorders>
              <w:top w:val="nil"/>
              <w:left w:val="nil"/>
              <w:bottom w:val="single" w:sz="4" w:space="0" w:color="auto"/>
              <w:right w:val="single" w:sz="4" w:space="0" w:color="auto"/>
            </w:tcBorders>
            <w:shd w:val="clear" w:color="auto" w:fill="auto"/>
            <w:vAlign w:val="center"/>
            <w:hideMark/>
          </w:tcPr>
          <w:p w14:paraId="25EDC54F"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1</w:t>
            </w:r>
          </w:p>
        </w:tc>
      </w:tr>
      <w:tr w:rsidR="00E73903" w:rsidRPr="005277CC" w14:paraId="7065CB7D"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92F2A41"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HSSC Region</w:t>
            </w:r>
          </w:p>
        </w:tc>
        <w:tc>
          <w:tcPr>
            <w:tcW w:w="2256" w:type="dxa"/>
            <w:tcBorders>
              <w:top w:val="nil"/>
              <w:left w:val="nil"/>
              <w:bottom w:val="single" w:sz="4" w:space="0" w:color="auto"/>
              <w:right w:val="single" w:sz="4" w:space="0" w:color="auto"/>
            </w:tcBorders>
            <w:shd w:val="clear" w:color="auto" w:fill="auto"/>
            <w:vAlign w:val="center"/>
            <w:hideMark/>
          </w:tcPr>
          <w:p w14:paraId="5174DF98"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HSSCREG</w:t>
            </w:r>
          </w:p>
        </w:tc>
        <w:tc>
          <w:tcPr>
            <w:tcW w:w="1775" w:type="dxa"/>
            <w:tcBorders>
              <w:top w:val="nil"/>
              <w:left w:val="nil"/>
              <w:bottom w:val="single" w:sz="4" w:space="0" w:color="auto"/>
              <w:right w:val="single" w:sz="4" w:space="0" w:color="auto"/>
            </w:tcBorders>
            <w:shd w:val="clear" w:color="auto" w:fill="auto"/>
            <w:vAlign w:val="center"/>
          </w:tcPr>
          <w:p w14:paraId="0BB2BE36"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40</w:t>
            </w:r>
          </w:p>
        </w:tc>
        <w:tc>
          <w:tcPr>
            <w:tcW w:w="1231" w:type="dxa"/>
            <w:tcBorders>
              <w:top w:val="nil"/>
              <w:left w:val="nil"/>
              <w:bottom w:val="single" w:sz="4" w:space="0" w:color="auto"/>
              <w:right w:val="single" w:sz="4" w:space="0" w:color="auto"/>
            </w:tcBorders>
            <w:shd w:val="clear" w:color="auto" w:fill="auto"/>
            <w:vAlign w:val="center"/>
            <w:hideMark/>
          </w:tcPr>
          <w:p w14:paraId="6337D7FC"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1</w:t>
            </w:r>
          </w:p>
        </w:tc>
      </w:tr>
      <w:tr w:rsidR="00E73903" w:rsidRPr="005277CC" w14:paraId="36635201"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C3C7EA9"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PPS Parent</w:t>
            </w:r>
          </w:p>
        </w:tc>
        <w:tc>
          <w:tcPr>
            <w:tcW w:w="2256" w:type="dxa"/>
            <w:tcBorders>
              <w:top w:val="nil"/>
              <w:left w:val="nil"/>
              <w:bottom w:val="single" w:sz="4" w:space="0" w:color="auto"/>
              <w:right w:val="single" w:sz="4" w:space="0" w:color="auto"/>
            </w:tcBorders>
            <w:shd w:val="clear" w:color="auto" w:fill="auto"/>
            <w:vAlign w:val="center"/>
            <w:hideMark/>
          </w:tcPr>
          <w:p w14:paraId="07D3E3CD"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PPS_PAR</w:t>
            </w:r>
          </w:p>
        </w:tc>
        <w:tc>
          <w:tcPr>
            <w:tcW w:w="1775" w:type="dxa"/>
            <w:tcBorders>
              <w:top w:val="nil"/>
              <w:left w:val="nil"/>
              <w:bottom w:val="single" w:sz="4" w:space="0" w:color="auto"/>
              <w:right w:val="single" w:sz="4" w:space="0" w:color="auto"/>
            </w:tcBorders>
            <w:shd w:val="clear" w:color="auto" w:fill="auto"/>
            <w:vAlign w:val="center"/>
          </w:tcPr>
          <w:p w14:paraId="66D6F11C"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41</w:t>
            </w:r>
          </w:p>
        </w:tc>
        <w:tc>
          <w:tcPr>
            <w:tcW w:w="1231" w:type="dxa"/>
            <w:tcBorders>
              <w:top w:val="nil"/>
              <w:left w:val="nil"/>
              <w:bottom w:val="single" w:sz="4" w:space="0" w:color="auto"/>
              <w:right w:val="single" w:sz="4" w:space="0" w:color="auto"/>
            </w:tcBorders>
            <w:shd w:val="clear" w:color="auto" w:fill="auto"/>
            <w:vAlign w:val="center"/>
            <w:hideMark/>
          </w:tcPr>
          <w:p w14:paraId="5EEC9D81"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4</w:t>
            </w:r>
          </w:p>
        </w:tc>
      </w:tr>
      <w:tr w:rsidR="00E73903" w:rsidRPr="005277CC" w14:paraId="68AC72CE"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B4DB8AC"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PPS Enrollment Site</w:t>
            </w:r>
          </w:p>
        </w:tc>
        <w:tc>
          <w:tcPr>
            <w:tcW w:w="2256" w:type="dxa"/>
            <w:tcBorders>
              <w:top w:val="nil"/>
              <w:left w:val="nil"/>
              <w:bottom w:val="single" w:sz="4" w:space="0" w:color="auto"/>
              <w:right w:val="single" w:sz="4" w:space="0" w:color="auto"/>
            </w:tcBorders>
            <w:shd w:val="clear" w:color="auto" w:fill="auto"/>
            <w:vAlign w:val="center"/>
            <w:hideMark/>
          </w:tcPr>
          <w:p w14:paraId="0FB25CD4"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PPSENR</w:t>
            </w:r>
          </w:p>
        </w:tc>
        <w:tc>
          <w:tcPr>
            <w:tcW w:w="1775" w:type="dxa"/>
            <w:tcBorders>
              <w:top w:val="nil"/>
              <w:left w:val="nil"/>
              <w:bottom w:val="single" w:sz="4" w:space="0" w:color="auto"/>
              <w:right w:val="single" w:sz="4" w:space="0" w:color="auto"/>
            </w:tcBorders>
            <w:shd w:val="clear" w:color="auto" w:fill="auto"/>
            <w:vAlign w:val="center"/>
          </w:tcPr>
          <w:p w14:paraId="489FE949"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45</w:t>
            </w:r>
          </w:p>
        </w:tc>
        <w:tc>
          <w:tcPr>
            <w:tcW w:w="1231" w:type="dxa"/>
            <w:tcBorders>
              <w:top w:val="nil"/>
              <w:left w:val="nil"/>
              <w:bottom w:val="single" w:sz="4" w:space="0" w:color="auto"/>
              <w:right w:val="single" w:sz="4" w:space="0" w:color="auto"/>
            </w:tcBorders>
            <w:shd w:val="clear" w:color="auto" w:fill="auto"/>
            <w:vAlign w:val="center"/>
            <w:hideMark/>
          </w:tcPr>
          <w:p w14:paraId="39C57F2B"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1</w:t>
            </w:r>
          </w:p>
        </w:tc>
      </w:tr>
      <w:tr w:rsidR="00E73903" w:rsidRPr="005277CC" w14:paraId="577C08D2"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ABD2F0A" w14:textId="77777777" w:rsidR="00E73903" w:rsidRPr="005277CC" w:rsidRDefault="00E73903" w:rsidP="00E73903">
            <w:pPr>
              <w:rPr>
                <w:rFonts w:ascii="Verdana" w:hAnsi="Verdana" w:cs="Calibri"/>
                <w:strike/>
                <w:color w:val="000000"/>
                <w:sz w:val="20"/>
              </w:rPr>
            </w:pPr>
          </w:p>
        </w:tc>
        <w:tc>
          <w:tcPr>
            <w:tcW w:w="2256" w:type="dxa"/>
            <w:tcBorders>
              <w:top w:val="nil"/>
              <w:left w:val="nil"/>
              <w:bottom w:val="single" w:sz="4" w:space="0" w:color="auto"/>
              <w:right w:val="single" w:sz="4" w:space="0" w:color="auto"/>
            </w:tcBorders>
            <w:shd w:val="clear" w:color="auto" w:fill="auto"/>
            <w:vAlign w:val="center"/>
            <w:hideMark/>
          </w:tcPr>
          <w:p w14:paraId="06C2632F" w14:textId="77777777" w:rsidR="00E73903" w:rsidRPr="005277CC" w:rsidRDefault="00E73903" w:rsidP="00E73903">
            <w:pPr>
              <w:jc w:val="center"/>
              <w:rPr>
                <w:rFonts w:ascii="Verdana" w:hAnsi="Verdana" w:cs="Calibri"/>
                <w:strike/>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6A63BFAA"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46</w:t>
            </w:r>
          </w:p>
        </w:tc>
        <w:tc>
          <w:tcPr>
            <w:tcW w:w="1231" w:type="dxa"/>
            <w:tcBorders>
              <w:top w:val="nil"/>
              <w:left w:val="nil"/>
              <w:bottom w:val="single" w:sz="4" w:space="0" w:color="auto"/>
              <w:right w:val="single" w:sz="4" w:space="0" w:color="auto"/>
            </w:tcBorders>
            <w:shd w:val="clear" w:color="auto" w:fill="auto"/>
            <w:vAlign w:val="center"/>
            <w:hideMark/>
          </w:tcPr>
          <w:p w14:paraId="0FBCC270"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4</w:t>
            </w:r>
          </w:p>
        </w:tc>
      </w:tr>
      <w:tr w:rsidR="00E73903" w:rsidRPr="005277CC" w14:paraId="49E8C597" w14:textId="77777777" w:rsidTr="00CB2D4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B3ABA" w14:textId="77777777" w:rsidR="00E73903" w:rsidRPr="005277CC" w:rsidRDefault="00E73903" w:rsidP="00E73903">
            <w:pPr>
              <w:rPr>
                <w:rFonts w:ascii="Verdana" w:hAnsi="Verdana" w:cs="Calibri"/>
                <w:color w:val="FFFFFF" w:themeColor="background1"/>
                <w:sz w:val="20"/>
              </w:rPr>
            </w:pP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48B8D4A0"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75C1DCE8"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50</w:t>
            </w:r>
          </w:p>
        </w:tc>
        <w:tc>
          <w:tcPr>
            <w:tcW w:w="1231" w:type="dxa"/>
            <w:tcBorders>
              <w:top w:val="nil"/>
              <w:left w:val="nil"/>
              <w:bottom w:val="single" w:sz="4" w:space="0" w:color="auto"/>
              <w:right w:val="single" w:sz="4" w:space="0" w:color="auto"/>
            </w:tcBorders>
            <w:shd w:val="clear" w:color="auto" w:fill="auto"/>
            <w:vAlign w:val="center"/>
            <w:hideMark/>
          </w:tcPr>
          <w:p w14:paraId="2944A7DE"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1</w:t>
            </w:r>
          </w:p>
        </w:tc>
      </w:tr>
      <w:tr w:rsidR="00E73903" w:rsidRPr="005277CC" w14:paraId="3C792AE4"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tcPr>
          <w:p w14:paraId="01F118D0"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tcPr>
          <w:p w14:paraId="195186B5"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67A9887F"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51</w:t>
            </w:r>
          </w:p>
        </w:tc>
        <w:tc>
          <w:tcPr>
            <w:tcW w:w="1231" w:type="dxa"/>
            <w:tcBorders>
              <w:top w:val="nil"/>
              <w:left w:val="nil"/>
              <w:bottom w:val="single" w:sz="4" w:space="0" w:color="auto"/>
              <w:right w:val="single" w:sz="4" w:space="0" w:color="auto"/>
            </w:tcBorders>
            <w:shd w:val="clear" w:color="auto" w:fill="auto"/>
            <w:vAlign w:val="center"/>
            <w:hideMark/>
          </w:tcPr>
          <w:p w14:paraId="6DE67090"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4BACC8B9"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tcPr>
          <w:p w14:paraId="0F6F39EF"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tcPr>
          <w:p w14:paraId="390E35C7"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7131F6B8"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59</w:t>
            </w:r>
          </w:p>
        </w:tc>
        <w:tc>
          <w:tcPr>
            <w:tcW w:w="1231" w:type="dxa"/>
            <w:tcBorders>
              <w:top w:val="nil"/>
              <w:left w:val="nil"/>
              <w:bottom w:val="single" w:sz="4" w:space="0" w:color="auto"/>
              <w:right w:val="single" w:sz="4" w:space="0" w:color="auto"/>
            </w:tcBorders>
            <w:shd w:val="clear" w:color="auto" w:fill="auto"/>
            <w:vAlign w:val="center"/>
            <w:hideMark/>
          </w:tcPr>
          <w:p w14:paraId="24D2F279"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26D91B2B" w14:textId="77777777" w:rsidTr="00CB2D4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D46F6" w14:textId="77777777" w:rsidR="00E73903" w:rsidRPr="005277CC" w:rsidRDefault="00E73903" w:rsidP="00E73903">
            <w:pPr>
              <w:rPr>
                <w:rFonts w:ascii="Verdana" w:hAnsi="Verdana" w:cs="Calibri"/>
                <w:color w:val="000000"/>
                <w:sz w:val="20"/>
              </w:rPr>
            </w:pPr>
          </w:p>
        </w:tc>
        <w:tc>
          <w:tcPr>
            <w:tcW w:w="2256" w:type="dxa"/>
            <w:tcBorders>
              <w:top w:val="single" w:sz="4" w:space="0" w:color="auto"/>
              <w:left w:val="nil"/>
              <w:bottom w:val="single" w:sz="4" w:space="0" w:color="auto"/>
              <w:right w:val="single" w:sz="4" w:space="0" w:color="auto"/>
            </w:tcBorders>
            <w:shd w:val="clear" w:color="auto" w:fill="FFFFFF" w:themeFill="background1"/>
            <w:vAlign w:val="center"/>
          </w:tcPr>
          <w:p w14:paraId="32B81878" w14:textId="77777777" w:rsidR="00E73903" w:rsidRPr="005277CC" w:rsidRDefault="00E73903" w:rsidP="00E73903">
            <w:pPr>
              <w:jc w:val="center"/>
              <w:rPr>
                <w:rFonts w:ascii="Verdana" w:hAnsi="Verdana" w:cs="Calibri"/>
                <w:color w:val="000000"/>
                <w:sz w:val="20"/>
              </w:rPr>
            </w:pPr>
          </w:p>
        </w:tc>
        <w:tc>
          <w:tcPr>
            <w:tcW w:w="1775" w:type="dxa"/>
            <w:tcBorders>
              <w:top w:val="single" w:sz="4" w:space="0" w:color="auto"/>
              <w:left w:val="nil"/>
              <w:bottom w:val="single" w:sz="4" w:space="0" w:color="auto"/>
              <w:right w:val="single" w:sz="4" w:space="0" w:color="auto"/>
            </w:tcBorders>
            <w:shd w:val="clear" w:color="auto" w:fill="FFFFFF" w:themeFill="background1"/>
            <w:vAlign w:val="center"/>
          </w:tcPr>
          <w:p w14:paraId="5B8F89E9" w14:textId="77777777" w:rsidR="00E73903" w:rsidRPr="005277CC" w:rsidRDefault="00C97921" w:rsidP="00E73903">
            <w:pPr>
              <w:jc w:val="center"/>
              <w:rPr>
                <w:rFonts w:ascii="Verdana" w:hAnsi="Verdana" w:cs="Calibri"/>
                <w:color w:val="000000"/>
                <w:sz w:val="20"/>
              </w:rPr>
            </w:pPr>
            <w:r w:rsidRPr="005277CC">
              <w:rPr>
                <w:rFonts w:ascii="Verdana" w:hAnsi="Verdana" w:cs="Calibri"/>
                <w:color w:val="000000"/>
                <w:sz w:val="20"/>
              </w:rPr>
              <w:t>67</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14:paraId="2CAA9313" w14:textId="77777777" w:rsidR="00E73903" w:rsidRPr="005277CC" w:rsidRDefault="00C97921"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5FFB4920"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tcPr>
          <w:p w14:paraId="71F3FD3C"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tcPr>
          <w:p w14:paraId="3846E4FA"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12CB202B"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75</w:t>
            </w:r>
          </w:p>
        </w:tc>
        <w:tc>
          <w:tcPr>
            <w:tcW w:w="1231" w:type="dxa"/>
            <w:tcBorders>
              <w:top w:val="nil"/>
              <w:left w:val="nil"/>
              <w:bottom w:val="single" w:sz="4" w:space="0" w:color="auto"/>
              <w:right w:val="single" w:sz="4" w:space="0" w:color="auto"/>
            </w:tcBorders>
            <w:shd w:val="clear" w:color="auto" w:fill="auto"/>
            <w:vAlign w:val="center"/>
            <w:hideMark/>
          </w:tcPr>
          <w:p w14:paraId="159DC0D4"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C97921" w:rsidRPr="005277CC" w14:paraId="62BDCEE2" w14:textId="77777777" w:rsidTr="00CB2D4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12EBC" w14:textId="77777777" w:rsidR="00C97921" w:rsidRPr="005277CC" w:rsidRDefault="00C97921" w:rsidP="004301FA">
            <w:pPr>
              <w:rPr>
                <w:rFonts w:ascii="Verdana" w:hAnsi="Verdana" w:cs="Calibri"/>
                <w:color w:val="000000"/>
                <w:sz w:val="20"/>
              </w:rPr>
            </w:pPr>
          </w:p>
        </w:tc>
        <w:tc>
          <w:tcPr>
            <w:tcW w:w="2256" w:type="dxa"/>
            <w:tcBorders>
              <w:top w:val="single" w:sz="4" w:space="0" w:color="auto"/>
              <w:left w:val="nil"/>
              <w:bottom w:val="single" w:sz="4" w:space="0" w:color="auto"/>
              <w:right w:val="single" w:sz="4" w:space="0" w:color="auto"/>
            </w:tcBorders>
            <w:shd w:val="clear" w:color="auto" w:fill="FFFFFF" w:themeFill="background1"/>
            <w:vAlign w:val="center"/>
          </w:tcPr>
          <w:p w14:paraId="67DAC187" w14:textId="77777777" w:rsidR="00C97921" w:rsidRPr="005277CC" w:rsidRDefault="00C97921" w:rsidP="004301FA">
            <w:pPr>
              <w:jc w:val="center"/>
              <w:rPr>
                <w:rFonts w:ascii="Verdana" w:hAnsi="Verdana" w:cs="Calibri"/>
                <w:color w:val="000000"/>
                <w:sz w:val="20"/>
              </w:rPr>
            </w:pPr>
          </w:p>
        </w:tc>
        <w:tc>
          <w:tcPr>
            <w:tcW w:w="1775" w:type="dxa"/>
            <w:tcBorders>
              <w:top w:val="single" w:sz="4" w:space="0" w:color="auto"/>
              <w:left w:val="nil"/>
              <w:bottom w:val="single" w:sz="4" w:space="0" w:color="auto"/>
              <w:right w:val="single" w:sz="4" w:space="0" w:color="auto"/>
            </w:tcBorders>
            <w:shd w:val="clear" w:color="auto" w:fill="FFFFFF" w:themeFill="background1"/>
            <w:vAlign w:val="center"/>
          </w:tcPr>
          <w:p w14:paraId="4E3F5313" w14:textId="77777777" w:rsidR="00C97921" w:rsidRPr="005277CC" w:rsidRDefault="00C97921" w:rsidP="004301FA">
            <w:pPr>
              <w:jc w:val="center"/>
              <w:rPr>
                <w:rFonts w:ascii="Verdana" w:hAnsi="Verdana" w:cs="Calibri"/>
                <w:color w:val="000000"/>
                <w:sz w:val="20"/>
              </w:rPr>
            </w:pPr>
            <w:r w:rsidRPr="005277CC">
              <w:rPr>
                <w:rFonts w:ascii="Verdana" w:hAnsi="Verdana" w:cs="Calibri"/>
                <w:color w:val="000000"/>
                <w:sz w:val="20"/>
              </w:rPr>
              <w:t>83</w:t>
            </w:r>
          </w:p>
        </w:tc>
        <w:tc>
          <w:tcPr>
            <w:tcW w:w="1231" w:type="dxa"/>
            <w:tcBorders>
              <w:top w:val="single" w:sz="4" w:space="0" w:color="auto"/>
              <w:left w:val="nil"/>
              <w:bottom w:val="single" w:sz="4" w:space="0" w:color="auto"/>
              <w:right w:val="single" w:sz="4" w:space="0" w:color="auto"/>
            </w:tcBorders>
            <w:shd w:val="clear" w:color="auto" w:fill="FFFFFF" w:themeFill="background1"/>
            <w:vAlign w:val="center"/>
          </w:tcPr>
          <w:p w14:paraId="6E62E37B" w14:textId="77777777" w:rsidR="00C97921" w:rsidRPr="005277CC" w:rsidRDefault="00C97921" w:rsidP="004301FA">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4CA43FE1"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tcPr>
          <w:p w14:paraId="26B68ED7"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tcPr>
          <w:p w14:paraId="4492A6AC"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4910E2C9"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91</w:t>
            </w:r>
          </w:p>
        </w:tc>
        <w:tc>
          <w:tcPr>
            <w:tcW w:w="1231" w:type="dxa"/>
            <w:tcBorders>
              <w:top w:val="nil"/>
              <w:left w:val="nil"/>
              <w:bottom w:val="single" w:sz="4" w:space="0" w:color="auto"/>
              <w:right w:val="single" w:sz="4" w:space="0" w:color="auto"/>
            </w:tcBorders>
            <w:shd w:val="clear" w:color="auto" w:fill="auto"/>
            <w:vAlign w:val="center"/>
            <w:hideMark/>
          </w:tcPr>
          <w:p w14:paraId="27D90BBE"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5EF15121"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tcPr>
          <w:p w14:paraId="54337BFF"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tcPr>
          <w:p w14:paraId="5628B6A2"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72F34C40"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99</w:t>
            </w:r>
          </w:p>
        </w:tc>
        <w:tc>
          <w:tcPr>
            <w:tcW w:w="1231" w:type="dxa"/>
            <w:tcBorders>
              <w:top w:val="nil"/>
              <w:left w:val="nil"/>
              <w:bottom w:val="single" w:sz="4" w:space="0" w:color="auto"/>
              <w:right w:val="single" w:sz="4" w:space="0" w:color="auto"/>
            </w:tcBorders>
            <w:shd w:val="clear" w:color="auto" w:fill="auto"/>
            <w:vAlign w:val="center"/>
            <w:hideMark/>
          </w:tcPr>
          <w:p w14:paraId="7AC12690"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6AD94E48"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tcPr>
          <w:p w14:paraId="6AC251B4"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tcPr>
          <w:p w14:paraId="3BC543C0"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19C50308"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107</w:t>
            </w:r>
          </w:p>
        </w:tc>
        <w:tc>
          <w:tcPr>
            <w:tcW w:w="1231" w:type="dxa"/>
            <w:tcBorders>
              <w:top w:val="nil"/>
              <w:left w:val="nil"/>
              <w:bottom w:val="single" w:sz="4" w:space="0" w:color="auto"/>
              <w:right w:val="single" w:sz="4" w:space="0" w:color="auto"/>
            </w:tcBorders>
            <w:shd w:val="clear" w:color="auto" w:fill="auto"/>
            <w:vAlign w:val="center"/>
            <w:hideMark/>
          </w:tcPr>
          <w:p w14:paraId="3611FB0F"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6C79822C"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tcPr>
          <w:p w14:paraId="2D9D0636"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tcPr>
          <w:p w14:paraId="7C040860"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41C24502"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115</w:t>
            </w:r>
          </w:p>
        </w:tc>
        <w:tc>
          <w:tcPr>
            <w:tcW w:w="1231" w:type="dxa"/>
            <w:tcBorders>
              <w:top w:val="nil"/>
              <w:left w:val="nil"/>
              <w:bottom w:val="single" w:sz="4" w:space="0" w:color="auto"/>
              <w:right w:val="single" w:sz="4" w:space="0" w:color="auto"/>
            </w:tcBorders>
            <w:shd w:val="clear" w:color="auto" w:fill="auto"/>
            <w:vAlign w:val="center"/>
            <w:hideMark/>
          </w:tcPr>
          <w:p w14:paraId="54DE3A90"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2B8B9BCA"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tcPr>
          <w:p w14:paraId="0C83C65A" w14:textId="77777777" w:rsidR="00E73903" w:rsidRPr="005277CC" w:rsidRDefault="00E73903" w:rsidP="00E73903">
            <w:pPr>
              <w:rPr>
                <w:rFonts w:ascii="Verdana" w:hAnsi="Verdana" w:cs="Calibri"/>
                <w:color w:val="000000"/>
                <w:sz w:val="20"/>
              </w:rPr>
            </w:pPr>
          </w:p>
        </w:tc>
        <w:tc>
          <w:tcPr>
            <w:tcW w:w="2256" w:type="dxa"/>
            <w:tcBorders>
              <w:top w:val="nil"/>
              <w:left w:val="nil"/>
              <w:bottom w:val="single" w:sz="4" w:space="0" w:color="auto"/>
              <w:right w:val="single" w:sz="4" w:space="0" w:color="auto"/>
            </w:tcBorders>
            <w:shd w:val="clear" w:color="auto" w:fill="auto"/>
            <w:vAlign w:val="center"/>
          </w:tcPr>
          <w:p w14:paraId="365D219E" w14:textId="77777777" w:rsidR="00E73903" w:rsidRPr="005277CC" w:rsidRDefault="00E73903" w:rsidP="00E73903">
            <w:pPr>
              <w:jc w:val="center"/>
              <w:rPr>
                <w:rFonts w:ascii="Verdana" w:hAnsi="Verdana" w:cs="Calibri"/>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2DDF89B5"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123</w:t>
            </w:r>
          </w:p>
        </w:tc>
        <w:tc>
          <w:tcPr>
            <w:tcW w:w="1231" w:type="dxa"/>
            <w:tcBorders>
              <w:top w:val="nil"/>
              <w:left w:val="nil"/>
              <w:bottom w:val="single" w:sz="4" w:space="0" w:color="auto"/>
              <w:right w:val="single" w:sz="4" w:space="0" w:color="auto"/>
            </w:tcBorders>
            <w:shd w:val="clear" w:color="auto" w:fill="auto"/>
            <w:vAlign w:val="center"/>
            <w:hideMark/>
          </w:tcPr>
          <w:p w14:paraId="73B2C063"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E73903" w:rsidRPr="005277CC" w14:paraId="6F4ED788"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E457BF"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MSMA</w:t>
            </w:r>
          </w:p>
        </w:tc>
        <w:tc>
          <w:tcPr>
            <w:tcW w:w="2256" w:type="dxa"/>
            <w:tcBorders>
              <w:top w:val="nil"/>
              <w:left w:val="nil"/>
              <w:bottom w:val="single" w:sz="4" w:space="0" w:color="auto"/>
              <w:right w:val="single" w:sz="4" w:space="0" w:color="auto"/>
            </w:tcBorders>
            <w:shd w:val="clear" w:color="auto" w:fill="auto"/>
            <w:vAlign w:val="center"/>
            <w:hideMark/>
          </w:tcPr>
          <w:p w14:paraId="4406F92D"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MSM_ID</w:t>
            </w:r>
          </w:p>
        </w:tc>
        <w:tc>
          <w:tcPr>
            <w:tcW w:w="1775" w:type="dxa"/>
            <w:tcBorders>
              <w:top w:val="nil"/>
              <w:left w:val="nil"/>
              <w:bottom w:val="single" w:sz="4" w:space="0" w:color="auto"/>
              <w:right w:val="single" w:sz="4" w:space="0" w:color="auto"/>
            </w:tcBorders>
            <w:shd w:val="clear" w:color="auto" w:fill="auto"/>
            <w:vAlign w:val="center"/>
          </w:tcPr>
          <w:p w14:paraId="5A92156D" w14:textId="77777777" w:rsidR="00E73903" w:rsidRPr="005277CC" w:rsidRDefault="0039617E" w:rsidP="00E73903">
            <w:pPr>
              <w:jc w:val="center"/>
              <w:rPr>
                <w:rFonts w:ascii="Verdana" w:hAnsi="Verdana" w:cs="Calibri"/>
                <w:color w:val="000000"/>
                <w:sz w:val="20"/>
              </w:rPr>
            </w:pPr>
            <w:r w:rsidRPr="005277CC">
              <w:rPr>
                <w:rFonts w:ascii="Verdana" w:hAnsi="Verdana" w:cs="Calibri"/>
                <w:color w:val="000000"/>
                <w:sz w:val="20"/>
              </w:rPr>
              <w:t>131</w:t>
            </w:r>
          </w:p>
        </w:tc>
        <w:tc>
          <w:tcPr>
            <w:tcW w:w="1231" w:type="dxa"/>
            <w:tcBorders>
              <w:top w:val="nil"/>
              <w:left w:val="nil"/>
              <w:bottom w:val="single" w:sz="4" w:space="0" w:color="auto"/>
              <w:right w:val="single" w:sz="4" w:space="0" w:color="auto"/>
            </w:tcBorders>
            <w:shd w:val="clear" w:color="auto" w:fill="auto"/>
            <w:vAlign w:val="center"/>
            <w:hideMark/>
          </w:tcPr>
          <w:p w14:paraId="314CEDE2"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3</w:t>
            </w:r>
          </w:p>
        </w:tc>
      </w:tr>
      <w:tr w:rsidR="00E73903" w:rsidRPr="005277CC" w14:paraId="6957C008"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EAF73D8"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Facility Zip Code</w:t>
            </w:r>
          </w:p>
        </w:tc>
        <w:tc>
          <w:tcPr>
            <w:tcW w:w="2256" w:type="dxa"/>
            <w:tcBorders>
              <w:top w:val="nil"/>
              <w:left w:val="nil"/>
              <w:bottom w:val="single" w:sz="4" w:space="0" w:color="auto"/>
              <w:right w:val="single" w:sz="4" w:space="0" w:color="auto"/>
            </w:tcBorders>
            <w:shd w:val="clear" w:color="auto" w:fill="auto"/>
            <w:vAlign w:val="center"/>
            <w:hideMark/>
          </w:tcPr>
          <w:p w14:paraId="6BFBED9F"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FACZIP</w:t>
            </w:r>
          </w:p>
        </w:tc>
        <w:tc>
          <w:tcPr>
            <w:tcW w:w="1775" w:type="dxa"/>
            <w:tcBorders>
              <w:top w:val="nil"/>
              <w:left w:val="nil"/>
              <w:bottom w:val="single" w:sz="4" w:space="0" w:color="auto"/>
              <w:right w:val="single" w:sz="4" w:space="0" w:color="auto"/>
            </w:tcBorders>
            <w:shd w:val="clear" w:color="auto" w:fill="auto"/>
            <w:vAlign w:val="center"/>
          </w:tcPr>
          <w:p w14:paraId="3AD7E9E5" w14:textId="77777777" w:rsidR="00E73903" w:rsidRPr="005277CC" w:rsidRDefault="0039617E" w:rsidP="00E70890">
            <w:pPr>
              <w:jc w:val="center"/>
              <w:rPr>
                <w:rFonts w:ascii="Verdana" w:hAnsi="Verdana" w:cs="Calibri"/>
                <w:color w:val="000000"/>
                <w:sz w:val="20"/>
              </w:rPr>
            </w:pPr>
            <w:r w:rsidRPr="005277CC">
              <w:rPr>
                <w:rFonts w:ascii="Verdana" w:hAnsi="Verdana" w:cs="Calibri"/>
                <w:color w:val="000000"/>
                <w:sz w:val="20"/>
              </w:rPr>
              <w:t>13</w:t>
            </w:r>
            <w:r w:rsidR="00E70890" w:rsidRPr="005277CC">
              <w:rPr>
                <w:rFonts w:ascii="Verdana" w:hAnsi="Verdana" w:cs="Calibri"/>
                <w:color w:val="000000"/>
                <w:sz w:val="20"/>
              </w:rPr>
              <w:t>4</w:t>
            </w:r>
          </w:p>
        </w:tc>
        <w:tc>
          <w:tcPr>
            <w:tcW w:w="1231" w:type="dxa"/>
            <w:tcBorders>
              <w:top w:val="nil"/>
              <w:left w:val="nil"/>
              <w:bottom w:val="single" w:sz="4" w:space="0" w:color="auto"/>
              <w:right w:val="single" w:sz="4" w:space="0" w:color="auto"/>
            </w:tcBorders>
            <w:shd w:val="clear" w:color="auto" w:fill="auto"/>
            <w:vAlign w:val="center"/>
            <w:hideMark/>
          </w:tcPr>
          <w:p w14:paraId="0834B6DC"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5</w:t>
            </w:r>
          </w:p>
        </w:tc>
      </w:tr>
      <w:tr w:rsidR="00E73903" w:rsidRPr="005277CC" w14:paraId="4AEDA521"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66ECFE4"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State Code</w:t>
            </w:r>
          </w:p>
        </w:tc>
        <w:tc>
          <w:tcPr>
            <w:tcW w:w="2256" w:type="dxa"/>
            <w:tcBorders>
              <w:top w:val="nil"/>
              <w:left w:val="nil"/>
              <w:bottom w:val="single" w:sz="4" w:space="0" w:color="auto"/>
              <w:right w:val="single" w:sz="4" w:space="0" w:color="auto"/>
            </w:tcBorders>
            <w:shd w:val="clear" w:color="auto" w:fill="auto"/>
            <w:vAlign w:val="center"/>
            <w:hideMark/>
          </w:tcPr>
          <w:p w14:paraId="442A47A0"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FACSTATE</w:t>
            </w:r>
          </w:p>
        </w:tc>
        <w:tc>
          <w:tcPr>
            <w:tcW w:w="1775" w:type="dxa"/>
            <w:tcBorders>
              <w:top w:val="nil"/>
              <w:left w:val="nil"/>
              <w:bottom w:val="single" w:sz="4" w:space="0" w:color="auto"/>
              <w:right w:val="single" w:sz="4" w:space="0" w:color="auto"/>
            </w:tcBorders>
            <w:shd w:val="clear" w:color="auto" w:fill="auto"/>
            <w:vAlign w:val="center"/>
          </w:tcPr>
          <w:p w14:paraId="250AB140" w14:textId="77777777" w:rsidR="00E73903" w:rsidRPr="005277CC" w:rsidRDefault="0039617E" w:rsidP="00E70890">
            <w:pPr>
              <w:jc w:val="center"/>
              <w:rPr>
                <w:rFonts w:ascii="Verdana" w:hAnsi="Verdana" w:cs="Calibri"/>
                <w:color w:val="000000"/>
                <w:sz w:val="20"/>
              </w:rPr>
            </w:pPr>
            <w:r w:rsidRPr="005277CC">
              <w:rPr>
                <w:rFonts w:ascii="Verdana" w:hAnsi="Verdana" w:cs="Calibri"/>
                <w:color w:val="000000"/>
                <w:sz w:val="20"/>
              </w:rPr>
              <w:t>1</w:t>
            </w:r>
            <w:r w:rsidR="00E70890" w:rsidRPr="005277CC">
              <w:rPr>
                <w:rFonts w:ascii="Verdana" w:hAnsi="Verdana" w:cs="Calibri"/>
                <w:color w:val="000000"/>
                <w:sz w:val="20"/>
              </w:rPr>
              <w:t>39</w:t>
            </w:r>
          </w:p>
        </w:tc>
        <w:tc>
          <w:tcPr>
            <w:tcW w:w="1231" w:type="dxa"/>
            <w:tcBorders>
              <w:top w:val="nil"/>
              <w:left w:val="nil"/>
              <w:bottom w:val="single" w:sz="4" w:space="0" w:color="auto"/>
              <w:right w:val="single" w:sz="4" w:space="0" w:color="auto"/>
            </w:tcBorders>
            <w:shd w:val="clear" w:color="auto" w:fill="auto"/>
            <w:vAlign w:val="center"/>
            <w:hideMark/>
          </w:tcPr>
          <w:p w14:paraId="263E9BD9"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2</w:t>
            </w:r>
          </w:p>
        </w:tc>
      </w:tr>
      <w:tr w:rsidR="00E73903" w:rsidRPr="005277CC" w14:paraId="405401A5"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9E4BFE7"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DHP Flag</w:t>
            </w:r>
          </w:p>
        </w:tc>
        <w:tc>
          <w:tcPr>
            <w:tcW w:w="2256" w:type="dxa"/>
            <w:tcBorders>
              <w:top w:val="nil"/>
              <w:left w:val="nil"/>
              <w:bottom w:val="single" w:sz="4" w:space="0" w:color="auto"/>
              <w:right w:val="single" w:sz="4" w:space="0" w:color="auto"/>
            </w:tcBorders>
            <w:shd w:val="clear" w:color="auto" w:fill="auto"/>
            <w:vAlign w:val="center"/>
            <w:hideMark/>
          </w:tcPr>
          <w:p w14:paraId="77A2BD62"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DHPFLAG</w:t>
            </w:r>
          </w:p>
        </w:tc>
        <w:tc>
          <w:tcPr>
            <w:tcW w:w="1775" w:type="dxa"/>
            <w:tcBorders>
              <w:top w:val="nil"/>
              <w:left w:val="nil"/>
              <w:bottom w:val="single" w:sz="4" w:space="0" w:color="auto"/>
              <w:right w:val="single" w:sz="4" w:space="0" w:color="auto"/>
            </w:tcBorders>
            <w:shd w:val="clear" w:color="auto" w:fill="auto"/>
            <w:vAlign w:val="center"/>
          </w:tcPr>
          <w:p w14:paraId="394848D8" w14:textId="77777777" w:rsidR="00E73903" w:rsidRPr="005277CC" w:rsidRDefault="0039617E" w:rsidP="00E70890">
            <w:pPr>
              <w:jc w:val="center"/>
              <w:rPr>
                <w:rFonts w:ascii="Verdana" w:hAnsi="Verdana" w:cs="Calibri"/>
                <w:color w:val="000000"/>
                <w:sz w:val="20"/>
              </w:rPr>
            </w:pPr>
            <w:r w:rsidRPr="005277CC">
              <w:rPr>
                <w:rFonts w:ascii="Verdana" w:hAnsi="Verdana" w:cs="Calibri"/>
                <w:color w:val="000000"/>
                <w:sz w:val="20"/>
              </w:rPr>
              <w:t>14</w:t>
            </w:r>
            <w:r w:rsidR="00E70890" w:rsidRPr="005277CC">
              <w:rPr>
                <w:rFonts w:ascii="Verdana" w:hAnsi="Verdana" w:cs="Calibri"/>
                <w:color w:val="000000"/>
                <w:sz w:val="20"/>
              </w:rPr>
              <w:t>1</w:t>
            </w:r>
          </w:p>
        </w:tc>
        <w:tc>
          <w:tcPr>
            <w:tcW w:w="1231" w:type="dxa"/>
            <w:tcBorders>
              <w:top w:val="nil"/>
              <w:left w:val="nil"/>
              <w:bottom w:val="single" w:sz="4" w:space="0" w:color="auto"/>
              <w:right w:val="single" w:sz="4" w:space="0" w:color="auto"/>
            </w:tcBorders>
            <w:shd w:val="clear" w:color="auto" w:fill="auto"/>
            <w:vAlign w:val="center"/>
            <w:hideMark/>
          </w:tcPr>
          <w:p w14:paraId="251F6435"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1</w:t>
            </w:r>
          </w:p>
        </w:tc>
      </w:tr>
      <w:tr w:rsidR="00E73903" w:rsidRPr="005277CC" w14:paraId="4765A7FE"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1D00037" w14:textId="77777777" w:rsidR="00E73903" w:rsidRPr="005277CC" w:rsidRDefault="00E73903" w:rsidP="00E73903">
            <w:pPr>
              <w:rPr>
                <w:rFonts w:ascii="Verdana" w:hAnsi="Verdana" w:cs="Calibri"/>
                <w:color w:val="000000"/>
                <w:sz w:val="20"/>
              </w:rPr>
            </w:pPr>
            <w:r w:rsidRPr="005277CC">
              <w:rPr>
                <w:rFonts w:ascii="Verdana" w:hAnsi="Verdana" w:cs="Calibri"/>
                <w:color w:val="000000"/>
                <w:sz w:val="20"/>
              </w:rPr>
              <w:t>RVU Factor</w:t>
            </w:r>
          </w:p>
        </w:tc>
        <w:tc>
          <w:tcPr>
            <w:tcW w:w="2256" w:type="dxa"/>
            <w:tcBorders>
              <w:top w:val="nil"/>
              <w:left w:val="nil"/>
              <w:bottom w:val="single" w:sz="4" w:space="0" w:color="auto"/>
              <w:right w:val="single" w:sz="4" w:space="0" w:color="auto"/>
            </w:tcBorders>
            <w:shd w:val="clear" w:color="auto" w:fill="auto"/>
            <w:vAlign w:val="center"/>
            <w:hideMark/>
          </w:tcPr>
          <w:p w14:paraId="53A51FB0"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RVUFACT</w:t>
            </w:r>
          </w:p>
        </w:tc>
        <w:tc>
          <w:tcPr>
            <w:tcW w:w="1775" w:type="dxa"/>
            <w:tcBorders>
              <w:top w:val="nil"/>
              <w:left w:val="nil"/>
              <w:bottom w:val="single" w:sz="4" w:space="0" w:color="auto"/>
              <w:right w:val="single" w:sz="4" w:space="0" w:color="auto"/>
            </w:tcBorders>
            <w:shd w:val="clear" w:color="auto" w:fill="auto"/>
            <w:vAlign w:val="center"/>
          </w:tcPr>
          <w:p w14:paraId="00BD7763" w14:textId="77777777" w:rsidR="00E73903" w:rsidRPr="005277CC" w:rsidRDefault="0039617E" w:rsidP="00E70890">
            <w:pPr>
              <w:jc w:val="center"/>
              <w:rPr>
                <w:rFonts w:ascii="Verdana" w:hAnsi="Verdana" w:cs="Calibri"/>
                <w:color w:val="000000"/>
                <w:sz w:val="20"/>
              </w:rPr>
            </w:pPr>
            <w:r w:rsidRPr="005277CC">
              <w:rPr>
                <w:rFonts w:ascii="Verdana" w:hAnsi="Verdana" w:cs="Calibri"/>
                <w:color w:val="000000"/>
                <w:sz w:val="20"/>
              </w:rPr>
              <w:t>14</w:t>
            </w:r>
            <w:r w:rsidR="00E70890" w:rsidRPr="005277CC">
              <w:rPr>
                <w:rFonts w:ascii="Verdana" w:hAnsi="Verdana" w:cs="Calibri"/>
                <w:color w:val="000000"/>
                <w:sz w:val="20"/>
              </w:rPr>
              <w:t>2</w:t>
            </w:r>
          </w:p>
        </w:tc>
        <w:tc>
          <w:tcPr>
            <w:tcW w:w="1231" w:type="dxa"/>
            <w:tcBorders>
              <w:top w:val="nil"/>
              <w:left w:val="nil"/>
              <w:bottom w:val="single" w:sz="4" w:space="0" w:color="auto"/>
              <w:right w:val="single" w:sz="4" w:space="0" w:color="auto"/>
            </w:tcBorders>
            <w:shd w:val="clear" w:color="auto" w:fill="auto"/>
            <w:vAlign w:val="center"/>
            <w:hideMark/>
          </w:tcPr>
          <w:p w14:paraId="7F99B946"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8</w:t>
            </w:r>
          </w:p>
        </w:tc>
      </w:tr>
      <w:tr w:rsidR="00910CB5" w:rsidRPr="005277CC" w14:paraId="0C769677"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1EAA081" w14:textId="77777777" w:rsidR="00910CB5" w:rsidRPr="005277CC" w:rsidRDefault="00910CB5" w:rsidP="00910CB5">
            <w:pPr>
              <w:rPr>
                <w:rFonts w:ascii="Verdana" w:hAnsi="Verdana" w:cs="Calibri"/>
                <w:color w:val="000000"/>
                <w:sz w:val="20"/>
              </w:rPr>
            </w:pPr>
            <w:r w:rsidRPr="005277CC">
              <w:rPr>
                <w:rFonts w:ascii="Verdana" w:hAnsi="Verdana" w:cs="Calibri"/>
                <w:color w:val="000000"/>
                <w:sz w:val="20"/>
              </w:rPr>
              <w:t>PPS Work GPCI</w:t>
            </w:r>
          </w:p>
        </w:tc>
        <w:tc>
          <w:tcPr>
            <w:tcW w:w="2256" w:type="dxa"/>
            <w:tcBorders>
              <w:top w:val="nil"/>
              <w:left w:val="nil"/>
              <w:bottom w:val="single" w:sz="4" w:space="0" w:color="auto"/>
              <w:right w:val="single" w:sz="4" w:space="0" w:color="auto"/>
            </w:tcBorders>
            <w:shd w:val="clear" w:color="auto" w:fill="auto"/>
            <w:vAlign w:val="center"/>
            <w:hideMark/>
          </w:tcPr>
          <w:p w14:paraId="411C378D"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GPCI_PPS_WORK</w:t>
            </w:r>
          </w:p>
        </w:tc>
        <w:tc>
          <w:tcPr>
            <w:tcW w:w="1775" w:type="dxa"/>
            <w:tcBorders>
              <w:top w:val="nil"/>
              <w:left w:val="nil"/>
              <w:bottom w:val="single" w:sz="4" w:space="0" w:color="auto"/>
              <w:right w:val="single" w:sz="4" w:space="0" w:color="auto"/>
            </w:tcBorders>
            <w:shd w:val="clear" w:color="auto" w:fill="auto"/>
            <w:vAlign w:val="center"/>
          </w:tcPr>
          <w:p w14:paraId="728BE905"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150</w:t>
            </w:r>
          </w:p>
        </w:tc>
        <w:tc>
          <w:tcPr>
            <w:tcW w:w="1231" w:type="dxa"/>
            <w:tcBorders>
              <w:top w:val="nil"/>
              <w:left w:val="nil"/>
              <w:bottom w:val="single" w:sz="4" w:space="0" w:color="auto"/>
              <w:right w:val="single" w:sz="4" w:space="0" w:color="auto"/>
            </w:tcBorders>
            <w:shd w:val="clear" w:color="auto" w:fill="auto"/>
            <w:vAlign w:val="center"/>
            <w:hideMark/>
          </w:tcPr>
          <w:p w14:paraId="7C776BFC"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6</w:t>
            </w:r>
          </w:p>
        </w:tc>
      </w:tr>
      <w:tr w:rsidR="00910CB5" w:rsidRPr="005277CC" w14:paraId="0A539B79" w14:textId="77777777" w:rsidTr="00CB2D44">
        <w:trPr>
          <w:cantSplit/>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C7706B5" w14:textId="77777777" w:rsidR="00910CB5" w:rsidRPr="005277CC" w:rsidRDefault="00910CB5" w:rsidP="00910CB5">
            <w:pPr>
              <w:rPr>
                <w:rFonts w:ascii="Verdana" w:hAnsi="Verdana" w:cs="Calibri"/>
                <w:color w:val="000000"/>
                <w:sz w:val="20"/>
              </w:rPr>
            </w:pPr>
            <w:r w:rsidRPr="005277CC">
              <w:rPr>
                <w:rFonts w:ascii="Verdana" w:hAnsi="Verdana" w:cs="Calibri"/>
                <w:color w:val="000000"/>
                <w:sz w:val="20"/>
              </w:rPr>
              <w:t>PPS PE GPCI</w:t>
            </w:r>
          </w:p>
        </w:tc>
        <w:tc>
          <w:tcPr>
            <w:tcW w:w="2256" w:type="dxa"/>
            <w:tcBorders>
              <w:top w:val="nil"/>
              <w:left w:val="nil"/>
              <w:bottom w:val="single" w:sz="4" w:space="0" w:color="auto"/>
              <w:right w:val="single" w:sz="4" w:space="0" w:color="auto"/>
            </w:tcBorders>
            <w:shd w:val="clear" w:color="auto" w:fill="auto"/>
            <w:vAlign w:val="center"/>
            <w:hideMark/>
          </w:tcPr>
          <w:p w14:paraId="3D491F6D"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GPCI_PPS_PE</w:t>
            </w:r>
          </w:p>
        </w:tc>
        <w:tc>
          <w:tcPr>
            <w:tcW w:w="1775" w:type="dxa"/>
            <w:tcBorders>
              <w:top w:val="nil"/>
              <w:left w:val="nil"/>
              <w:bottom w:val="single" w:sz="4" w:space="0" w:color="auto"/>
              <w:right w:val="single" w:sz="4" w:space="0" w:color="auto"/>
            </w:tcBorders>
            <w:shd w:val="clear" w:color="auto" w:fill="auto"/>
            <w:vAlign w:val="center"/>
          </w:tcPr>
          <w:p w14:paraId="394771FD"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156</w:t>
            </w:r>
          </w:p>
        </w:tc>
        <w:tc>
          <w:tcPr>
            <w:tcW w:w="1231" w:type="dxa"/>
            <w:tcBorders>
              <w:top w:val="nil"/>
              <w:left w:val="nil"/>
              <w:bottom w:val="single" w:sz="4" w:space="0" w:color="auto"/>
              <w:right w:val="single" w:sz="4" w:space="0" w:color="auto"/>
            </w:tcBorders>
            <w:shd w:val="clear" w:color="auto" w:fill="auto"/>
            <w:vAlign w:val="center"/>
            <w:hideMark/>
          </w:tcPr>
          <w:p w14:paraId="04ECC524"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6</w:t>
            </w:r>
          </w:p>
        </w:tc>
      </w:tr>
      <w:tr w:rsidR="00910CB5" w:rsidRPr="005277CC" w14:paraId="7EBF1E84" w14:textId="77777777" w:rsidTr="00CB2D44">
        <w:trPr>
          <w:cantSplit/>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4801692" w14:textId="77777777" w:rsidR="00910CB5" w:rsidRPr="005277CC" w:rsidRDefault="00910CB5" w:rsidP="00910CB5">
            <w:pPr>
              <w:rPr>
                <w:rFonts w:ascii="Verdana" w:hAnsi="Verdana" w:cs="Calibri"/>
                <w:color w:val="000000"/>
                <w:sz w:val="20"/>
              </w:rPr>
            </w:pPr>
            <w:r w:rsidRPr="005277CC">
              <w:rPr>
                <w:rFonts w:ascii="Verdana" w:hAnsi="Verdana" w:cs="Calibri"/>
                <w:color w:val="000000"/>
                <w:sz w:val="20"/>
              </w:rPr>
              <w:t>PPS RVU Conversion Factor</w:t>
            </w:r>
          </w:p>
        </w:tc>
        <w:tc>
          <w:tcPr>
            <w:tcW w:w="2256" w:type="dxa"/>
            <w:tcBorders>
              <w:top w:val="nil"/>
              <w:left w:val="nil"/>
              <w:bottom w:val="single" w:sz="4" w:space="0" w:color="auto"/>
              <w:right w:val="single" w:sz="4" w:space="0" w:color="auto"/>
            </w:tcBorders>
            <w:shd w:val="clear" w:color="auto" w:fill="auto"/>
            <w:vAlign w:val="center"/>
            <w:hideMark/>
          </w:tcPr>
          <w:p w14:paraId="00EEBFED"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PPS_RVU_FAC</w:t>
            </w:r>
          </w:p>
        </w:tc>
        <w:tc>
          <w:tcPr>
            <w:tcW w:w="1775" w:type="dxa"/>
            <w:tcBorders>
              <w:top w:val="nil"/>
              <w:left w:val="nil"/>
              <w:bottom w:val="single" w:sz="4" w:space="0" w:color="auto"/>
              <w:right w:val="single" w:sz="4" w:space="0" w:color="auto"/>
            </w:tcBorders>
            <w:shd w:val="clear" w:color="auto" w:fill="auto"/>
            <w:vAlign w:val="center"/>
          </w:tcPr>
          <w:p w14:paraId="62459540"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162</w:t>
            </w:r>
          </w:p>
        </w:tc>
        <w:tc>
          <w:tcPr>
            <w:tcW w:w="1231" w:type="dxa"/>
            <w:tcBorders>
              <w:top w:val="nil"/>
              <w:left w:val="nil"/>
              <w:bottom w:val="single" w:sz="4" w:space="0" w:color="auto"/>
              <w:right w:val="single" w:sz="4" w:space="0" w:color="auto"/>
            </w:tcBorders>
            <w:shd w:val="clear" w:color="auto" w:fill="auto"/>
            <w:vAlign w:val="center"/>
            <w:hideMark/>
          </w:tcPr>
          <w:p w14:paraId="227BB442" w14:textId="77777777" w:rsidR="00910CB5" w:rsidRPr="005277CC" w:rsidRDefault="00910CB5" w:rsidP="00910CB5">
            <w:pPr>
              <w:jc w:val="center"/>
              <w:rPr>
                <w:rFonts w:ascii="Verdana" w:hAnsi="Verdana" w:cs="Calibri"/>
                <w:color w:val="000000"/>
                <w:sz w:val="20"/>
              </w:rPr>
            </w:pPr>
            <w:r w:rsidRPr="005277CC">
              <w:rPr>
                <w:rFonts w:ascii="Verdana" w:hAnsi="Verdana" w:cs="Calibri"/>
                <w:color w:val="000000"/>
                <w:sz w:val="20"/>
              </w:rPr>
              <w:t>5</w:t>
            </w:r>
          </w:p>
        </w:tc>
      </w:tr>
      <w:tr w:rsidR="00910CB5" w:rsidRPr="005277CC" w14:paraId="3336E004"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502A64B" w14:textId="77777777" w:rsidR="00910CB5" w:rsidRPr="005277CC" w:rsidRDefault="003B329C" w:rsidP="00910CB5">
            <w:pPr>
              <w:rPr>
                <w:rFonts w:ascii="Verdana" w:hAnsi="Verdana" w:cs="Calibri"/>
                <w:color w:val="000000"/>
                <w:sz w:val="20"/>
              </w:rPr>
            </w:pPr>
            <w:r w:rsidRPr="005277CC">
              <w:rPr>
                <w:rFonts w:ascii="Verdana" w:hAnsi="Verdana" w:cs="Calibri"/>
                <w:color w:val="000000"/>
                <w:sz w:val="20"/>
              </w:rPr>
              <w:t>PPS APC Conversion Factor</w:t>
            </w:r>
          </w:p>
        </w:tc>
        <w:tc>
          <w:tcPr>
            <w:tcW w:w="2256" w:type="dxa"/>
            <w:tcBorders>
              <w:top w:val="nil"/>
              <w:left w:val="nil"/>
              <w:bottom w:val="single" w:sz="4" w:space="0" w:color="auto"/>
              <w:right w:val="single" w:sz="4" w:space="0" w:color="auto"/>
            </w:tcBorders>
            <w:shd w:val="clear" w:color="auto" w:fill="auto"/>
            <w:vAlign w:val="center"/>
            <w:hideMark/>
          </w:tcPr>
          <w:p w14:paraId="51B233EE" w14:textId="77777777" w:rsidR="00910CB5" w:rsidRPr="005277CC" w:rsidRDefault="003B329C" w:rsidP="00910CB5">
            <w:pPr>
              <w:jc w:val="center"/>
              <w:rPr>
                <w:rFonts w:ascii="Verdana" w:hAnsi="Verdana" w:cs="Calibri"/>
                <w:color w:val="000000"/>
                <w:sz w:val="20"/>
              </w:rPr>
            </w:pPr>
            <w:r w:rsidRPr="005277CC">
              <w:rPr>
                <w:rFonts w:ascii="Verdana" w:hAnsi="Verdana" w:cs="Calibri"/>
                <w:color w:val="000000"/>
                <w:sz w:val="20"/>
              </w:rPr>
              <w:t>PPS_APC_FAC</w:t>
            </w:r>
          </w:p>
        </w:tc>
        <w:tc>
          <w:tcPr>
            <w:tcW w:w="1775" w:type="dxa"/>
            <w:tcBorders>
              <w:top w:val="nil"/>
              <w:left w:val="nil"/>
              <w:bottom w:val="single" w:sz="4" w:space="0" w:color="auto"/>
              <w:right w:val="single" w:sz="4" w:space="0" w:color="auto"/>
            </w:tcBorders>
            <w:shd w:val="clear" w:color="auto" w:fill="auto"/>
            <w:vAlign w:val="center"/>
          </w:tcPr>
          <w:p w14:paraId="3C7F2381" w14:textId="77777777" w:rsidR="00910CB5" w:rsidRPr="005277CC" w:rsidRDefault="003B329C" w:rsidP="00910CB5">
            <w:pPr>
              <w:jc w:val="center"/>
              <w:rPr>
                <w:rFonts w:ascii="Verdana" w:hAnsi="Verdana" w:cs="Calibri"/>
                <w:color w:val="000000"/>
                <w:sz w:val="20"/>
              </w:rPr>
            </w:pPr>
            <w:r w:rsidRPr="005277CC">
              <w:rPr>
                <w:rFonts w:ascii="Verdana" w:hAnsi="Verdana" w:cs="Calibri"/>
                <w:color w:val="000000"/>
                <w:sz w:val="20"/>
              </w:rPr>
              <w:t>167</w:t>
            </w:r>
          </w:p>
        </w:tc>
        <w:tc>
          <w:tcPr>
            <w:tcW w:w="1231" w:type="dxa"/>
            <w:tcBorders>
              <w:top w:val="nil"/>
              <w:left w:val="nil"/>
              <w:bottom w:val="single" w:sz="4" w:space="0" w:color="auto"/>
              <w:right w:val="single" w:sz="4" w:space="0" w:color="auto"/>
            </w:tcBorders>
            <w:shd w:val="clear" w:color="auto" w:fill="auto"/>
            <w:vAlign w:val="center"/>
            <w:hideMark/>
          </w:tcPr>
          <w:p w14:paraId="7481D0DF" w14:textId="77777777" w:rsidR="00910CB5" w:rsidRPr="005277CC" w:rsidRDefault="003B329C" w:rsidP="00910CB5">
            <w:pPr>
              <w:jc w:val="center"/>
              <w:rPr>
                <w:rFonts w:ascii="Verdana" w:hAnsi="Verdana" w:cs="Calibri"/>
                <w:color w:val="000000"/>
                <w:sz w:val="20"/>
              </w:rPr>
            </w:pPr>
            <w:r w:rsidRPr="005277CC">
              <w:rPr>
                <w:rFonts w:ascii="Verdana" w:hAnsi="Verdana" w:cs="Calibri"/>
                <w:color w:val="000000"/>
                <w:sz w:val="20"/>
              </w:rPr>
              <w:t>6</w:t>
            </w:r>
          </w:p>
        </w:tc>
      </w:tr>
      <w:tr w:rsidR="00910CB5" w:rsidRPr="005277CC" w14:paraId="35200BE3" w14:textId="77777777" w:rsidTr="00CB2D44">
        <w:trPr>
          <w:cantSplit/>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B3CCD99" w14:textId="77777777" w:rsidR="00910CB5" w:rsidRPr="005277CC" w:rsidRDefault="009C6A47" w:rsidP="009C6A47">
            <w:pPr>
              <w:rPr>
                <w:rFonts w:ascii="Verdana" w:hAnsi="Verdana" w:cs="Calibri"/>
                <w:color w:val="000000"/>
                <w:sz w:val="20"/>
              </w:rPr>
            </w:pPr>
            <w:r w:rsidRPr="005277CC">
              <w:rPr>
                <w:rFonts w:ascii="Verdana" w:hAnsi="Verdana" w:cs="Calibri"/>
                <w:color w:val="000000"/>
                <w:sz w:val="20"/>
              </w:rPr>
              <w:t>CMS APC Conversion Factor CY1</w:t>
            </w:r>
          </w:p>
        </w:tc>
        <w:tc>
          <w:tcPr>
            <w:tcW w:w="2256" w:type="dxa"/>
            <w:tcBorders>
              <w:top w:val="nil"/>
              <w:left w:val="nil"/>
              <w:bottom w:val="single" w:sz="4" w:space="0" w:color="auto"/>
              <w:right w:val="single" w:sz="4" w:space="0" w:color="auto"/>
            </w:tcBorders>
            <w:shd w:val="clear" w:color="auto" w:fill="auto"/>
            <w:vAlign w:val="center"/>
            <w:hideMark/>
          </w:tcPr>
          <w:p w14:paraId="46A83FBF" w14:textId="77777777" w:rsidR="00910CB5" w:rsidRPr="005277CC" w:rsidRDefault="003B329C" w:rsidP="00910CB5">
            <w:pPr>
              <w:jc w:val="center"/>
              <w:rPr>
                <w:rFonts w:ascii="Verdana" w:hAnsi="Verdana" w:cs="Calibri"/>
                <w:color w:val="000000"/>
                <w:sz w:val="20"/>
              </w:rPr>
            </w:pPr>
            <w:r w:rsidRPr="005277CC">
              <w:rPr>
                <w:rFonts w:ascii="Verdana" w:hAnsi="Verdana" w:cs="Calibri"/>
                <w:color w:val="000000"/>
                <w:sz w:val="20"/>
              </w:rPr>
              <w:t>A</w:t>
            </w:r>
            <w:r w:rsidR="009C6A47" w:rsidRPr="005277CC">
              <w:rPr>
                <w:rFonts w:ascii="Verdana" w:hAnsi="Verdana" w:cs="Calibri"/>
                <w:color w:val="000000"/>
                <w:sz w:val="20"/>
              </w:rPr>
              <w:t>PC_CNV_CMS_CY</w:t>
            </w:r>
            <w:r w:rsidRPr="005277CC">
              <w:rPr>
                <w:rFonts w:ascii="Verdana" w:hAnsi="Verdana" w:cs="Calibri"/>
                <w:color w:val="000000"/>
                <w:sz w:val="20"/>
              </w:rPr>
              <w:t>1</w:t>
            </w:r>
          </w:p>
        </w:tc>
        <w:tc>
          <w:tcPr>
            <w:tcW w:w="1775" w:type="dxa"/>
            <w:tcBorders>
              <w:top w:val="nil"/>
              <w:left w:val="nil"/>
              <w:bottom w:val="single" w:sz="4" w:space="0" w:color="auto"/>
              <w:right w:val="single" w:sz="4" w:space="0" w:color="auto"/>
            </w:tcBorders>
            <w:shd w:val="clear" w:color="auto" w:fill="auto"/>
            <w:vAlign w:val="center"/>
            <w:hideMark/>
          </w:tcPr>
          <w:p w14:paraId="3FA26212" w14:textId="77777777" w:rsidR="00910CB5" w:rsidRPr="005277CC" w:rsidRDefault="003B329C" w:rsidP="00910CB5">
            <w:pPr>
              <w:jc w:val="center"/>
              <w:rPr>
                <w:rFonts w:ascii="Verdana" w:hAnsi="Verdana" w:cs="Calibri"/>
                <w:color w:val="000000"/>
                <w:sz w:val="20"/>
              </w:rPr>
            </w:pPr>
            <w:r w:rsidRPr="005277CC">
              <w:rPr>
                <w:rFonts w:ascii="Verdana" w:hAnsi="Verdana" w:cs="Calibri"/>
                <w:color w:val="000000"/>
                <w:sz w:val="20"/>
              </w:rPr>
              <w:t>173</w:t>
            </w:r>
          </w:p>
        </w:tc>
        <w:tc>
          <w:tcPr>
            <w:tcW w:w="1231" w:type="dxa"/>
            <w:tcBorders>
              <w:top w:val="nil"/>
              <w:left w:val="nil"/>
              <w:bottom w:val="single" w:sz="4" w:space="0" w:color="auto"/>
              <w:right w:val="single" w:sz="4" w:space="0" w:color="auto"/>
            </w:tcBorders>
            <w:shd w:val="clear" w:color="auto" w:fill="auto"/>
            <w:vAlign w:val="center"/>
            <w:hideMark/>
          </w:tcPr>
          <w:p w14:paraId="539924A7" w14:textId="77777777" w:rsidR="00910CB5" w:rsidRPr="005277CC" w:rsidRDefault="003B329C" w:rsidP="00910CB5">
            <w:pPr>
              <w:jc w:val="center"/>
              <w:rPr>
                <w:rFonts w:ascii="Verdana" w:hAnsi="Verdana" w:cs="Calibri"/>
                <w:color w:val="000000"/>
                <w:sz w:val="20"/>
              </w:rPr>
            </w:pPr>
            <w:r w:rsidRPr="005277CC">
              <w:rPr>
                <w:rFonts w:ascii="Verdana" w:hAnsi="Verdana" w:cs="Calibri"/>
                <w:color w:val="000000"/>
                <w:sz w:val="20"/>
              </w:rPr>
              <w:t>6</w:t>
            </w:r>
          </w:p>
        </w:tc>
      </w:tr>
      <w:tr w:rsidR="003B329C" w:rsidRPr="005277CC" w14:paraId="727E62A0" w14:textId="77777777" w:rsidTr="00CB2D44">
        <w:trPr>
          <w:cantSplit/>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974C88D" w14:textId="77777777" w:rsidR="003B329C" w:rsidRPr="005277CC" w:rsidRDefault="009C6A47" w:rsidP="00531D24">
            <w:pPr>
              <w:rPr>
                <w:rFonts w:ascii="Verdana" w:hAnsi="Verdana" w:cs="Calibri"/>
                <w:color w:val="000000"/>
                <w:sz w:val="20"/>
              </w:rPr>
            </w:pPr>
            <w:r w:rsidRPr="005277CC">
              <w:rPr>
                <w:rFonts w:ascii="Verdana" w:hAnsi="Verdana" w:cs="Calibri"/>
                <w:color w:val="000000"/>
                <w:sz w:val="20"/>
              </w:rPr>
              <w:t>CMS APC Conversion Factor CY2</w:t>
            </w:r>
          </w:p>
        </w:tc>
        <w:tc>
          <w:tcPr>
            <w:tcW w:w="2256" w:type="dxa"/>
            <w:tcBorders>
              <w:top w:val="nil"/>
              <w:left w:val="nil"/>
              <w:bottom w:val="single" w:sz="4" w:space="0" w:color="auto"/>
              <w:right w:val="single" w:sz="4" w:space="0" w:color="auto"/>
            </w:tcBorders>
            <w:shd w:val="clear" w:color="auto" w:fill="auto"/>
            <w:vAlign w:val="center"/>
            <w:hideMark/>
          </w:tcPr>
          <w:p w14:paraId="003E8ED6" w14:textId="77777777" w:rsidR="003B329C" w:rsidRPr="005277CC" w:rsidRDefault="009C6A47" w:rsidP="003B329C">
            <w:pPr>
              <w:jc w:val="center"/>
              <w:rPr>
                <w:rFonts w:ascii="Verdana" w:hAnsi="Verdana" w:cs="Calibri"/>
                <w:color w:val="000000"/>
                <w:sz w:val="20"/>
              </w:rPr>
            </w:pPr>
            <w:r w:rsidRPr="005277CC">
              <w:rPr>
                <w:rFonts w:ascii="Verdana" w:hAnsi="Verdana" w:cs="Calibri"/>
                <w:color w:val="000000"/>
                <w:sz w:val="20"/>
              </w:rPr>
              <w:t>APC_CNV_CMS_CY</w:t>
            </w:r>
            <w:r w:rsidR="003B329C" w:rsidRPr="005277CC">
              <w:rPr>
                <w:rFonts w:ascii="Verdana" w:hAnsi="Verdana" w:cs="Calibri"/>
                <w:color w:val="000000"/>
                <w:sz w:val="20"/>
              </w:rPr>
              <w:t>2</w:t>
            </w:r>
          </w:p>
        </w:tc>
        <w:tc>
          <w:tcPr>
            <w:tcW w:w="1775" w:type="dxa"/>
            <w:tcBorders>
              <w:top w:val="nil"/>
              <w:left w:val="nil"/>
              <w:bottom w:val="single" w:sz="4" w:space="0" w:color="auto"/>
              <w:right w:val="single" w:sz="4" w:space="0" w:color="auto"/>
            </w:tcBorders>
            <w:shd w:val="clear" w:color="auto" w:fill="auto"/>
            <w:vAlign w:val="center"/>
            <w:hideMark/>
          </w:tcPr>
          <w:p w14:paraId="7AFA5166" w14:textId="77777777" w:rsidR="003B329C" w:rsidRPr="005277CC" w:rsidRDefault="003B329C" w:rsidP="003B329C">
            <w:pPr>
              <w:jc w:val="center"/>
              <w:rPr>
                <w:rFonts w:ascii="Verdana" w:hAnsi="Verdana" w:cs="Calibri"/>
                <w:color w:val="000000"/>
                <w:sz w:val="20"/>
              </w:rPr>
            </w:pPr>
            <w:r w:rsidRPr="005277CC">
              <w:rPr>
                <w:rFonts w:ascii="Verdana" w:hAnsi="Verdana" w:cs="Calibri"/>
                <w:color w:val="000000"/>
                <w:sz w:val="20"/>
              </w:rPr>
              <w:t>179</w:t>
            </w:r>
          </w:p>
        </w:tc>
        <w:tc>
          <w:tcPr>
            <w:tcW w:w="1231" w:type="dxa"/>
            <w:tcBorders>
              <w:top w:val="nil"/>
              <w:left w:val="nil"/>
              <w:bottom w:val="single" w:sz="4" w:space="0" w:color="auto"/>
              <w:right w:val="single" w:sz="4" w:space="0" w:color="auto"/>
            </w:tcBorders>
            <w:shd w:val="clear" w:color="auto" w:fill="auto"/>
            <w:vAlign w:val="center"/>
            <w:hideMark/>
          </w:tcPr>
          <w:p w14:paraId="7011B5F5" w14:textId="77777777" w:rsidR="003B329C" w:rsidRPr="005277CC" w:rsidRDefault="003B329C" w:rsidP="00531D24">
            <w:pPr>
              <w:jc w:val="center"/>
              <w:rPr>
                <w:rFonts w:ascii="Verdana" w:hAnsi="Verdana" w:cs="Calibri"/>
                <w:color w:val="000000"/>
                <w:sz w:val="20"/>
              </w:rPr>
            </w:pPr>
            <w:r w:rsidRPr="005277CC">
              <w:rPr>
                <w:rFonts w:ascii="Verdana" w:hAnsi="Verdana" w:cs="Calibri"/>
                <w:color w:val="000000"/>
                <w:sz w:val="20"/>
              </w:rPr>
              <w:t>6</w:t>
            </w:r>
          </w:p>
        </w:tc>
      </w:tr>
      <w:tr w:rsidR="00E73903" w:rsidRPr="005277CC" w14:paraId="6AE6767A"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59A803E" w14:textId="77777777" w:rsidR="00E73903" w:rsidRPr="005277CC" w:rsidRDefault="00E73903" w:rsidP="00E73903">
            <w:pPr>
              <w:rPr>
                <w:rFonts w:ascii="Verdana" w:hAnsi="Verdana" w:cs="Calibri"/>
                <w:dstrike/>
                <w:color w:val="000000"/>
                <w:sz w:val="20"/>
              </w:rPr>
            </w:pPr>
          </w:p>
        </w:tc>
        <w:tc>
          <w:tcPr>
            <w:tcW w:w="2256" w:type="dxa"/>
            <w:tcBorders>
              <w:top w:val="nil"/>
              <w:left w:val="nil"/>
              <w:bottom w:val="single" w:sz="4" w:space="0" w:color="auto"/>
              <w:right w:val="single" w:sz="4" w:space="0" w:color="auto"/>
            </w:tcBorders>
            <w:shd w:val="clear" w:color="auto" w:fill="auto"/>
            <w:vAlign w:val="center"/>
            <w:hideMark/>
          </w:tcPr>
          <w:p w14:paraId="4336CEEC" w14:textId="77777777" w:rsidR="00E73903" w:rsidRPr="005277CC" w:rsidRDefault="00E73903" w:rsidP="00E73903">
            <w:pPr>
              <w:jc w:val="center"/>
              <w:rPr>
                <w:rFonts w:ascii="Verdana" w:hAnsi="Verdana" w:cs="Calibri"/>
                <w:dstrike/>
                <w:color w:val="000000"/>
                <w:sz w:val="20"/>
              </w:rPr>
            </w:pPr>
          </w:p>
        </w:tc>
        <w:tc>
          <w:tcPr>
            <w:tcW w:w="1775" w:type="dxa"/>
            <w:tcBorders>
              <w:top w:val="nil"/>
              <w:left w:val="nil"/>
              <w:bottom w:val="single" w:sz="4" w:space="0" w:color="auto"/>
              <w:right w:val="single" w:sz="4" w:space="0" w:color="auto"/>
            </w:tcBorders>
            <w:shd w:val="clear" w:color="auto" w:fill="auto"/>
            <w:vAlign w:val="center"/>
          </w:tcPr>
          <w:p w14:paraId="28AD0C14" w14:textId="77777777" w:rsidR="00E73903" w:rsidRPr="005277CC" w:rsidRDefault="00910CB5" w:rsidP="00275CB6">
            <w:pPr>
              <w:jc w:val="center"/>
              <w:rPr>
                <w:rFonts w:ascii="Verdana" w:hAnsi="Verdana" w:cs="Calibri"/>
                <w:color w:val="000000"/>
                <w:sz w:val="20"/>
              </w:rPr>
            </w:pPr>
            <w:r w:rsidRPr="005277CC">
              <w:rPr>
                <w:rFonts w:ascii="Verdana" w:hAnsi="Verdana" w:cs="Calibri"/>
                <w:color w:val="000000"/>
                <w:sz w:val="20"/>
              </w:rPr>
              <w:t>1</w:t>
            </w:r>
            <w:r w:rsidR="00275CB6" w:rsidRPr="005277CC">
              <w:rPr>
                <w:rFonts w:ascii="Verdana" w:hAnsi="Verdana" w:cs="Calibri"/>
                <w:color w:val="000000"/>
                <w:sz w:val="20"/>
              </w:rPr>
              <w:t>85</w:t>
            </w:r>
          </w:p>
        </w:tc>
        <w:tc>
          <w:tcPr>
            <w:tcW w:w="1231" w:type="dxa"/>
            <w:tcBorders>
              <w:top w:val="nil"/>
              <w:left w:val="nil"/>
              <w:bottom w:val="single" w:sz="4" w:space="0" w:color="auto"/>
              <w:right w:val="single" w:sz="4" w:space="0" w:color="auto"/>
            </w:tcBorders>
            <w:shd w:val="clear" w:color="auto" w:fill="auto"/>
            <w:vAlign w:val="center"/>
            <w:hideMark/>
          </w:tcPr>
          <w:p w14:paraId="11B514AA" w14:textId="77777777" w:rsidR="00E73903" w:rsidRPr="005277CC" w:rsidRDefault="00275CB6" w:rsidP="00E73903">
            <w:pPr>
              <w:jc w:val="center"/>
              <w:rPr>
                <w:rFonts w:ascii="Verdana" w:hAnsi="Verdana" w:cs="Calibri"/>
                <w:color w:val="000000"/>
                <w:sz w:val="20"/>
              </w:rPr>
            </w:pPr>
            <w:r w:rsidRPr="005277CC">
              <w:rPr>
                <w:rFonts w:ascii="Verdana" w:hAnsi="Verdana" w:cs="Calibri"/>
                <w:color w:val="000000"/>
                <w:sz w:val="20"/>
              </w:rPr>
              <w:t>61</w:t>
            </w:r>
          </w:p>
        </w:tc>
      </w:tr>
      <w:tr w:rsidR="00E73903" w:rsidRPr="005277CC" w14:paraId="0E992502" w14:textId="77777777" w:rsidTr="00CB2D4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65C136B" w14:textId="77777777" w:rsidR="00E73903" w:rsidRPr="005277CC" w:rsidRDefault="00E73903" w:rsidP="004F0DEA">
            <w:pPr>
              <w:rPr>
                <w:rFonts w:ascii="Verdana" w:hAnsi="Verdana" w:cs="Calibri"/>
                <w:color w:val="000000"/>
                <w:sz w:val="20"/>
              </w:rPr>
            </w:pPr>
            <w:r w:rsidRPr="005277CC">
              <w:rPr>
                <w:rFonts w:ascii="Verdana" w:hAnsi="Verdana" w:cs="Calibri"/>
                <w:color w:val="000000"/>
                <w:sz w:val="20"/>
              </w:rPr>
              <w:t xml:space="preserve">Inferred </w:t>
            </w:r>
            <w:r w:rsidR="004F0DEA" w:rsidRPr="005277CC">
              <w:rPr>
                <w:rFonts w:ascii="Verdana" w:hAnsi="Verdana" w:cs="Calibri"/>
                <w:color w:val="000000"/>
                <w:sz w:val="20"/>
              </w:rPr>
              <w:t>Encounter</w:t>
            </w:r>
            <w:r w:rsidRPr="005277CC">
              <w:rPr>
                <w:rFonts w:ascii="Verdana" w:hAnsi="Verdana" w:cs="Calibri"/>
                <w:color w:val="000000"/>
                <w:sz w:val="20"/>
              </w:rPr>
              <w:t xml:space="preserve"> Flag</w:t>
            </w:r>
          </w:p>
        </w:tc>
        <w:tc>
          <w:tcPr>
            <w:tcW w:w="2256" w:type="dxa"/>
            <w:tcBorders>
              <w:top w:val="nil"/>
              <w:left w:val="nil"/>
              <w:bottom w:val="single" w:sz="4" w:space="0" w:color="auto"/>
              <w:right w:val="single" w:sz="4" w:space="0" w:color="auto"/>
            </w:tcBorders>
            <w:shd w:val="clear" w:color="auto" w:fill="auto"/>
            <w:vAlign w:val="center"/>
            <w:hideMark/>
          </w:tcPr>
          <w:p w14:paraId="3561B555"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INFRSADR</w:t>
            </w:r>
          </w:p>
        </w:tc>
        <w:tc>
          <w:tcPr>
            <w:tcW w:w="1775" w:type="dxa"/>
            <w:tcBorders>
              <w:top w:val="nil"/>
              <w:left w:val="nil"/>
              <w:bottom w:val="single" w:sz="4" w:space="0" w:color="auto"/>
              <w:right w:val="single" w:sz="4" w:space="0" w:color="auto"/>
            </w:tcBorders>
            <w:shd w:val="clear" w:color="auto" w:fill="auto"/>
            <w:vAlign w:val="center"/>
          </w:tcPr>
          <w:p w14:paraId="00763FF8" w14:textId="77777777" w:rsidR="00E73903" w:rsidRPr="005277CC" w:rsidRDefault="00E70890" w:rsidP="00E73903">
            <w:pPr>
              <w:jc w:val="center"/>
              <w:rPr>
                <w:rFonts w:ascii="Verdana" w:hAnsi="Verdana" w:cs="Calibri"/>
                <w:color w:val="000000"/>
                <w:sz w:val="20"/>
              </w:rPr>
            </w:pPr>
            <w:r w:rsidRPr="005277CC">
              <w:rPr>
                <w:rFonts w:ascii="Verdana" w:hAnsi="Verdana" w:cs="Calibri"/>
                <w:color w:val="000000"/>
                <w:sz w:val="20"/>
              </w:rPr>
              <w:t>246</w:t>
            </w:r>
          </w:p>
        </w:tc>
        <w:tc>
          <w:tcPr>
            <w:tcW w:w="1231" w:type="dxa"/>
            <w:tcBorders>
              <w:top w:val="nil"/>
              <w:left w:val="nil"/>
              <w:bottom w:val="single" w:sz="4" w:space="0" w:color="auto"/>
              <w:right w:val="single" w:sz="4" w:space="0" w:color="auto"/>
            </w:tcBorders>
            <w:shd w:val="clear" w:color="auto" w:fill="auto"/>
            <w:vAlign w:val="center"/>
            <w:hideMark/>
          </w:tcPr>
          <w:p w14:paraId="5380C883" w14:textId="77777777" w:rsidR="00E73903" w:rsidRPr="005277CC" w:rsidRDefault="00E73903" w:rsidP="00E73903">
            <w:pPr>
              <w:jc w:val="center"/>
              <w:rPr>
                <w:rFonts w:ascii="Verdana" w:hAnsi="Verdana" w:cs="Calibri"/>
                <w:color w:val="000000"/>
                <w:sz w:val="20"/>
              </w:rPr>
            </w:pPr>
            <w:r w:rsidRPr="005277CC">
              <w:rPr>
                <w:rFonts w:ascii="Verdana" w:hAnsi="Verdana" w:cs="Calibri"/>
                <w:color w:val="000000"/>
                <w:sz w:val="20"/>
              </w:rPr>
              <w:t>1</w:t>
            </w:r>
          </w:p>
        </w:tc>
      </w:tr>
      <w:tr w:rsidR="00E70890" w:rsidRPr="005277CC" w14:paraId="40747E13" w14:textId="77777777" w:rsidTr="00CB2D4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D6D62" w14:textId="77777777" w:rsidR="00E70890" w:rsidRPr="005277CC" w:rsidRDefault="00E70890" w:rsidP="00E73903">
            <w:pPr>
              <w:rPr>
                <w:rFonts w:ascii="Verdana" w:hAnsi="Verdana" w:cs="Calibri"/>
                <w:color w:val="000000"/>
                <w:sz w:val="20"/>
              </w:rPr>
            </w:pPr>
            <w:r w:rsidRPr="005277CC">
              <w:rPr>
                <w:rFonts w:ascii="Verdana" w:hAnsi="Verdana" w:cs="Calibri"/>
                <w:color w:val="000000"/>
                <w:sz w:val="20"/>
              </w:rPr>
              <w:t>T3 Region</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DCA1028" w14:textId="77777777" w:rsidR="00E70890" w:rsidRPr="005277CC" w:rsidRDefault="00E70890" w:rsidP="00E73903">
            <w:pPr>
              <w:jc w:val="center"/>
              <w:rPr>
                <w:rFonts w:ascii="Verdana" w:hAnsi="Verdana" w:cs="Calibri"/>
                <w:color w:val="000000"/>
                <w:sz w:val="20"/>
              </w:rPr>
            </w:pPr>
            <w:r w:rsidRPr="005277CC">
              <w:rPr>
                <w:rFonts w:ascii="Verdana" w:hAnsi="Verdana" w:cs="Calibri"/>
                <w:color w:val="000000"/>
                <w:sz w:val="20"/>
              </w:rPr>
              <w:t>T3_REG</w:t>
            </w:r>
          </w:p>
        </w:tc>
        <w:tc>
          <w:tcPr>
            <w:tcW w:w="1775" w:type="dxa"/>
            <w:tcBorders>
              <w:top w:val="single" w:sz="4" w:space="0" w:color="auto"/>
              <w:left w:val="nil"/>
              <w:bottom w:val="single" w:sz="4" w:space="0" w:color="auto"/>
              <w:right w:val="single" w:sz="4" w:space="0" w:color="auto"/>
            </w:tcBorders>
            <w:shd w:val="clear" w:color="auto" w:fill="auto"/>
            <w:vAlign w:val="center"/>
          </w:tcPr>
          <w:p w14:paraId="4BDABA47" w14:textId="77777777" w:rsidR="00E70890" w:rsidRPr="005277CC" w:rsidRDefault="00E70890" w:rsidP="00E73903">
            <w:pPr>
              <w:jc w:val="center"/>
              <w:rPr>
                <w:rFonts w:ascii="Verdana" w:hAnsi="Verdana" w:cs="Calibri"/>
                <w:color w:val="000000"/>
                <w:sz w:val="20"/>
              </w:rPr>
            </w:pPr>
            <w:r w:rsidRPr="005277CC">
              <w:rPr>
                <w:rFonts w:ascii="Verdana" w:hAnsi="Verdana" w:cs="Calibri"/>
                <w:color w:val="000000"/>
                <w:sz w:val="20"/>
              </w:rPr>
              <w:t>247</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2129176D" w14:textId="77777777" w:rsidR="00E70890" w:rsidRPr="005277CC" w:rsidRDefault="00405E41" w:rsidP="00E73903">
            <w:pPr>
              <w:jc w:val="center"/>
              <w:rPr>
                <w:rFonts w:ascii="Verdana" w:hAnsi="Verdana" w:cs="Calibri"/>
                <w:color w:val="000000"/>
                <w:sz w:val="20"/>
              </w:rPr>
            </w:pPr>
            <w:r w:rsidRPr="005277CC">
              <w:rPr>
                <w:rFonts w:ascii="Verdana" w:hAnsi="Verdana" w:cs="Calibri"/>
                <w:color w:val="000000"/>
                <w:sz w:val="20"/>
              </w:rPr>
              <w:t>2</w:t>
            </w:r>
          </w:p>
        </w:tc>
      </w:tr>
      <w:tr w:rsidR="00A50CA7" w:rsidRPr="005277CC" w14:paraId="7D213F20" w14:textId="77777777" w:rsidTr="00CB2D4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14:paraId="501571B3" w14:textId="77777777" w:rsidR="00A50CA7" w:rsidRPr="005277CC" w:rsidRDefault="00A50CA7" w:rsidP="00E73903">
            <w:pPr>
              <w:rPr>
                <w:rFonts w:ascii="Verdana" w:hAnsi="Verdana" w:cs="Calibri"/>
                <w:color w:val="000000"/>
                <w:sz w:val="20"/>
              </w:rPr>
            </w:pPr>
            <w:r w:rsidRPr="005277CC">
              <w:rPr>
                <w:rFonts w:ascii="Verdana" w:hAnsi="Verdana" w:cs="Calibri"/>
                <w:color w:val="000000"/>
                <w:sz w:val="20"/>
              </w:rPr>
              <w:t>T17 Region</w:t>
            </w:r>
          </w:p>
        </w:tc>
        <w:tc>
          <w:tcPr>
            <w:tcW w:w="2256" w:type="dxa"/>
            <w:tcBorders>
              <w:top w:val="single" w:sz="4" w:space="0" w:color="auto"/>
              <w:left w:val="nil"/>
              <w:bottom w:val="single" w:sz="4" w:space="0" w:color="auto"/>
              <w:right w:val="single" w:sz="4" w:space="0" w:color="auto"/>
            </w:tcBorders>
            <w:shd w:val="clear" w:color="auto" w:fill="auto"/>
            <w:vAlign w:val="center"/>
          </w:tcPr>
          <w:p w14:paraId="61B7AEDA" w14:textId="77777777" w:rsidR="00A50CA7" w:rsidRPr="005277CC" w:rsidRDefault="00A50CA7" w:rsidP="00E73903">
            <w:pPr>
              <w:jc w:val="center"/>
              <w:rPr>
                <w:rFonts w:ascii="Verdana" w:hAnsi="Verdana" w:cs="Calibri"/>
                <w:color w:val="000000"/>
                <w:sz w:val="20"/>
              </w:rPr>
            </w:pPr>
            <w:r w:rsidRPr="005277CC">
              <w:rPr>
                <w:rFonts w:ascii="Verdana" w:hAnsi="Verdana" w:cs="Calibri"/>
                <w:color w:val="000000"/>
                <w:sz w:val="20"/>
              </w:rPr>
              <w:t>T17_REG</w:t>
            </w:r>
          </w:p>
        </w:tc>
        <w:tc>
          <w:tcPr>
            <w:tcW w:w="1775" w:type="dxa"/>
            <w:tcBorders>
              <w:top w:val="single" w:sz="4" w:space="0" w:color="auto"/>
              <w:left w:val="nil"/>
              <w:bottom w:val="single" w:sz="4" w:space="0" w:color="auto"/>
              <w:right w:val="single" w:sz="4" w:space="0" w:color="auto"/>
            </w:tcBorders>
            <w:shd w:val="clear" w:color="auto" w:fill="auto"/>
            <w:vAlign w:val="center"/>
          </w:tcPr>
          <w:p w14:paraId="5EBBBE54" w14:textId="77777777" w:rsidR="00A50CA7" w:rsidRPr="005277CC" w:rsidRDefault="00A50CA7" w:rsidP="00E73903">
            <w:pPr>
              <w:jc w:val="center"/>
              <w:rPr>
                <w:rFonts w:ascii="Verdana" w:hAnsi="Verdana" w:cs="Calibri"/>
                <w:color w:val="000000"/>
                <w:sz w:val="20"/>
              </w:rPr>
            </w:pPr>
            <w:r w:rsidRPr="005277CC">
              <w:rPr>
                <w:rFonts w:ascii="Verdana" w:hAnsi="Verdana" w:cs="Calibri"/>
                <w:color w:val="000000"/>
                <w:sz w:val="20"/>
              </w:rPr>
              <w:t>249</w:t>
            </w:r>
          </w:p>
        </w:tc>
        <w:tc>
          <w:tcPr>
            <w:tcW w:w="1231" w:type="dxa"/>
            <w:tcBorders>
              <w:top w:val="single" w:sz="4" w:space="0" w:color="auto"/>
              <w:left w:val="nil"/>
              <w:bottom w:val="single" w:sz="4" w:space="0" w:color="auto"/>
              <w:right w:val="single" w:sz="4" w:space="0" w:color="auto"/>
            </w:tcBorders>
            <w:shd w:val="clear" w:color="auto" w:fill="auto"/>
            <w:vAlign w:val="center"/>
          </w:tcPr>
          <w:p w14:paraId="63819440" w14:textId="77777777" w:rsidR="00A50CA7" w:rsidRPr="005277CC" w:rsidRDefault="00A50CA7" w:rsidP="00E73903">
            <w:pPr>
              <w:jc w:val="center"/>
              <w:rPr>
                <w:rFonts w:ascii="Verdana" w:hAnsi="Verdana" w:cs="Calibri"/>
                <w:color w:val="000000"/>
                <w:sz w:val="20"/>
              </w:rPr>
            </w:pPr>
            <w:r w:rsidRPr="005277CC">
              <w:rPr>
                <w:rFonts w:ascii="Verdana" w:hAnsi="Verdana" w:cs="Calibri"/>
                <w:color w:val="000000"/>
                <w:sz w:val="20"/>
              </w:rPr>
              <w:t>2</w:t>
            </w:r>
          </w:p>
        </w:tc>
      </w:tr>
    </w:tbl>
    <w:p w14:paraId="7F7FB3B2" w14:textId="77777777" w:rsidR="00A255EF" w:rsidRPr="005277CC" w:rsidRDefault="00A255EF">
      <w:pPr>
        <w:rPr>
          <w:rFonts w:ascii="Verdana" w:hAnsi="Verdana" w:cs="Calibri"/>
          <w:sz w:val="20"/>
        </w:rPr>
      </w:pPr>
    </w:p>
    <w:p w14:paraId="611DA448" w14:textId="77777777" w:rsidR="00A255EF" w:rsidRPr="005277CC" w:rsidRDefault="00A255EF" w:rsidP="00984B78">
      <w:pPr>
        <w:jc w:val="both"/>
        <w:rPr>
          <w:rFonts w:ascii="Verdana" w:hAnsi="Verdana" w:cs="Calibri"/>
          <w:sz w:val="20"/>
        </w:rPr>
      </w:pPr>
      <w:r w:rsidRPr="005277CC">
        <w:rPr>
          <w:rFonts w:ascii="Verdana" w:hAnsi="Verdana" w:cs="Calibri"/>
          <w:sz w:val="20"/>
        </w:rPr>
        <w:t xml:space="preserve">The last line in each format file is the SAS “other=” statement, i.e. </w:t>
      </w:r>
      <w:r w:rsidRPr="005277CC">
        <w:rPr>
          <w:rFonts w:ascii="Verdana" w:hAnsi="Verdana" w:cs="Calibri"/>
          <w:color w:val="000000"/>
          <w:sz w:val="20"/>
          <w:shd w:val="clear" w:color="auto" w:fill="FFFFFF"/>
        </w:rPr>
        <w:t>other = ’ blank spaces’; which is used by SAS to assign values to DMIS IDs not found in the DMIS ID Index file.</w:t>
      </w:r>
    </w:p>
    <w:p w14:paraId="4934384B" w14:textId="77777777" w:rsidR="00A255EF" w:rsidRPr="005277CC" w:rsidRDefault="00A255EF">
      <w:pPr>
        <w:pStyle w:val="Footer"/>
        <w:tabs>
          <w:tab w:val="clear" w:pos="4320"/>
          <w:tab w:val="clear" w:pos="8640"/>
        </w:tabs>
        <w:rPr>
          <w:rFonts w:ascii="Verdana" w:hAnsi="Verdana" w:cs="Calibri"/>
          <w:sz w:val="20"/>
        </w:rPr>
      </w:pPr>
    </w:p>
    <w:p w14:paraId="736082CA" w14:textId="77777777" w:rsidR="00A255EF" w:rsidRPr="005277CC" w:rsidRDefault="00A255EF">
      <w:pPr>
        <w:jc w:val="both"/>
        <w:rPr>
          <w:rFonts w:ascii="Verdana" w:hAnsi="Verdana" w:cs="Calibri"/>
          <w:sz w:val="20"/>
        </w:rPr>
      </w:pPr>
      <w:r w:rsidRPr="005277CC">
        <w:rPr>
          <w:rFonts w:ascii="Verdana" w:hAnsi="Verdana" w:cs="Calibri"/>
          <w:sz w:val="20"/>
        </w:rPr>
        <w:t>For example, the DMIS ID Index file for a given year would resemble:</w:t>
      </w:r>
    </w:p>
    <w:p w14:paraId="58866EA6" w14:textId="77777777" w:rsidR="00A255EF" w:rsidRPr="005277CC" w:rsidRDefault="00A255EF">
      <w:pPr>
        <w:jc w:val="both"/>
        <w:rPr>
          <w:rFonts w:ascii="Verdana" w:hAnsi="Verdana" w:cs="Calibri"/>
          <w:color w:val="000000"/>
          <w:sz w:val="20"/>
          <w:shd w:val="clear" w:color="auto" w:fill="FFFFFF"/>
        </w:rPr>
      </w:pPr>
    </w:p>
    <w:p w14:paraId="384FCC78" w14:textId="77777777" w:rsidR="00A255EF" w:rsidRPr="005277CC" w:rsidRDefault="00A255EF">
      <w:pPr>
        <w:ind w:firstLine="360"/>
        <w:jc w:val="both"/>
        <w:rPr>
          <w:rFonts w:ascii="Courier New" w:hAnsi="Courier New" w:cs="Courier New"/>
          <w:color w:val="000000"/>
          <w:sz w:val="20"/>
          <w:shd w:val="clear" w:color="auto" w:fill="FFFFFF"/>
        </w:rPr>
      </w:pPr>
      <w:r w:rsidRPr="005277CC">
        <w:rPr>
          <w:rFonts w:ascii="Courier New" w:hAnsi="Courier New" w:cs="Courier New"/>
          <w:color w:val="000000"/>
          <w:sz w:val="20"/>
          <w:shd w:val="clear" w:color="auto" w:fill="FFFFFF"/>
        </w:rPr>
        <w:t>PROC FORMAT;</w:t>
      </w:r>
    </w:p>
    <w:p w14:paraId="6863DC3A" w14:textId="77777777" w:rsidR="00F1770C" w:rsidRPr="005277CC" w:rsidRDefault="00A255EF" w:rsidP="00F1770C">
      <w:pPr>
        <w:ind w:firstLine="360"/>
        <w:jc w:val="both"/>
        <w:rPr>
          <w:rFonts w:ascii="Courier New" w:hAnsi="Courier New" w:cs="Courier New"/>
          <w:color w:val="000000"/>
          <w:sz w:val="20"/>
          <w:shd w:val="clear" w:color="auto" w:fill="FFFFFF"/>
        </w:rPr>
      </w:pPr>
      <w:r w:rsidRPr="005277CC">
        <w:rPr>
          <w:rFonts w:ascii="Courier New" w:hAnsi="Courier New" w:cs="Courier New"/>
          <w:color w:val="000000"/>
          <w:sz w:val="20"/>
          <w:shd w:val="clear" w:color="auto" w:fill="FFFFFF"/>
        </w:rPr>
        <w:t>VALUE $PARyyX</w:t>
      </w:r>
    </w:p>
    <w:p w14:paraId="5A048598" w14:textId="77777777" w:rsidR="00A255EF" w:rsidRPr="005277CC" w:rsidRDefault="00A255EF" w:rsidP="005E1C1D">
      <w:pPr>
        <w:ind w:firstLine="360"/>
        <w:rPr>
          <w:rFonts w:ascii="Courier New" w:hAnsi="Courier New" w:cs="Courier New"/>
          <w:color w:val="000000"/>
          <w:sz w:val="20"/>
          <w:shd w:val="clear" w:color="auto" w:fill="FFFFFF"/>
        </w:rPr>
      </w:pPr>
      <w:r w:rsidRPr="005277CC">
        <w:rPr>
          <w:rFonts w:ascii="Courier New" w:hAnsi="Courier New" w:cs="Courier New"/>
          <w:color w:val="000000"/>
          <w:sz w:val="20"/>
        </w:rPr>
        <w:t>'</w:t>
      </w:r>
      <w:r w:rsidRPr="005277CC">
        <w:rPr>
          <w:rFonts w:ascii="Courier New" w:hAnsi="Courier New" w:cs="Courier New"/>
          <w:color w:val="000000"/>
          <w:sz w:val="20"/>
          <w:shd w:val="clear" w:color="auto" w:fill="FFFFFF"/>
        </w:rPr>
        <w:t>dmisid</w:t>
      </w:r>
      <w:r w:rsidRPr="005277CC">
        <w:rPr>
          <w:rFonts w:ascii="Courier New" w:hAnsi="Courier New" w:cs="Courier New"/>
          <w:color w:val="000000"/>
          <w:sz w:val="20"/>
        </w:rPr>
        <w:t>'</w:t>
      </w:r>
      <w:r w:rsidRPr="005277CC">
        <w:rPr>
          <w:rFonts w:ascii="Courier New" w:hAnsi="Courier New" w:cs="Courier New"/>
          <w:color w:val="000000"/>
          <w:sz w:val="20"/>
          <w:shd w:val="clear" w:color="auto" w:fill="FFFFFF"/>
        </w:rPr>
        <w:t xml:space="preserve"> = </w:t>
      </w:r>
      <w:r w:rsidRPr="005277CC">
        <w:rPr>
          <w:rFonts w:ascii="Courier New" w:hAnsi="Courier New" w:cs="Courier New"/>
          <w:color w:val="000000"/>
          <w:sz w:val="20"/>
        </w:rPr>
        <w:t>'</w:t>
      </w:r>
      <w:r w:rsidR="00C97921" w:rsidRPr="005277CC">
        <w:rPr>
          <w:rFonts w:ascii="Courier New" w:hAnsi="Courier New" w:cs="Courier New"/>
          <w:color w:val="000000"/>
          <w:sz w:val="20"/>
        </w:rPr>
        <w:t xml:space="preserve">        </w:t>
      </w:r>
      <w:r w:rsidRPr="005277CC">
        <w:rPr>
          <w:rFonts w:ascii="Courier New" w:hAnsi="Courier New" w:cs="Courier New"/>
          <w:color w:val="000000"/>
          <w:sz w:val="20"/>
        </w:rPr>
        <w:t>0001000100010001</w:t>
      </w:r>
      <w:r w:rsidR="00C97921" w:rsidRPr="005277CC">
        <w:rPr>
          <w:rFonts w:ascii="Courier New" w:hAnsi="Courier New" w:cs="Courier New"/>
          <w:color w:val="000000"/>
          <w:sz w:val="20"/>
        </w:rPr>
        <w:t xml:space="preserve">0001  </w:t>
      </w:r>
      <w:r w:rsidRPr="005277CC">
        <w:rPr>
          <w:rFonts w:ascii="Courier New" w:hAnsi="Courier New" w:cs="Courier New"/>
          <w:color w:val="000000"/>
          <w:sz w:val="20"/>
        </w:rPr>
        <w:t>04</w:t>
      </w:r>
      <w:r w:rsidR="00C97921" w:rsidRPr="005277CC">
        <w:rPr>
          <w:rFonts w:ascii="Courier New" w:hAnsi="Courier New" w:cs="Courier New"/>
          <w:color w:val="000000"/>
          <w:sz w:val="20"/>
        </w:rPr>
        <w:t xml:space="preserve">04    </w:t>
      </w:r>
      <w:r w:rsidRPr="005277CC">
        <w:rPr>
          <w:rFonts w:ascii="Courier New" w:hAnsi="Courier New" w:cs="Courier New"/>
          <w:color w:val="000000"/>
          <w:sz w:val="20"/>
        </w:rPr>
        <w:t>AS0001Y</w:t>
      </w:r>
      <w:r w:rsidR="00C97921" w:rsidRPr="005277CC">
        <w:rPr>
          <w:rFonts w:ascii="Courier New" w:hAnsi="Courier New" w:cs="Courier New"/>
          <w:color w:val="000000"/>
          <w:sz w:val="20"/>
        </w:rPr>
        <w:t xml:space="preserve">    </w:t>
      </w:r>
      <w:r w:rsidR="005E1C1D" w:rsidRPr="005277CC">
        <w:rPr>
          <w:rFonts w:ascii="Courier New" w:hAnsi="Courier New" w:cs="Courier New"/>
          <w:color w:val="000000"/>
          <w:sz w:val="20"/>
        </w:rPr>
        <w:t xml:space="preserve"> </w:t>
      </w:r>
      <w:r w:rsidR="00C97921" w:rsidRPr="005277CC">
        <w:rPr>
          <w:rFonts w:ascii="Courier New" w:hAnsi="Courier New" w:cs="Courier New"/>
          <w:color w:val="000000"/>
          <w:sz w:val="20"/>
        </w:rPr>
        <w:t xml:space="preserve">    </w:t>
      </w:r>
      <w:r w:rsidR="00F957C4" w:rsidRPr="005277CC">
        <w:rPr>
          <w:rFonts w:ascii="Courier New" w:hAnsi="Courier New" w:cs="Courier New"/>
          <w:color w:val="000000"/>
          <w:sz w:val="20"/>
        </w:rPr>
        <w:t xml:space="preserve">    </w:t>
      </w:r>
      <w:r w:rsidR="00C97921" w:rsidRPr="005277CC">
        <w:rPr>
          <w:rFonts w:ascii="Courier New" w:hAnsi="Courier New" w:cs="Courier New"/>
          <w:color w:val="000000"/>
          <w:sz w:val="20"/>
        </w:rPr>
        <w:t xml:space="preserve">    </w:t>
      </w:r>
      <w:r w:rsidR="00F957C4" w:rsidRPr="005277CC">
        <w:rPr>
          <w:rFonts w:ascii="Courier New" w:hAnsi="Courier New" w:cs="Courier New"/>
          <w:color w:val="000000"/>
          <w:sz w:val="20"/>
        </w:rPr>
        <w:t xml:space="preserve">    </w:t>
      </w:r>
      <w:r w:rsidR="00C97921" w:rsidRPr="005277CC">
        <w:rPr>
          <w:rFonts w:ascii="Courier New" w:hAnsi="Courier New" w:cs="Courier New"/>
          <w:color w:val="000000"/>
          <w:sz w:val="20"/>
        </w:rPr>
        <w:t xml:space="preserve">        </w:t>
      </w:r>
      <w:r w:rsidRPr="005277CC">
        <w:rPr>
          <w:rFonts w:ascii="Courier New" w:hAnsi="Courier New" w:cs="Courier New"/>
          <w:color w:val="000000"/>
          <w:sz w:val="20"/>
        </w:rPr>
        <w:t xml:space="preserve">  </w:t>
      </w:r>
      <w:r w:rsidR="00F957C4" w:rsidRPr="005277CC">
        <w:rPr>
          <w:rFonts w:ascii="Courier New" w:hAnsi="Courier New" w:cs="Courier New"/>
          <w:color w:val="000000"/>
          <w:sz w:val="20"/>
        </w:rPr>
        <w:t xml:space="preserve">      </w:t>
      </w:r>
      <w:r w:rsidRPr="005277CC">
        <w:rPr>
          <w:rFonts w:ascii="Courier New" w:hAnsi="Courier New" w:cs="Courier New"/>
          <w:color w:val="000000"/>
          <w:sz w:val="20"/>
        </w:rPr>
        <w:t xml:space="preserve">  </w:t>
      </w:r>
      <w:r w:rsidR="00C97921" w:rsidRPr="005277CC">
        <w:rPr>
          <w:rFonts w:ascii="Courier New" w:hAnsi="Courier New" w:cs="Courier New"/>
          <w:color w:val="000000"/>
          <w:sz w:val="20"/>
        </w:rPr>
        <w:t xml:space="preserve">      </w:t>
      </w:r>
      <w:r w:rsidRPr="005277CC">
        <w:rPr>
          <w:rFonts w:ascii="Courier New" w:hAnsi="Courier New" w:cs="Courier New"/>
          <w:color w:val="000000"/>
          <w:sz w:val="20"/>
        </w:rPr>
        <w:t xml:space="preserve">  </w:t>
      </w:r>
      <w:r w:rsidR="00F957C4" w:rsidRPr="005277CC">
        <w:rPr>
          <w:rFonts w:ascii="Courier New" w:hAnsi="Courier New" w:cs="Courier New"/>
          <w:color w:val="000000"/>
          <w:sz w:val="20"/>
        </w:rPr>
        <w:t xml:space="preserve">      </w:t>
      </w:r>
      <w:r w:rsidR="00C97921" w:rsidRPr="005277CC">
        <w:rPr>
          <w:rFonts w:ascii="Courier New" w:hAnsi="Courier New" w:cs="Courier New"/>
          <w:color w:val="000000"/>
          <w:sz w:val="20"/>
        </w:rPr>
        <w:t xml:space="preserve">    </w:t>
      </w:r>
      <w:r w:rsidR="00F957C4" w:rsidRPr="005277CC">
        <w:rPr>
          <w:rFonts w:ascii="Courier New" w:hAnsi="Courier New" w:cs="Courier New"/>
          <w:color w:val="000000"/>
          <w:sz w:val="20"/>
        </w:rPr>
        <w:t xml:space="preserve">    </w:t>
      </w:r>
      <w:r w:rsidRPr="005277CC">
        <w:rPr>
          <w:rFonts w:ascii="Courier New" w:hAnsi="Courier New" w:cs="Courier New"/>
          <w:color w:val="000000"/>
          <w:sz w:val="20"/>
        </w:rPr>
        <w:t xml:space="preserve">  </w:t>
      </w:r>
      <w:r w:rsidR="00F957C4" w:rsidRPr="005277CC">
        <w:rPr>
          <w:rFonts w:ascii="Courier New" w:hAnsi="Courier New" w:cs="Courier New"/>
          <w:color w:val="000000"/>
          <w:sz w:val="20"/>
        </w:rPr>
        <w:t xml:space="preserve">      </w:t>
      </w:r>
      <w:r w:rsidR="00C97921" w:rsidRPr="005277CC">
        <w:rPr>
          <w:rFonts w:ascii="Courier New" w:hAnsi="Courier New" w:cs="Courier New"/>
          <w:color w:val="000000"/>
          <w:sz w:val="20"/>
        </w:rPr>
        <w:t xml:space="preserve">    </w:t>
      </w:r>
      <w:r w:rsidR="00F957C4" w:rsidRPr="005277CC">
        <w:rPr>
          <w:rFonts w:ascii="Courier New" w:hAnsi="Courier New" w:cs="Courier New"/>
          <w:color w:val="000000"/>
          <w:sz w:val="20"/>
        </w:rPr>
        <w:t xml:space="preserve">    </w:t>
      </w:r>
      <w:r w:rsidR="00C97921" w:rsidRPr="005277CC">
        <w:rPr>
          <w:rFonts w:ascii="Courier New" w:hAnsi="Courier New" w:cs="Courier New"/>
          <w:color w:val="000000"/>
          <w:sz w:val="20"/>
        </w:rPr>
        <w:t xml:space="preserve">    </w:t>
      </w:r>
      <w:r w:rsidR="00F957C4" w:rsidRPr="005277CC">
        <w:rPr>
          <w:rFonts w:ascii="Courier New" w:hAnsi="Courier New" w:cs="Courier New"/>
          <w:color w:val="000000"/>
          <w:sz w:val="20"/>
        </w:rPr>
        <w:t xml:space="preserve">    </w:t>
      </w:r>
      <w:r w:rsidRPr="005277CC">
        <w:rPr>
          <w:rFonts w:ascii="Courier New" w:hAnsi="Courier New" w:cs="Courier New"/>
          <w:color w:val="000000"/>
          <w:sz w:val="20"/>
        </w:rPr>
        <w:t>   35809ALY  0.9780</w:t>
      </w:r>
      <w:r w:rsidR="00C97921" w:rsidRPr="005277CC">
        <w:rPr>
          <w:rFonts w:ascii="Courier New" w:hAnsi="Courier New" w:cs="Courier New"/>
          <w:color w:val="000000"/>
          <w:sz w:val="20"/>
        </w:rPr>
        <w:t xml:space="preserve">                                                                                                NN</w:t>
      </w:r>
      <w:r w:rsidR="00261853" w:rsidRPr="005277CC">
        <w:rPr>
          <w:rFonts w:ascii="Courier New" w:hAnsi="Courier New" w:cs="Courier New"/>
          <w:color w:val="000000"/>
          <w:sz w:val="20"/>
        </w:rPr>
        <w:t xml:space="preserve"> </w:t>
      </w:r>
      <w:r w:rsidR="00A50CA7" w:rsidRPr="005277CC">
        <w:rPr>
          <w:rFonts w:ascii="Courier New" w:hAnsi="Courier New" w:cs="Courier New"/>
          <w:color w:val="000000"/>
          <w:sz w:val="20"/>
        </w:rPr>
        <w:t xml:space="preserve">E </w:t>
      </w:r>
      <w:r w:rsidRPr="005277CC">
        <w:rPr>
          <w:rFonts w:ascii="Courier New" w:hAnsi="Courier New" w:cs="Courier New"/>
          <w:color w:val="000000"/>
          <w:sz w:val="20"/>
        </w:rPr>
        <w:t>'</w:t>
      </w:r>
    </w:p>
    <w:p w14:paraId="7A8600F7" w14:textId="77777777" w:rsidR="001347CE" w:rsidRPr="005277CC" w:rsidRDefault="00A255EF" w:rsidP="001347CE">
      <w:pPr>
        <w:jc w:val="both"/>
        <w:rPr>
          <w:rFonts w:ascii="Courier New" w:hAnsi="Courier New" w:cs="Courier New"/>
          <w:color w:val="000000"/>
          <w:sz w:val="20"/>
          <w:shd w:val="clear" w:color="auto" w:fill="FFFFFF"/>
        </w:rPr>
      </w:pPr>
      <w:r w:rsidRPr="005277CC">
        <w:rPr>
          <w:rFonts w:ascii="Courier New" w:hAnsi="Courier New" w:cs="Courier New"/>
          <w:color w:val="000000"/>
          <w:sz w:val="20"/>
          <w:shd w:val="clear" w:color="auto" w:fill="FFFFFF"/>
        </w:rPr>
        <w:tab/>
      </w:r>
      <w:r w:rsidRPr="005277CC">
        <w:rPr>
          <w:rFonts w:ascii="Courier New" w:hAnsi="Courier New" w:cs="Courier New"/>
          <w:color w:val="000000"/>
          <w:sz w:val="20"/>
        </w:rPr>
        <w:t>'</w:t>
      </w:r>
      <w:r w:rsidRPr="005277CC">
        <w:rPr>
          <w:rFonts w:ascii="Courier New" w:hAnsi="Courier New" w:cs="Courier New"/>
          <w:color w:val="000000"/>
          <w:sz w:val="20"/>
          <w:shd w:val="clear" w:color="auto" w:fill="FFFFFF"/>
        </w:rPr>
        <w:t>dmisid</w:t>
      </w:r>
      <w:r w:rsidRPr="005277CC">
        <w:rPr>
          <w:rFonts w:ascii="Courier New" w:hAnsi="Courier New" w:cs="Courier New"/>
          <w:color w:val="000000"/>
          <w:sz w:val="20"/>
        </w:rPr>
        <w:t>'</w:t>
      </w:r>
      <w:r w:rsidRPr="005277CC">
        <w:rPr>
          <w:rFonts w:ascii="Courier New" w:hAnsi="Courier New" w:cs="Courier New"/>
          <w:color w:val="000000"/>
          <w:sz w:val="20"/>
          <w:shd w:val="clear" w:color="auto" w:fill="FFFFFF"/>
        </w:rPr>
        <w:t xml:space="preserve"> = </w:t>
      </w:r>
      <w:r w:rsidRPr="005277CC">
        <w:rPr>
          <w:rFonts w:ascii="Courier New" w:hAnsi="Courier New" w:cs="Courier New"/>
          <w:color w:val="000000"/>
          <w:sz w:val="20"/>
        </w:rPr>
        <w:t>'</w:t>
      </w:r>
      <w:r w:rsidRPr="005277CC">
        <w:rPr>
          <w:rFonts w:ascii="Courier New" w:hAnsi="Courier New" w:cs="Courier New"/>
          <w:color w:val="000000"/>
          <w:sz w:val="20"/>
          <w:shd w:val="clear" w:color="auto" w:fill="FFFFFF"/>
        </w:rPr>
        <w:t>etc…</w:t>
      </w:r>
      <w:r w:rsidR="001347CE" w:rsidRPr="005277CC">
        <w:rPr>
          <w:rFonts w:ascii="Courier New" w:hAnsi="Courier New" w:cs="Courier New"/>
          <w:color w:val="000000"/>
          <w:sz w:val="20"/>
          <w:shd w:val="clear" w:color="auto" w:fill="FFFFFF"/>
        </w:rPr>
        <w:tab/>
      </w:r>
    </w:p>
    <w:p w14:paraId="01E00164" w14:textId="77777777" w:rsidR="00A255EF" w:rsidRPr="005277CC" w:rsidRDefault="00A255EF" w:rsidP="001347CE">
      <w:pPr>
        <w:ind w:firstLine="720"/>
        <w:jc w:val="both"/>
        <w:rPr>
          <w:rFonts w:ascii="Courier New" w:hAnsi="Courier New" w:cs="Courier New"/>
          <w:color w:val="000000"/>
          <w:sz w:val="20"/>
          <w:shd w:val="clear" w:color="auto" w:fill="FFFFFF"/>
        </w:rPr>
      </w:pPr>
      <w:r w:rsidRPr="005277CC">
        <w:rPr>
          <w:rFonts w:ascii="Courier New" w:hAnsi="Courier New" w:cs="Courier New"/>
          <w:color w:val="000000"/>
          <w:sz w:val="20"/>
          <w:shd w:val="clear" w:color="auto" w:fill="FFFFFF"/>
        </w:rPr>
        <w:t>.</w:t>
      </w:r>
    </w:p>
    <w:p w14:paraId="09A1FDF9" w14:textId="77777777" w:rsidR="00A255EF" w:rsidRPr="005277CC" w:rsidRDefault="00A255EF">
      <w:pPr>
        <w:jc w:val="both"/>
        <w:rPr>
          <w:rFonts w:ascii="Courier New" w:hAnsi="Courier New" w:cs="Courier New"/>
          <w:color w:val="000000"/>
          <w:sz w:val="20"/>
          <w:shd w:val="clear" w:color="auto" w:fill="FFFFFF"/>
        </w:rPr>
      </w:pPr>
      <w:r w:rsidRPr="005277CC">
        <w:rPr>
          <w:rFonts w:ascii="Courier New" w:hAnsi="Courier New" w:cs="Courier New"/>
          <w:color w:val="000000"/>
          <w:sz w:val="20"/>
          <w:shd w:val="clear" w:color="auto" w:fill="FFFFFF"/>
        </w:rPr>
        <w:tab/>
        <w:t>.</w:t>
      </w:r>
    </w:p>
    <w:p w14:paraId="2698E61E" w14:textId="77777777" w:rsidR="00A255EF" w:rsidRPr="005277CC" w:rsidRDefault="00A255EF">
      <w:pPr>
        <w:jc w:val="both"/>
        <w:rPr>
          <w:rFonts w:ascii="Courier New" w:hAnsi="Courier New" w:cs="Courier New"/>
          <w:color w:val="000000"/>
          <w:sz w:val="20"/>
          <w:shd w:val="clear" w:color="auto" w:fill="FFFFFF"/>
        </w:rPr>
      </w:pPr>
      <w:r w:rsidRPr="005277CC">
        <w:rPr>
          <w:rFonts w:ascii="Courier New" w:hAnsi="Courier New" w:cs="Courier New"/>
          <w:color w:val="000000"/>
          <w:sz w:val="20"/>
          <w:shd w:val="clear" w:color="auto" w:fill="FFFFFF"/>
        </w:rPr>
        <w:tab/>
        <w:t>.</w:t>
      </w:r>
    </w:p>
    <w:p w14:paraId="52C0E142" w14:textId="77777777" w:rsidR="00A255EF" w:rsidRPr="005277CC" w:rsidRDefault="00A255EF">
      <w:pPr>
        <w:jc w:val="both"/>
        <w:rPr>
          <w:rFonts w:ascii="Courier New" w:hAnsi="Courier New" w:cs="Courier New"/>
          <w:color w:val="000000"/>
          <w:sz w:val="20"/>
          <w:shd w:val="clear" w:color="auto" w:fill="FFFFFF"/>
        </w:rPr>
      </w:pPr>
      <w:r w:rsidRPr="005277CC">
        <w:rPr>
          <w:rFonts w:ascii="Courier New" w:hAnsi="Courier New" w:cs="Courier New"/>
          <w:color w:val="000000"/>
          <w:sz w:val="20"/>
          <w:shd w:val="clear" w:color="auto" w:fill="FFFFFF"/>
        </w:rPr>
        <w:tab/>
        <w:t xml:space="preserve">other = </w:t>
      </w:r>
      <w:r w:rsidRPr="005277CC">
        <w:rPr>
          <w:rFonts w:ascii="Courier New" w:hAnsi="Courier New" w:cs="Courier New"/>
          <w:color w:val="000000"/>
          <w:sz w:val="20"/>
        </w:rPr>
        <w:t>'</w:t>
      </w:r>
      <w:r w:rsidRPr="005277CC">
        <w:rPr>
          <w:rFonts w:ascii="Courier New" w:hAnsi="Courier New" w:cs="Courier New"/>
          <w:color w:val="000000"/>
          <w:sz w:val="20"/>
          <w:shd w:val="clear" w:color="auto" w:fill="FFFFFF"/>
        </w:rPr>
        <w:t>blank spaces</w:t>
      </w:r>
      <w:r w:rsidRPr="005277CC">
        <w:rPr>
          <w:rFonts w:ascii="Courier New" w:hAnsi="Courier New" w:cs="Courier New"/>
          <w:color w:val="000000"/>
          <w:sz w:val="20"/>
        </w:rPr>
        <w:t>'</w:t>
      </w:r>
      <w:r w:rsidRPr="005277CC">
        <w:rPr>
          <w:rFonts w:ascii="Courier New" w:hAnsi="Courier New" w:cs="Courier New"/>
          <w:color w:val="000000"/>
          <w:sz w:val="20"/>
          <w:shd w:val="clear" w:color="auto" w:fill="FFFFFF"/>
        </w:rPr>
        <w:t>;</w:t>
      </w:r>
    </w:p>
    <w:p w14:paraId="4C8E7FCC" w14:textId="77777777" w:rsidR="00683143" w:rsidRPr="005277CC" w:rsidRDefault="00683143">
      <w:pPr>
        <w:jc w:val="both"/>
        <w:rPr>
          <w:rFonts w:ascii="Verdana" w:hAnsi="Verdana" w:cs="Calibri"/>
          <w:sz w:val="20"/>
        </w:rPr>
      </w:pPr>
    </w:p>
    <w:p w14:paraId="11C99CF7" w14:textId="77777777" w:rsidR="00CE77DE" w:rsidRPr="005277CC" w:rsidRDefault="00CE77DE">
      <w:pPr>
        <w:jc w:val="both"/>
        <w:rPr>
          <w:rFonts w:ascii="Verdana" w:hAnsi="Verdana" w:cs="Calibri"/>
          <w:sz w:val="20"/>
        </w:rPr>
      </w:pPr>
    </w:p>
    <w:p w14:paraId="7E9759C3" w14:textId="77777777" w:rsidR="00CE77DE" w:rsidRPr="005277CC" w:rsidRDefault="00CE77DE">
      <w:pPr>
        <w:rPr>
          <w:rFonts w:ascii="Verdana" w:hAnsi="Verdana" w:cs="Calibri"/>
          <w:sz w:val="20"/>
        </w:rPr>
      </w:pPr>
      <w:r w:rsidRPr="005277CC">
        <w:rPr>
          <w:rFonts w:ascii="Verdana" w:hAnsi="Verdana" w:cs="Calibri"/>
          <w:sz w:val="20"/>
        </w:rPr>
        <w:br w:type="page"/>
      </w:r>
    </w:p>
    <w:p w14:paraId="0F5B8A39" w14:textId="77777777" w:rsidR="00683143" w:rsidRPr="005277CC" w:rsidRDefault="00683143">
      <w:pPr>
        <w:jc w:val="both"/>
        <w:rPr>
          <w:rFonts w:ascii="Verdana" w:hAnsi="Verdana" w:cs="Calibri"/>
          <w:sz w:val="20"/>
        </w:rPr>
      </w:pPr>
    </w:p>
    <w:p w14:paraId="45D27443" w14:textId="77777777" w:rsidR="00A255EF" w:rsidRPr="005277CC" w:rsidRDefault="00A255EF" w:rsidP="00984B78">
      <w:pPr>
        <w:pStyle w:val="Sub-Header"/>
        <w:tabs>
          <w:tab w:val="clear" w:pos="720"/>
          <w:tab w:val="num" w:pos="360"/>
        </w:tabs>
        <w:ind w:left="360" w:hanging="360"/>
        <w:jc w:val="both"/>
        <w:rPr>
          <w:rFonts w:ascii="Verdana" w:hAnsi="Verdana" w:cs="Calibri"/>
          <w:sz w:val="20"/>
        </w:rPr>
      </w:pPr>
      <w:r w:rsidRPr="005277CC">
        <w:rPr>
          <w:rFonts w:ascii="Verdana" w:hAnsi="Verdana" w:cs="Calibri"/>
          <w:sz w:val="20"/>
        </w:rPr>
        <w:t>Refresh Frequency</w:t>
      </w:r>
    </w:p>
    <w:p w14:paraId="35C31A16" w14:textId="77777777" w:rsidR="00A255EF" w:rsidRPr="005277CC" w:rsidRDefault="00A255EF">
      <w:pPr>
        <w:jc w:val="both"/>
        <w:rPr>
          <w:rFonts w:ascii="Verdana" w:hAnsi="Verdana" w:cs="Calibri"/>
          <w:sz w:val="20"/>
        </w:rPr>
      </w:pPr>
    </w:p>
    <w:p w14:paraId="18CC9F7A" w14:textId="77777777" w:rsidR="00A255EF" w:rsidRPr="005277CC" w:rsidRDefault="00A255EF" w:rsidP="00984B78">
      <w:pPr>
        <w:pStyle w:val="TOC1"/>
        <w:rPr>
          <w:rFonts w:ascii="Verdana" w:hAnsi="Verdana" w:cs="Calibri"/>
          <w:sz w:val="20"/>
        </w:rPr>
      </w:pPr>
      <w:r w:rsidRPr="005277CC">
        <w:rPr>
          <w:rFonts w:ascii="Verdana" w:hAnsi="Verdana" w:cs="Calibri"/>
          <w:sz w:val="20"/>
        </w:rPr>
        <w:t>Frequency of updates:</w:t>
      </w:r>
    </w:p>
    <w:p w14:paraId="7D0ECADB" w14:textId="77777777" w:rsidR="001B01B2" w:rsidRPr="005277CC" w:rsidRDefault="00A255EF" w:rsidP="001B01B2">
      <w:pPr>
        <w:pStyle w:val="BodyTextIndent"/>
        <w:numPr>
          <w:ilvl w:val="0"/>
          <w:numId w:val="3"/>
        </w:numPr>
        <w:tabs>
          <w:tab w:val="clear" w:pos="360"/>
          <w:tab w:val="num" w:pos="900"/>
        </w:tabs>
        <w:ind w:left="900" w:hanging="180"/>
        <w:jc w:val="both"/>
        <w:rPr>
          <w:rFonts w:ascii="Verdana" w:hAnsi="Verdana" w:cs="Calibri"/>
          <w:sz w:val="20"/>
        </w:rPr>
      </w:pPr>
      <w:r w:rsidRPr="005277CC">
        <w:rPr>
          <w:rFonts w:ascii="Verdana" w:hAnsi="Verdana" w:cs="Calibri"/>
          <w:sz w:val="20"/>
        </w:rPr>
        <w:t>Current FY: Every month.</w:t>
      </w:r>
    </w:p>
    <w:p w14:paraId="3B8934F6" w14:textId="77777777" w:rsidR="00A255EF" w:rsidRPr="005277CC" w:rsidRDefault="00A255EF" w:rsidP="001B01B2">
      <w:pPr>
        <w:pStyle w:val="BodyTextIndent"/>
        <w:numPr>
          <w:ilvl w:val="0"/>
          <w:numId w:val="3"/>
        </w:numPr>
        <w:tabs>
          <w:tab w:val="clear" w:pos="360"/>
          <w:tab w:val="num" w:pos="900"/>
        </w:tabs>
        <w:ind w:left="900" w:hanging="180"/>
        <w:jc w:val="both"/>
        <w:rPr>
          <w:rFonts w:ascii="Verdana" w:hAnsi="Verdana" w:cs="Calibri"/>
          <w:sz w:val="20"/>
        </w:rPr>
      </w:pPr>
      <w:r w:rsidRPr="005277CC">
        <w:rPr>
          <w:rFonts w:ascii="Verdana" w:hAnsi="Verdana" w:cs="Calibri"/>
          <w:sz w:val="20"/>
        </w:rPr>
        <w:t>Prior FYs: Every month, simply to allow for changes to the M2 Facility Name list so that it is consistent across fiscal years, otherwise all other information is representative of the 4</w:t>
      </w:r>
      <w:r w:rsidRPr="005277CC">
        <w:rPr>
          <w:rFonts w:ascii="Verdana" w:hAnsi="Verdana" w:cs="Calibri"/>
          <w:sz w:val="20"/>
          <w:vertAlign w:val="superscript"/>
        </w:rPr>
        <w:t>th</w:t>
      </w:r>
      <w:r w:rsidRPr="005277CC">
        <w:rPr>
          <w:rFonts w:ascii="Verdana" w:hAnsi="Verdana" w:cs="Calibri"/>
          <w:sz w:val="20"/>
        </w:rPr>
        <w:t xml:space="preserve"> quarter data from that year.</w:t>
      </w:r>
    </w:p>
    <w:p w14:paraId="19C18F85" w14:textId="77777777" w:rsidR="00A255EF" w:rsidRPr="005277CC" w:rsidRDefault="00A255EF">
      <w:pPr>
        <w:jc w:val="both"/>
        <w:rPr>
          <w:rFonts w:ascii="Verdana" w:hAnsi="Verdana" w:cs="Calibri"/>
          <w:sz w:val="20"/>
        </w:rPr>
      </w:pPr>
    </w:p>
    <w:p w14:paraId="31ABA61A" w14:textId="77777777" w:rsidR="00A255EF" w:rsidRPr="005277CC" w:rsidRDefault="00A255EF" w:rsidP="00B2234C">
      <w:pPr>
        <w:pStyle w:val="Sub-Header"/>
        <w:tabs>
          <w:tab w:val="clear" w:pos="720"/>
          <w:tab w:val="num" w:pos="360"/>
        </w:tabs>
        <w:spacing w:after="120"/>
        <w:ind w:left="360" w:hanging="360"/>
        <w:jc w:val="both"/>
        <w:rPr>
          <w:rFonts w:ascii="Verdana" w:hAnsi="Verdana" w:cs="Calibri"/>
          <w:sz w:val="20"/>
        </w:rPr>
      </w:pPr>
      <w:r w:rsidRPr="005277CC">
        <w:rPr>
          <w:rFonts w:ascii="Verdana" w:hAnsi="Verdana" w:cs="Calibri"/>
          <w:sz w:val="20"/>
        </w:rPr>
        <w:t>Data Marts</w:t>
      </w:r>
    </w:p>
    <w:p w14:paraId="2110038C" w14:textId="77777777" w:rsidR="001B5369" w:rsidRPr="005277CC" w:rsidRDefault="00A255EF" w:rsidP="001B5369">
      <w:pPr>
        <w:pStyle w:val="Title"/>
        <w:numPr>
          <w:ilvl w:val="0"/>
          <w:numId w:val="6"/>
        </w:numPr>
        <w:ind w:right="-1260"/>
        <w:jc w:val="both"/>
        <w:rPr>
          <w:rFonts w:ascii="Verdana" w:hAnsi="Verdana" w:cs="Calibri"/>
          <w:b w:val="0"/>
        </w:rPr>
      </w:pPr>
      <w:r w:rsidRPr="005277CC">
        <w:rPr>
          <w:rFonts w:ascii="Verdana" w:hAnsi="Verdana" w:cs="Calibri"/>
          <w:b w:val="0"/>
        </w:rPr>
        <w:t>MHS Mart (M2): see M2 DMISID Index Table specification.</w:t>
      </w:r>
    </w:p>
    <w:p w14:paraId="7E64CC00" w14:textId="77777777" w:rsidR="00B2234C" w:rsidRPr="005277CC" w:rsidRDefault="00B2234C">
      <w:pPr>
        <w:rPr>
          <w:rFonts w:ascii="Verdana" w:hAnsi="Verdana" w:cs="Calibri"/>
          <w:b/>
          <w:sz w:val="20"/>
        </w:rPr>
      </w:pPr>
      <w:r w:rsidRPr="005277CC">
        <w:rPr>
          <w:rFonts w:ascii="Verdana" w:hAnsi="Verdana" w:cs="Calibri"/>
        </w:rPr>
        <w:br w:type="page"/>
      </w:r>
    </w:p>
    <w:p w14:paraId="7BF31A67" w14:textId="77777777" w:rsidR="00555AFB" w:rsidRPr="005277CC" w:rsidRDefault="00555AFB" w:rsidP="00555AFB">
      <w:pPr>
        <w:pStyle w:val="Title"/>
        <w:ind w:right="-1260"/>
        <w:jc w:val="both"/>
        <w:rPr>
          <w:rFonts w:ascii="Verdana" w:hAnsi="Verdana" w:cs="Calibri"/>
        </w:rPr>
      </w:pPr>
      <w:r w:rsidRPr="005277CC">
        <w:rPr>
          <w:rFonts w:ascii="Verdana" w:hAnsi="Verdana" w:cs="Calibri"/>
        </w:rPr>
        <w:t>Appendix A</w:t>
      </w:r>
      <w:r w:rsidR="00F76786" w:rsidRPr="005277CC">
        <w:rPr>
          <w:rFonts w:ascii="Verdana" w:hAnsi="Verdana" w:cs="Calibri"/>
        </w:rPr>
        <w:t>:  List of DMIS IDs that moved from North to South for the T3 Contract</w:t>
      </w:r>
    </w:p>
    <w:p w14:paraId="3848CBBE" w14:textId="77777777" w:rsidR="00F76786" w:rsidRPr="005277CC" w:rsidRDefault="00F76786" w:rsidP="00555AFB">
      <w:pPr>
        <w:pStyle w:val="Title"/>
        <w:ind w:right="-1260"/>
        <w:jc w:val="both"/>
        <w:rPr>
          <w:rFonts w:ascii="Verdana" w:hAnsi="Verdana" w:cs="Calibri"/>
          <w:b w:val="0"/>
        </w:rPr>
      </w:pPr>
    </w:p>
    <w:p w14:paraId="5BBD0845"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0060</w:t>
      </w:r>
    </w:p>
    <w:p w14:paraId="7DF32D82" w14:textId="77777777" w:rsidR="00C00240" w:rsidRPr="005277CC" w:rsidRDefault="00C00240" w:rsidP="00F76786">
      <w:pPr>
        <w:pStyle w:val="Title"/>
        <w:ind w:right="-1260"/>
        <w:jc w:val="both"/>
        <w:rPr>
          <w:rFonts w:ascii="Verdana" w:hAnsi="Verdana" w:cs="Calibri"/>
          <w:b w:val="0"/>
        </w:rPr>
      </w:pPr>
      <w:r w:rsidRPr="005277CC">
        <w:rPr>
          <w:rFonts w:ascii="Verdana" w:hAnsi="Verdana" w:cs="Calibri"/>
          <w:b w:val="0"/>
        </w:rPr>
        <w:t>0779</w:t>
      </w:r>
    </w:p>
    <w:p w14:paraId="7525CA63"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1506</w:t>
      </w:r>
    </w:p>
    <w:p w14:paraId="45D2230A"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1510</w:t>
      </w:r>
    </w:p>
    <w:p w14:paraId="2996FFD7"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1889</w:t>
      </w:r>
    </w:p>
    <w:p w14:paraId="20E1A057"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1890</w:t>
      </w:r>
    </w:p>
    <w:p w14:paraId="0AD0FD27"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1891</w:t>
      </w:r>
    </w:p>
    <w:p w14:paraId="0E8C88F4"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1965</w:t>
      </w:r>
    </w:p>
    <w:p w14:paraId="406EAC91"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5451</w:t>
      </w:r>
    </w:p>
    <w:p w14:paraId="70DF0BCB"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6003</w:t>
      </w:r>
    </w:p>
    <w:p w14:paraId="37D451C6"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6108</w:t>
      </w:r>
    </w:p>
    <w:p w14:paraId="6751E97A"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6109</w:t>
      </w:r>
    </w:p>
    <w:p w14:paraId="4C76D146"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7231</w:t>
      </w:r>
    </w:p>
    <w:p w14:paraId="0547501C"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7307</w:t>
      </w:r>
    </w:p>
    <w:p w14:paraId="1BD9084F"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7341</w:t>
      </w:r>
    </w:p>
    <w:p w14:paraId="702072C6"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7342</w:t>
      </w:r>
    </w:p>
    <w:p w14:paraId="27DFF8FD" w14:textId="77777777" w:rsidR="00F76786" w:rsidRPr="005277CC" w:rsidRDefault="00F76786" w:rsidP="00F76786">
      <w:pPr>
        <w:pStyle w:val="Title"/>
        <w:ind w:right="-1260"/>
        <w:jc w:val="both"/>
        <w:rPr>
          <w:rFonts w:ascii="Verdana" w:hAnsi="Verdana" w:cs="Calibri"/>
          <w:b w:val="0"/>
        </w:rPr>
      </w:pPr>
      <w:r w:rsidRPr="005277CC">
        <w:rPr>
          <w:rFonts w:ascii="Verdana" w:hAnsi="Verdana" w:cs="Calibri"/>
          <w:b w:val="0"/>
        </w:rPr>
        <w:t>8714</w:t>
      </w:r>
    </w:p>
    <w:p w14:paraId="565FBA7B" w14:textId="77777777" w:rsidR="00F76786" w:rsidRDefault="00F76786" w:rsidP="00F76786">
      <w:pPr>
        <w:pStyle w:val="Title"/>
        <w:ind w:right="-1260"/>
        <w:jc w:val="both"/>
        <w:rPr>
          <w:rFonts w:ascii="Verdana" w:hAnsi="Verdana" w:cs="Calibri"/>
          <w:b w:val="0"/>
        </w:rPr>
      </w:pPr>
      <w:r w:rsidRPr="005277CC">
        <w:rPr>
          <w:rFonts w:ascii="Verdana" w:hAnsi="Verdana" w:cs="Calibri"/>
          <w:b w:val="0"/>
        </w:rPr>
        <w:t>8715</w:t>
      </w:r>
    </w:p>
    <w:p w14:paraId="3181DFD8" w14:textId="77777777" w:rsidR="00555AFB" w:rsidRPr="00BD22A1" w:rsidRDefault="00555AFB" w:rsidP="00555AFB">
      <w:pPr>
        <w:pStyle w:val="Title"/>
        <w:ind w:right="-1260"/>
        <w:jc w:val="both"/>
        <w:rPr>
          <w:rFonts w:ascii="Verdana" w:hAnsi="Verdana" w:cs="Calibri"/>
          <w:b w:val="0"/>
        </w:rPr>
      </w:pPr>
    </w:p>
    <w:sectPr w:rsidR="00555AFB" w:rsidRPr="00BD22A1" w:rsidSect="00984B78">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8FDB5" w14:textId="77777777" w:rsidR="00D03834" w:rsidRDefault="00D03834">
      <w:r>
        <w:separator/>
      </w:r>
    </w:p>
  </w:endnote>
  <w:endnote w:type="continuationSeparator" w:id="0">
    <w:p w14:paraId="438BE5B3" w14:textId="77777777" w:rsidR="00D03834" w:rsidRDefault="00D0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E3130" w14:textId="77777777" w:rsidR="005277CC" w:rsidRDefault="00527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71EED4" w14:textId="77777777" w:rsidR="005277CC" w:rsidRDefault="00527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48B6" w14:textId="61EE0026" w:rsidR="005277CC" w:rsidRPr="00BD22A1" w:rsidRDefault="005277CC" w:rsidP="00984B78">
    <w:pPr>
      <w:pStyle w:val="Footer"/>
      <w:tabs>
        <w:tab w:val="clear" w:pos="8640"/>
        <w:tab w:val="right" w:pos="9360"/>
      </w:tabs>
      <w:rPr>
        <w:rFonts w:ascii="Verdana" w:hAnsi="Verdana" w:cs="Calibri"/>
        <w:sz w:val="20"/>
      </w:rPr>
    </w:pPr>
    <w:r w:rsidRPr="001C1153">
      <w:rPr>
        <w:rFonts w:ascii="Verdana" w:hAnsi="Verdana" w:cs="Calibri"/>
        <w:sz w:val="20"/>
      </w:rPr>
      <w:t xml:space="preserve">Version </w:t>
    </w:r>
    <w:r>
      <w:rPr>
        <w:rFonts w:ascii="Verdana" w:hAnsi="Verdana" w:cs="Calibri"/>
        <w:sz w:val="20"/>
      </w:rPr>
      <w:t>1.27.00</w:t>
    </w:r>
    <w:r w:rsidRPr="00BD22A1">
      <w:rPr>
        <w:rFonts w:ascii="Verdana" w:hAnsi="Verdana" w:cs="Calibri"/>
        <w:sz w:val="20"/>
      </w:rPr>
      <w:tab/>
      <w:t xml:space="preserve">DMIS ID </w:t>
    </w:r>
    <w:r>
      <w:rPr>
        <w:rFonts w:ascii="Verdana" w:hAnsi="Verdana" w:cs="Calibri"/>
        <w:sz w:val="20"/>
      </w:rPr>
      <w:t xml:space="preserve">Index </w:t>
    </w:r>
    <w:r w:rsidRPr="00BD22A1">
      <w:rPr>
        <w:rFonts w:ascii="Verdana" w:hAnsi="Verdana" w:cs="Calibri"/>
        <w:sz w:val="20"/>
      </w:rPr>
      <w:t xml:space="preserve">Table - </w:t>
    </w:r>
    <w:r w:rsidRPr="00BD22A1">
      <w:rPr>
        <w:rStyle w:val="PageNumber"/>
        <w:rFonts w:ascii="Verdana" w:hAnsi="Verdana" w:cs="Calibri"/>
        <w:sz w:val="20"/>
      </w:rPr>
      <w:fldChar w:fldCharType="begin"/>
    </w:r>
    <w:r w:rsidRPr="00BD22A1">
      <w:rPr>
        <w:rStyle w:val="PageNumber"/>
        <w:rFonts w:ascii="Verdana" w:hAnsi="Verdana" w:cs="Calibri"/>
        <w:sz w:val="20"/>
      </w:rPr>
      <w:instrText xml:space="preserve"> PAGE </w:instrText>
    </w:r>
    <w:r w:rsidRPr="00BD22A1">
      <w:rPr>
        <w:rStyle w:val="PageNumber"/>
        <w:rFonts w:ascii="Verdana" w:hAnsi="Verdana" w:cs="Calibri"/>
        <w:sz w:val="20"/>
      </w:rPr>
      <w:fldChar w:fldCharType="separate"/>
    </w:r>
    <w:r w:rsidR="003C65A2">
      <w:rPr>
        <w:rStyle w:val="PageNumber"/>
        <w:rFonts w:ascii="Verdana" w:hAnsi="Verdana" w:cs="Calibri"/>
        <w:noProof/>
        <w:sz w:val="20"/>
      </w:rPr>
      <w:t>21</w:t>
    </w:r>
    <w:r w:rsidRPr="00BD22A1">
      <w:rPr>
        <w:rStyle w:val="PageNumber"/>
        <w:rFonts w:ascii="Verdana" w:hAnsi="Verdana" w:cs="Calibri"/>
        <w:sz w:val="20"/>
      </w:rPr>
      <w:fldChar w:fldCharType="end"/>
    </w:r>
    <w:r w:rsidRPr="00BD22A1">
      <w:rPr>
        <w:rStyle w:val="PageNumber"/>
        <w:rFonts w:ascii="Verdana" w:hAnsi="Verdana" w:cs="Calibri"/>
        <w:sz w:val="20"/>
      </w:rPr>
      <w:tab/>
    </w:r>
    <w:r>
      <w:rPr>
        <w:rStyle w:val="PageNumber"/>
        <w:rFonts w:ascii="Verdana" w:hAnsi="Verdana" w:cs="Calibri"/>
        <w:sz w:val="20"/>
      </w:rPr>
      <w:t>22</w:t>
    </w:r>
    <w:r w:rsidRPr="00030054">
      <w:rPr>
        <w:rStyle w:val="PageNumber"/>
        <w:rFonts w:ascii="Verdana" w:hAnsi="Verdana" w:cs="Calibri"/>
        <w:sz w:val="20"/>
      </w:rPr>
      <w:t xml:space="preserve"> </w:t>
    </w:r>
    <w:r>
      <w:rPr>
        <w:rStyle w:val="PageNumber"/>
        <w:rFonts w:ascii="Verdana" w:hAnsi="Verdana" w:cs="Calibri"/>
        <w:sz w:val="20"/>
      </w:rPr>
      <w:t>March</w:t>
    </w:r>
    <w:r w:rsidRPr="00030054">
      <w:rPr>
        <w:rStyle w:val="PageNumber"/>
        <w:rFonts w:ascii="Verdana" w:hAnsi="Verdana" w:cs="Calibri"/>
        <w:sz w:val="20"/>
      </w:rPr>
      <w:t xml:space="preserve"> 20</w:t>
    </w:r>
    <w:r>
      <w:rPr>
        <w:rStyle w:val="PageNumber"/>
        <w:rFonts w:ascii="Verdana" w:hAnsi="Verdana" w:cs="Calibri"/>
        <w:sz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56278" w14:textId="77777777" w:rsidR="00D03834" w:rsidRDefault="00D03834">
      <w:r>
        <w:separator/>
      </w:r>
    </w:p>
  </w:footnote>
  <w:footnote w:type="continuationSeparator" w:id="0">
    <w:p w14:paraId="4A50B45F" w14:textId="77777777" w:rsidR="00D03834" w:rsidRDefault="00D03834">
      <w:r>
        <w:continuationSeparator/>
      </w:r>
    </w:p>
  </w:footnote>
  <w:footnote w:id="1">
    <w:p w14:paraId="0B13FD94" w14:textId="77777777" w:rsidR="005A798C" w:rsidRDefault="005A798C" w:rsidP="002A672A"/>
  </w:footnote>
  <w:footnote w:id="2">
    <w:p w14:paraId="18F3C5AC" w14:textId="77777777" w:rsidR="005A798C" w:rsidRDefault="005A798C" w:rsidP="00992C71"/>
  </w:footnote>
  <w:footnote w:id="3">
    <w:p w14:paraId="5AF32615" w14:textId="77777777" w:rsidR="005A798C" w:rsidRDefault="005A798C" w:rsidP="00E05FA5"/>
  </w:footnote>
  <w:footnote w:id="4">
    <w:p w14:paraId="3D08E239" w14:textId="77777777" w:rsidR="005277CC" w:rsidRDefault="005277CC" w:rsidP="00E739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58D"/>
    <w:multiLevelType w:val="hybridMultilevel"/>
    <w:tmpl w:val="B0043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46685"/>
    <w:multiLevelType w:val="hybridMultilevel"/>
    <w:tmpl w:val="B4049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C3B47"/>
    <w:multiLevelType w:val="hybridMultilevel"/>
    <w:tmpl w:val="92B23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447AE5"/>
    <w:multiLevelType w:val="hybridMultilevel"/>
    <w:tmpl w:val="EEC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C9699D"/>
    <w:multiLevelType w:val="hybridMultilevel"/>
    <w:tmpl w:val="E95645A6"/>
    <w:lvl w:ilvl="0" w:tplc="41BAE3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74577D"/>
    <w:multiLevelType w:val="multilevel"/>
    <w:tmpl w:val="5ADE8E50"/>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9"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E159FE"/>
    <w:multiLevelType w:val="hybridMultilevel"/>
    <w:tmpl w:val="844A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BB5354"/>
    <w:multiLevelType w:val="hybridMultilevel"/>
    <w:tmpl w:val="1236DE76"/>
    <w:lvl w:ilvl="0" w:tplc="BBB22D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FCF37ED"/>
    <w:multiLevelType w:val="hybridMultilevel"/>
    <w:tmpl w:val="5ADE8E50"/>
    <w:lvl w:ilvl="0" w:tplc="D3B2D1B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8"/>
    <w:lvlOverride w:ilvl="0">
      <w:startOverride w:val="1"/>
    </w:lvlOverride>
  </w:num>
  <w:num w:numId="3">
    <w:abstractNumId w:val="9"/>
  </w:num>
  <w:num w:numId="4">
    <w:abstractNumId w:val="4"/>
  </w:num>
  <w:num w:numId="5">
    <w:abstractNumId w:val="6"/>
  </w:num>
  <w:num w:numId="6">
    <w:abstractNumId w:val="11"/>
  </w:num>
  <w:num w:numId="7">
    <w:abstractNumId w:val="13"/>
  </w:num>
  <w:num w:numId="8">
    <w:abstractNumId w:val="5"/>
  </w:num>
  <w:num w:numId="9">
    <w:abstractNumId w:val="0"/>
  </w:num>
  <w:num w:numId="10">
    <w:abstractNumId w:val="12"/>
  </w:num>
  <w:num w:numId="11">
    <w:abstractNumId w:val="7"/>
  </w:num>
  <w:num w:numId="12">
    <w:abstractNumId w:val="2"/>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2C"/>
    <w:rsid w:val="00000BE0"/>
    <w:rsid w:val="00000EBE"/>
    <w:rsid w:val="000029AE"/>
    <w:rsid w:val="00012D61"/>
    <w:rsid w:val="00030054"/>
    <w:rsid w:val="00030F2D"/>
    <w:rsid w:val="00040924"/>
    <w:rsid w:val="000418E6"/>
    <w:rsid w:val="0005142E"/>
    <w:rsid w:val="00054D81"/>
    <w:rsid w:val="00066495"/>
    <w:rsid w:val="00071163"/>
    <w:rsid w:val="0008045F"/>
    <w:rsid w:val="0008516A"/>
    <w:rsid w:val="0009133F"/>
    <w:rsid w:val="00097892"/>
    <w:rsid w:val="000A5A15"/>
    <w:rsid w:val="000C05B5"/>
    <w:rsid w:val="000C4BD4"/>
    <w:rsid w:val="000C6B5B"/>
    <w:rsid w:val="000D39D6"/>
    <w:rsid w:val="000E6D2A"/>
    <w:rsid w:val="000F144E"/>
    <w:rsid w:val="000F3952"/>
    <w:rsid w:val="00107C2B"/>
    <w:rsid w:val="0011053F"/>
    <w:rsid w:val="00117386"/>
    <w:rsid w:val="0012676F"/>
    <w:rsid w:val="001315DE"/>
    <w:rsid w:val="001347CE"/>
    <w:rsid w:val="001430B3"/>
    <w:rsid w:val="00144100"/>
    <w:rsid w:val="001447F8"/>
    <w:rsid w:val="00155A98"/>
    <w:rsid w:val="00161600"/>
    <w:rsid w:val="00162909"/>
    <w:rsid w:val="00165E8E"/>
    <w:rsid w:val="0016708B"/>
    <w:rsid w:val="00184631"/>
    <w:rsid w:val="00190C77"/>
    <w:rsid w:val="001950AA"/>
    <w:rsid w:val="00196265"/>
    <w:rsid w:val="001963EC"/>
    <w:rsid w:val="001A33E1"/>
    <w:rsid w:val="001A5B28"/>
    <w:rsid w:val="001A6D2A"/>
    <w:rsid w:val="001B0080"/>
    <w:rsid w:val="001B01B2"/>
    <w:rsid w:val="001B3D6B"/>
    <w:rsid w:val="001B5369"/>
    <w:rsid w:val="001C1153"/>
    <w:rsid w:val="001C4C23"/>
    <w:rsid w:val="001E0541"/>
    <w:rsid w:val="001F3D15"/>
    <w:rsid w:val="001F611E"/>
    <w:rsid w:val="00211507"/>
    <w:rsid w:val="002121B4"/>
    <w:rsid w:val="00213233"/>
    <w:rsid w:val="002132CB"/>
    <w:rsid w:val="00221C7D"/>
    <w:rsid w:val="00234AD4"/>
    <w:rsid w:val="0023502B"/>
    <w:rsid w:val="0024001F"/>
    <w:rsid w:val="00240BA0"/>
    <w:rsid w:val="002557BD"/>
    <w:rsid w:val="00256FEE"/>
    <w:rsid w:val="00261853"/>
    <w:rsid w:val="00264676"/>
    <w:rsid w:val="00270CCE"/>
    <w:rsid w:val="00275CB6"/>
    <w:rsid w:val="00277D25"/>
    <w:rsid w:val="00281049"/>
    <w:rsid w:val="0028311F"/>
    <w:rsid w:val="00285E21"/>
    <w:rsid w:val="0029663A"/>
    <w:rsid w:val="002A2575"/>
    <w:rsid w:val="002A28CE"/>
    <w:rsid w:val="002A4691"/>
    <w:rsid w:val="002A672A"/>
    <w:rsid w:val="002B5206"/>
    <w:rsid w:val="002B7887"/>
    <w:rsid w:val="002C61FD"/>
    <w:rsid w:val="002C7B7A"/>
    <w:rsid w:val="002D3436"/>
    <w:rsid w:val="002D4A29"/>
    <w:rsid w:val="002E0DB1"/>
    <w:rsid w:val="002E6DFC"/>
    <w:rsid w:val="002E7DF5"/>
    <w:rsid w:val="002F1674"/>
    <w:rsid w:val="00300AD7"/>
    <w:rsid w:val="0030637C"/>
    <w:rsid w:val="00307146"/>
    <w:rsid w:val="00307683"/>
    <w:rsid w:val="0030778A"/>
    <w:rsid w:val="003179CD"/>
    <w:rsid w:val="00334C06"/>
    <w:rsid w:val="003440A4"/>
    <w:rsid w:val="0035609E"/>
    <w:rsid w:val="003561EA"/>
    <w:rsid w:val="00356452"/>
    <w:rsid w:val="00356F1F"/>
    <w:rsid w:val="00360869"/>
    <w:rsid w:val="00361AE9"/>
    <w:rsid w:val="00365DCA"/>
    <w:rsid w:val="00370DD4"/>
    <w:rsid w:val="003768AE"/>
    <w:rsid w:val="003802DF"/>
    <w:rsid w:val="003853A9"/>
    <w:rsid w:val="00392AEE"/>
    <w:rsid w:val="0039617E"/>
    <w:rsid w:val="00397452"/>
    <w:rsid w:val="003A2C09"/>
    <w:rsid w:val="003A5DED"/>
    <w:rsid w:val="003B2BFA"/>
    <w:rsid w:val="003B329C"/>
    <w:rsid w:val="003B5195"/>
    <w:rsid w:val="003C65A2"/>
    <w:rsid w:val="003C7822"/>
    <w:rsid w:val="003D0D0C"/>
    <w:rsid w:val="003D7591"/>
    <w:rsid w:val="003F07FC"/>
    <w:rsid w:val="003F41D1"/>
    <w:rsid w:val="003F5FB5"/>
    <w:rsid w:val="00405E41"/>
    <w:rsid w:val="00406726"/>
    <w:rsid w:val="00410134"/>
    <w:rsid w:val="004144E0"/>
    <w:rsid w:val="00415C23"/>
    <w:rsid w:val="00420317"/>
    <w:rsid w:val="004256AC"/>
    <w:rsid w:val="004301FA"/>
    <w:rsid w:val="00442A92"/>
    <w:rsid w:val="0044394F"/>
    <w:rsid w:val="00443AAC"/>
    <w:rsid w:val="0044438C"/>
    <w:rsid w:val="00446B89"/>
    <w:rsid w:val="00447980"/>
    <w:rsid w:val="00454980"/>
    <w:rsid w:val="00455DC5"/>
    <w:rsid w:val="00473D93"/>
    <w:rsid w:val="004A1477"/>
    <w:rsid w:val="004A165D"/>
    <w:rsid w:val="004A4A14"/>
    <w:rsid w:val="004A7B14"/>
    <w:rsid w:val="004B5FBA"/>
    <w:rsid w:val="004C1143"/>
    <w:rsid w:val="004C2584"/>
    <w:rsid w:val="004C68CC"/>
    <w:rsid w:val="004D76F5"/>
    <w:rsid w:val="004E70F7"/>
    <w:rsid w:val="004F0DEA"/>
    <w:rsid w:val="004F0F65"/>
    <w:rsid w:val="004F3BAB"/>
    <w:rsid w:val="00502378"/>
    <w:rsid w:val="0050546F"/>
    <w:rsid w:val="00523F20"/>
    <w:rsid w:val="00525E61"/>
    <w:rsid w:val="00526320"/>
    <w:rsid w:val="005277CC"/>
    <w:rsid w:val="0053068B"/>
    <w:rsid w:val="00531AC8"/>
    <w:rsid w:val="00531B7A"/>
    <w:rsid w:val="00531D24"/>
    <w:rsid w:val="0053636B"/>
    <w:rsid w:val="005378D8"/>
    <w:rsid w:val="00542691"/>
    <w:rsid w:val="00544C8E"/>
    <w:rsid w:val="00546110"/>
    <w:rsid w:val="00555AFB"/>
    <w:rsid w:val="0057076E"/>
    <w:rsid w:val="00571AE8"/>
    <w:rsid w:val="005752B8"/>
    <w:rsid w:val="00583557"/>
    <w:rsid w:val="00585637"/>
    <w:rsid w:val="005922FA"/>
    <w:rsid w:val="005A5538"/>
    <w:rsid w:val="005A798C"/>
    <w:rsid w:val="005A7D95"/>
    <w:rsid w:val="005B0959"/>
    <w:rsid w:val="005B245C"/>
    <w:rsid w:val="005C28D3"/>
    <w:rsid w:val="005C2DC9"/>
    <w:rsid w:val="005C4E0B"/>
    <w:rsid w:val="005D0655"/>
    <w:rsid w:val="005D0C6B"/>
    <w:rsid w:val="005D4DA2"/>
    <w:rsid w:val="005D7075"/>
    <w:rsid w:val="005D7FAA"/>
    <w:rsid w:val="005E1C1D"/>
    <w:rsid w:val="005E47B5"/>
    <w:rsid w:val="005F03C1"/>
    <w:rsid w:val="005F4038"/>
    <w:rsid w:val="005F53CB"/>
    <w:rsid w:val="006051DC"/>
    <w:rsid w:val="00615E62"/>
    <w:rsid w:val="006272A1"/>
    <w:rsid w:val="0063674C"/>
    <w:rsid w:val="0064357D"/>
    <w:rsid w:val="0064480E"/>
    <w:rsid w:val="00651C2D"/>
    <w:rsid w:val="006536F5"/>
    <w:rsid w:val="006614DE"/>
    <w:rsid w:val="00661979"/>
    <w:rsid w:val="00661B3D"/>
    <w:rsid w:val="0068057A"/>
    <w:rsid w:val="00680DC5"/>
    <w:rsid w:val="00682BC3"/>
    <w:rsid w:val="00683143"/>
    <w:rsid w:val="00693C7D"/>
    <w:rsid w:val="006A67DA"/>
    <w:rsid w:val="006B11B3"/>
    <w:rsid w:val="006B4C20"/>
    <w:rsid w:val="006C61C3"/>
    <w:rsid w:val="006D0DB5"/>
    <w:rsid w:val="006D22F9"/>
    <w:rsid w:val="006E42A6"/>
    <w:rsid w:val="006F4712"/>
    <w:rsid w:val="006F70DA"/>
    <w:rsid w:val="00706BCC"/>
    <w:rsid w:val="007123D4"/>
    <w:rsid w:val="0071247C"/>
    <w:rsid w:val="007177CA"/>
    <w:rsid w:val="007219F1"/>
    <w:rsid w:val="0072216D"/>
    <w:rsid w:val="00723A2C"/>
    <w:rsid w:val="00726220"/>
    <w:rsid w:val="00731076"/>
    <w:rsid w:val="00731CCA"/>
    <w:rsid w:val="007337F2"/>
    <w:rsid w:val="00747F1C"/>
    <w:rsid w:val="007526C9"/>
    <w:rsid w:val="00760FA0"/>
    <w:rsid w:val="0076677C"/>
    <w:rsid w:val="00781EA0"/>
    <w:rsid w:val="007914FC"/>
    <w:rsid w:val="0079665B"/>
    <w:rsid w:val="007A0E30"/>
    <w:rsid w:val="007B0FA2"/>
    <w:rsid w:val="007B4EEB"/>
    <w:rsid w:val="007C2D07"/>
    <w:rsid w:val="007D2CCD"/>
    <w:rsid w:val="007D3EE7"/>
    <w:rsid w:val="007D4C13"/>
    <w:rsid w:val="007D505E"/>
    <w:rsid w:val="007E291A"/>
    <w:rsid w:val="007F1545"/>
    <w:rsid w:val="007F1772"/>
    <w:rsid w:val="00802B8A"/>
    <w:rsid w:val="00806E2C"/>
    <w:rsid w:val="00811B16"/>
    <w:rsid w:val="00814C32"/>
    <w:rsid w:val="00820B1C"/>
    <w:rsid w:val="00824025"/>
    <w:rsid w:val="008315A3"/>
    <w:rsid w:val="00831DB5"/>
    <w:rsid w:val="00833A77"/>
    <w:rsid w:val="00835648"/>
    <w:rsid w:val="00843800"/>
    <w:rsid w:val="00846E48"/>
    <w:rsid w:val="008511DD"/>
    <w:rsid w:val="00856DEF"/>
    <w:rsid w:val="0086050B"/>
    <w:rsid w:val="00862AE6"/>
    <w:rsid w:val="008755A0"/>
    <w:rsid w:val="00885E34"/>
    <w:rsid w:val="00891F2C"/>
    <w:rsid w:val="008A0F30"/>
    <w:rsid w:val="008B4C41"/>
    <w:rsid w:val="008B63D2"/>
    <w:rsid w:val="008B6AAE"/>
    <w:rsid w:val="008B74A7"/>
    <w:rsid w:val="008C1804"/>
    <w:rsid w:val="008C28A6"/>
    <w:rsid w:val="008C43F1"/>
    <w:rsid w:val="008D4A8D"/>
    <w:rsid w:val="008D50D3"/>
    <w:rsid w:val="008E3292"/>
    <w:rsid w:val="008E488F"/>
    <w:rsid w:val="008E7915"/>
    <w:rsid w:val="008F3AA0"/>
    <w:rsid w:val="008F7492"/>
    <w:rsid w:val="00905733"/>
    <w:rsid w:val="00907C1E"/>
    <w:rsid w:val="009109F7"/>
    <w:rsid w:val="00910CB5"/>
    <w:rsid w:val="00917BD7"/>
    <w:rsid w:val="00917F26"/>
    <w:rsid w:val="00924EE6"/>
    <w:rsid w:val="00944405"/>
    <w:rsid w:val="00950889"/>
    <w:rsid w:val="009529A0"/>
    <w:rsid w:val="00953A61"/>
    <w:rsid w:val="00971B8B"/>
    <w:rsid w:val="009745D6"/>
    <w:rsid w:val="009833F8"/>
    <w:rsid w:val="00984B78"/>
    <w:rsid w:val="00985598"/>
    <w:rsid w:val="00986372"/>
    <w:rsid w:val="00992C71"/>
    <w:rsid w:val="00993518"/>
    <w:rsid w:val="0099405D"/>
    <w:rsid w:val="009A5806"/>
    <w:rsid w:val="009A5AD5"/>
    <w:rsid w:val="009B2296"/>
    <w:rsid w:val="009B2489"/>
    <w:rsid w:val="009B3578"/>
    <w:rsid w:val="009B6180"/>
    <w:rsid w:val="009C3870"/>
    <w:rsid w:val="009C55A8"/>
    <w:rsid w:val="009C6A47"/>
    <w:rsid w:val="009D49EB"/>
    <w:rsid w:val="009E44EC"/>
    <w:rsid w:val="009F1CFB"/>
    <w:rsid w:val="009F5EF2"/>
    <w:rsid w:val="009F7A92"/>
    <w:rsid w:val="00A102B4"/>
    <w:rsid w:val="00A20588"/>
    <w:rsid w:val="00A24885"/>
    <w:rsid w:val="00A255EF"/>
    <w:rsid w:val="00A337E6"/>
    <w:rsid w:val="00A347B0"/>
    <w:rsid w:val="00A42593"/>
    <w:rsid w:val="00A43ACF"/>
    <w:rsid w:val="00A47544"/>
    <w:rsid w:val="00A50CA7"/>
    <w:rsid w:val="00A5707D"/>
    <w:rsid w:val="00A57593"/>
    <w:rsid w:val="00A626BE"/>
    <w:rsid w:val="00A634E3"/>
    <w:rsid w:val="00A70B64"/>
    <w:rsid w:val="00A7449D"/>
    <w:rsid w:val="00A751C3"/>
    <w:rsid w:val="00A77ECA"/>
    <w:rsid w:val="00A868BF"/>
    <w:rsid w:val="00A90DD3"/>
    <w:rsid w:val="00A948B2"/>
    <w:rsid w:val="00A94E5D"/>
    <w:rsid w:val="00A95964"/>
    <w:rsid w:val="00AB73D4"/>
    <w:rsid w:val="00AD100D"/>
    <w:rsid w:val="00AD1641"/>
    <w:rsid w:val="00AD541F"/>
    <w:rsid w:val="00AD64D2"/>
    <w:rsid w:val="00AE328B"/>
    <w:rsid w:val="00AE3A54"/>
    <w:rsid w:val="00AF1267"/>
    <w:rsid w:val="00AF34CE"/>
    <w:rsid w:val="00AF4910"/>
    <w:rsid w:val="00B04E27"/>
    <w:rsid w:val="00B0655A"/>
    <w:rsid w:val="00B0663B"/>
    <w:rsid w:val="00B10353"/>
    <w:rsid w:val="00B12730"/>
    <w:rsid w:val="00B132EF"/>
    <w:rsid w:val="00B17624"/>
    <w:rsid w:val="00B2234C"/>
    <w:rsid w:val="00B25E0A"/>
    <w:rsid w:val="00B26EDF"/>
    <w:rsid w:val="00B33B5B"/>
    <w:rsid w:val="00B3649A"/>
    <w:rsid w:val="00B47B19"/>
    <w:rsid w:val="00B513CB"/>
    <w:rsid w:val="00B5315C"/>
    <w:rsid w:val="00B554BD"/>
    <w:rsid w:val="00B62051"/>
    <w:rsid w:val="00B620F1"/>
    <w:rsid w:val="00B6640E"/>
    <w:rsid w:val="00B66C93"/>
    <w:rsid w:val="00B71256"/>
    <w:rsid w:val="00B94FCE"/>
    <w:rsid w:val="00B955CF"/>
    <w:rsid w:val="00B96E14"/>
    <w:rsid w:val="00BA3247"/>
    <w:rsid w:val="00BA3633"/>
    <w:rsid w:val="00BA6520"/>
    <w:rsid w:val="00BB5EC8"/>
    <w:rsid w:val="00BB77FA"/>
    <w:rsid w:val="00BB7D98"/>
    <w:rsid w:val="00BC4E82"/>
    <w:rsid w:val="00BC6517"/>
    <w:rsid w:val="00BD22A1"/>
    <w:rsid w:val="00BD2574"/>
    <w:rsid w:val="00BD3E33"/>
    <w:rsid w:val="00BD75A0"/>
    <w:rsid w:val="00BE2728"/>
    <w:rsid w:val="00BE4D30"/>
    <w:rsid w:val="00BE58F7"/>
    <w:rsid w:val="00BF7365"/>
    <w:rsid w:val="00BF7D65"/>
    <w:rsid w:val="00C00240"/>
    <w:rsid w:val="00C044E6"/>
    <w:rsid w:val="00C139AF"/>
    <w:rsid w:val="00C223D0"/>
    <w:rsid w:val="00C22909"/>
    <w:rsid w:val="00C22BEC"/>
    <w:rsid w:val="00C22CEE"/>
    <w:rsid w:val="00C3146F"/>
    <w:rsid w:val="00C31E37"/>
    <w:rsid w:val="00C33F82"/>
    <w:rsid w:val="00C34081"/>
    <w:rsid w:val="00C365A6"/>
    <w:rsid w:val="00C4698D"/>
    <w:rsid w:val="00C50CC8"/>
    <w:rsid w:val="00C51461"/>
    <w:rsid w:val="00C5357D"/>
    <w:rsid w:val="00C53F20"/>
    <w:rsid w:val="00C73064"/>
    <w:rsid w:val="00C854BD"/>
    <w:rsid w:val="00C872AA"/>
    <w:rsid w:val="00C914FE"/>
    <w:rsid w:val="00C9363F"/>
    <w:rsid w:val="00C97921"/>
    <w:rsid w:val="00CA382A"/>
    <w:rsid w:val="00CA5ABA"/>
    <w:rsid w:val="00CA73BD"/>
    <w:rsid w:val="00CB0E76"/>
    <w:rsid w:val="00CB2D44"/>
    <w:rsid w:val="00CC1EE2"/>
    <w:rsid w:val="00CC5B15"/>
    <w:rsid w:val="00CD45FD"/>
    <w:rsid w:val="00CD57A8"/>
    <w:rsid w:val="00CE4233"/>
    <w:rsid w:val="00CE77DE"/>
    <w:rsid w:val="00D00A6E"/>
    <w:rsid w:val="00D03834"/>
    <w:rsid w:val="00D0490A"/>
    <w:rsid w:val="00D17BFF"/>
    <w:rsid w:val="00D5099D"/>
    <w:rsid w:val="00D51289"/>
    <w:rsid w:val="00D6176F"/>
    <w:rsid w:val="00D7278D"/>
    <w:rsid w:val="00D76163"/>
    <w:rsid w:val="00D7630A"/>
    <w:rsid w:val="00D84A5C"/>
    <w:rsid w:val="00D9075D"/>
    <w:rsid w:val="00D90824"/>
    <w:rsid w:val="00D95A1A"/>
    <w:rsid w:val="00D966AD"/>
    <w:rsid w:val="00DA5451"/>
    <w:rsid w:val="00DB12FA"/>
    <w:rsid w:val="00DD1330"/>
    <w:rsid w:val="00DD6B25"/>
    <w:rsid w:val="00DD7751"/>
    <w:rsid w:val="00DE360C"/>
    <w:rsid w:val="00DE4647"/>
    <w:rsid w:val="00DF3411"/>
    <w:rsid w:val="00DF34EC"/>
    <w:rsid w:val="00DF4DA5"/>
    <w:rsid w:val="00DF6C9D"/>
    <w:rsid w:val="00DF6E89"/>
    <w:rsid w:val="00E053EE"/>
    <w:rsid w:val="00E05FA5"/>
    <w:rsid w:val="00E12BDD"/>
    <w:rsid w:val="00E15764"/>
    <w:rsid w:val="00E1587B"/>
    <w:rsid w:val="00E164B4"/>
    <w:rsid w:val="00E16B7E"/>
    <w:rsid w:val="00E243C2"/>
    <w:rsid w:val="00E25528"/>
    <w:rsid w:val="00E36026"/>
    <w:rsid w:val="00E414EE"/>
    <w:rsid w:val="00E47FBF"/>
    <w:rsid w:val="00E50F55"/>
    <w:rsid w:val="00E51DD9"/>
    <w:rsid w:val="00E52CF5"/>
    <w:rsid w:val="00E63768"/>
    <w:rsid w:val="00E645C7"/>
    <w:rsid w:val="00E64A96"/>
    <w:rsid w:val="00E66E85"/>
    <w:rsid w:val="00E670E7"/>
    <w:rsid w:val="00E70890"/>
    <w:rsid w:val="00E7148A"/>
    <w:rsid w:val="00E72EE8"/>
    <w:rsid w:val="00E73903"/>
    <w:rsid w:val="00E759B6"/>
    <w:rsid w:val="00E82948"/>
    <w:rsid w:val="00E84E06"/>
    <w:rsid w:val="00E857BA"/>
    <w:rsid w:val="00E86E03"/>
    <w:rsid w:val="00E87155"/>
    <w:rsid w:val="00E92420"/>
    <w:rsid w:val="00E94D7F"/>
    <w:rsid w:val="00E97248"/>
    <w:rsid w:val="00EA7945"/>
    <w:rsid w:val="00EB1CE2"/>
    <w:rsid w:val="00EB294A"/>
    <w:rsid w:val="00EC06F8"/>
    <w:rsid w:val="00ED02E7"/>
    <w:rsid w:val="00ED0BC4"/>
    <w:rsid w:val="00ED2EB2"/>
    <w:rsid w:val="00ED47A6"/>
    <w:rsid w:val="00EE0088"/>
    <w:rsid w:val="00EE6D63"/>
    <w:rsid w:val="00EF00E2"/>
    <w:rsid w:val="00EF3FDD"/>
    <w:rsid w:val="00F033B4"/>
    <w:rsid w:val="00F03B83"/>
    <w:rsid w:val="00F04275"/>
    <w:rsid w:val="00F103E9"/>
    <w:rsid w:val="00F14482"/>
    <w:rsid w:val="00F14642"/>
    <w:rsid w:val="00F1770C"/>
    <w:rsid w:val="00F2552C"/>
    <w:rsid w:val="00F4362B"/>
    <w:rsid w:val="00F563B0"/>
    <w:rsid w:val="00F56BBD"/>
    <w:rsid w:val="00F73634"/>
    <w:rsid w:val="00F73921"/>
    <w:rsid w:val="00F75A07"/>
    <w:rsid w:val="00F76786"/>
    <w:rsid w:val="00F83DE3"/>
    <w:rsid w:val="00F91672"/>
    <w:rsid w:val="00F957C4"/>
    <w:rsid w:val="00F95BB6"/>
    <w:rsid w:val="00F977D1"/>
    <w:rsid w:val="00FA3D76"/>
    <w:rsid w:val="00FA4F0D"/>
    <w:rsid w:val="00FC69B2"/>
    <w:rsid w:val="00FE4023"/>
    <w:rsid w:val="00FE5880"/>
    <w:rsid w:val="00FF6487"/>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D4159"/>
  <w15:docId w15:val="{412E7140-AC02-47D2-B684-7453027E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rsid w:val="00984B78"/>
    <w:pPr>
      <w:ind w:left="360"/>
      <w:jc w:val="both"/>
    </w:pPr>
  </w:style>
  <w:style w:type="paragraph" w:styleId="BodyTextIndent">
    <w:name w:val="Body Text Indent"/>
    <w:basedOn w:val="Normal"/>
    <w:pPr>
      <w:ind w:left="1440" w:hanging="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DocumentMap">
    <w:name w:val="Document Map"/>
    <w:basedOn w:val="Normal"/>
    <w:semiHidden/>
    <w:rsid w:val="00DF3411"/>
    <w:pPr>
      <w:shd w:val="clear" w:color="auto" w:fill="000080"/>
    </w:pPr>
    <w:rPr>
      <w:rFonts w:ascii="Tahoma" w:hAnsi="Tahoma" w:cs="Tahoma"/>
      <w:sz w:val="20"/>
    </w:rPr>
  </w:style>
  <w:style w:type="paragraph" w:styleId="Header">
    <w:name w:val="header"/>
    <w:basedOn w:val="Normal"/>
    <w:rsid w:val="00DF3411"/>
    <w:pPr>
      <w:tabs>
        <w:tab w:val="center" w:pos="4320"/>
        <w:tab w:val="right" w:pos="8640"/>
      </w:tabs>
    </w:pPr>
  </w:style>
  <w:style w:type="paragraph" w:styleId="BodyText">
    <w:name w:val="Body Text"/>
    <w:basedOn w:val="Normal"/>
    <w:rsid w:val="001E0541"/>
    <w:pPr>
      <w:spacing w:after="120"/>
    </w:pPr>
  </w:style>
  <w:style w:type="paragraph" w:customStyle="1" w:styleId="ChangeRecord">
    <w:name w:val="Change Record"/>
    <w:basedOn w:val="Normal"/>
    <w:autoRedefine/>
    <w:rsid w:val="001E054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1E05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1E0541"/>
    <w:pPr>
      <w:spacing w:after="480"/>
      <w:ind w:right="0"/>
    </w:pPr>
    <w:rPr>
      <w:rFonts w:ascii="Helvetica" w:hAnsi="Helvetica"/>
      <w:kern w:val="28"/>
      <w:sz w:val="48"/>
    </w:rPr>
  </w:style>
  <w:style w:type="paragraph" w:styleId="BalloonText">
    <w:name w:val="Balloon Text"/>
    <w:basedOn w:val="Normal"/>
    <w:link w:val="BalloonTextChar"/>
    <w:rsid w:val="00E73903"/>
    <w:rPr>
      <w:rFonts w:ascii="Tahoma" w:hAnsi="Tahoma" w:cs="Tahoma"/>
      <w:sz w:val="16"/>
      <w:szCs w:val="16"/>
    </w:rPr>
  </w:style>
  <w:style w:type="character" w:customStyle="1" w:styleId="BalloonTextChar">
    <w:name w:val="Balloon Text Char"/>
    <w:link w:val="BalloonText"/>
    <w:rsid w:val="00E73903"/>
    <w:rPr>
      <w:rFonts w:ascii="Tahoma" w:hAnsi="Tahoma" w:cs="Tahoma"/>
      <w:sz w:val="16"/>
      <w:szCs w:val="16"/>
    </w:rPr>
  </w:style>
  <w:style w:type="paragraph" w:styleId="ListParagraph">
    <w:name w:val="List Paragraph"/>
    <w:basedOn w:val="Normal"/>
    <w:uiPriority w:val="34"/>
    <w:qFormat/>
    <w:rsid w:val="00E0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00707">
      <w:bodyDiv w:val="1"/>
      <w:marLeft w:val="0"/>
      <w:marRight w:val="0"/>
      <w:marTop w:val="0"/>
      <w:marBottom w:val="0"/>
      <w:divBdr>
        <w:top w:val="none" w:sz="0" w:space="0" w:color="auto"/>
        <w:left w:val="none" w:sz="0" w:space="0" w:color="auto"/>
        <w:bottom w:val="none" w:sz="0" w:space="0" w:color="auto"/>
        <w:right w:val="none" w:sz="0" w:space="0" w:color="auto"/>
      </w:divBdr>
    </w:div>
    <w:div w:id="1782141689">
      <w:bodyDiv w:val="1"/>
      <w:marLeft w:val="0"/>
      <w:marRight w:val="0"/>
      <w:marTop w:val="0"/>
      <w:marBottom w:val="0"/>
      <w:divBdr>
        <w:top w:val="none" w:sz="0" w:space="0" w:color="auto"/>
        <w:left w:val="none" w:sz="0" w:space="0" w:color="auto"/>
        <w:bottom w:val="none" w:sz="0" w:space="0" w:color="auto"/>
        <w:right w:val="none" w:sz="0" w:space="0" w:color="auto"/>
      </w:divBdr>
    </w:div>
    <w:div w:id="1788236458">
      <w:bodyDiv w:val="1"/>
      <w:marLeft w:val="0"/>
      <w:marRight w:val="0"/>
      <w:marTop w:val="0"/>
      <w:marBottom w:val="0"/>
      <w:divBdr>
        <w:top w:val="none" w:sz="0" w:space="0" w:color="auto"/>
        <w:left w:val="none" w:sz="0" w:space="0" w:color="auto"/>
        <w:bottom w:val="none" w:sz="0" w:space="0" w:color="auto"/>
        <w:right w:val="none" w:sz="0" w:space="0" w:color="auto"/>
      </w:divBdr>
    </w:div>
    <w:div w:id="2051223300">
      <w:bodyDiv w:val="1"/>
      <w:marLeft w:val="0"/>
      <w:marRight w:val="0"/>
      <w:marTop w:val="0"/>
      <w:marBottom w:val="0"/>
      <w:divBdr>
        <w:top w:val="none" w:sz="0" w:space="0" w:color="auto"/>
        <w:left w:val="none" w:sz="0" w:space="0" w:color="auto"/>
        <w:bottom w:val="none" w:sz="0" w:space="0" w:color="auto"/>
        <w:right w:val="none" w:sz="0" w:space="0" w:color="auto"/>
      </w:divBdr>
    </w:div>
    <w:div w:id="2092316242">
      <w:bodyDiv w:val="1"/>
      <w:marLeft w:val="0"/>
      <w:marRight w:val="0"/>
      <w:marTop w:val="0"/>
      <w:marBottom w:val="0"/>
      <w:divBdr>
        <w:top w:val="none" w:sz="0" w:space="0" w:color="auto"/>
        <w:left w:val="none" w:sz="0" w:space="0" w:color="auto"/>
        <w:bottom w:val="none" w:sz="0" w:space="0" w:color="auto"/>
        <w:right w:val="none" w:sz="0" w:space="0" w:color="auto"/>
      </w:divBdr>
    </w:div>
    <w:div w:id="21446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C980614C6DD47945D58F64BBDDFC9" ma:contentTypeVersion="22" ma:contentTypeDescription="Create a new document." ma:contentTypeScope="" ma:versionID="802c2ae15bde4d89d21e5c2e07a4ef00">
  <xsd:schema xmlns:xsd="http://www.w3.org/2001/XMLSchema" xmlns:xs="http://www.w3.org/2001/XMLSchema" xmlns:p="http://schemas.microsoft.com/office/2006/metadata/properties" xmlns:ns1="http://schemas.microsoft.com/sharepoint/v3" xmlns:ns2="27906a12-f10c-4844-abd3-58f5b27cd735" targetNamespace="http://schemas.microsoft.com/office/2006/metadata/properties" ma:root="true" ma:fieldsID="34449c181a7d4d8c58e48e0be489f167" ns1:_="" ns2:_="">
    <xsd:import namespace="http://schemas.microsoft.com/sharepoint/v3"/>
    <xsd:import namespace="27906a12-f10c-4844-abd3-58f5b27cd735"/>
    <xsd:element name="properties">
      <xsd:complexType>
        <xsd:sequence>
          <xsd:element name="documentManagement">
            <xsd:complexType>
              <xsd:all>
                <xsd:element ref="ns2:Scheduling_x0020_Start_x0020_Date" minOccurs="0"/>
                <xsd:element ref="ns2:Scheduling_x0020_End_x0020_Date" minOccurs="0"/>
                <xsd:element ref="ns2:Contact" minOccurs="0"/>
                <xsd:element ref="ns2:Contact_x0020_E_x002d_Mail_x0020_Address" minOccurs="0"/>
                <xsd:element ref="ns2:Contact_x0020_Name" minOccurs="0"/>
                <xsd:element ref="ns2:Contact_x0020_Picture" minOccurs="0"/>
                <xsd:element ref="ns2:Rollup_x0020_Image" minOccurs="0"/>
                <xsd:element ref="ns2:Target_x0020_Audiences" minOccurs="0"/>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06a12-f10c-4844-abd3-58f5b27cd735" elementFormDefault="qualified">
    <xsd:import namespace="http://schemas.microsoft.com/office/2006/documentManagement/types"/>
    <xsd:import namespace="http://schemas.microsoft.com/office/infopath/2007/PartnerControls"/>
    <xsd:element name="Scheduling_x0020_Start_x0020_Date" ma:index="4" nillable="true" ma:displayName="Scheduling Start Date" ma:format="DateTime" ma:internalName="Scheduling_x0020_Start_x0020_Date" ma:readOnly="false">
      <xsd:simpleType>
        <xsd:restriction base="dms:Unknown"/>
      </xsd:simpleType>
    </xsd:element>
    <xsd:element name="Scheduling_x0020_End_x0020_Date" ma:index="5" nillable="true" ma:displayName="Scheduling End Date" ma:format="DateTime" ma:internalName="Scheduling_x0020_End_x0020_Date" ma:readOnly="false">
      <xsd:simpleType>
        <xsd:restriction base="dms:Unknown"/>
      </xsd:simpleType>
    </xsd:element>
    <xsd:element name="Contact" ma:index="6" nillable="true" ma:displayName="Contact" ma:list="UserInfo" ma:SearchPeopleOnly="false" ma:SharePointGroup="0" ma:internalNam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_x0020_E_x002d_Mail_x0020_Address" ma:index="7" nillable="true" ma:displayName="Contact E-Mail Address" ma:internalName="Contact_x0020_E_x002d_Mail_x0020_Address" ma:readOnly="false">
      <xsd:simpleType>
        <xsd:restriction base="dms:Text"/>
      </xsd:simpleType>
    </xsd:element>
    <xsd:element name="Contact_x0020_Name" ma:index="8" nillable="true" ma:displayName="Contact Name" ma:internalName="Contact_x0020_Name" ma:readOnly="false">
      <xsd:simpleType>
        <xsd:restriction base="dms:Text"/>
      </xsd:simpleType>
    </xsd:element>
    <xsd:element name="Contact_x0020_Picture" ma:index="9" nillable="true" ma:displayName="Contact Picture" ma:format="Image" ma:internalName="Contact_x0020_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llup_x0020_Image" ma:index="10" nillable="true" ma:displayName="Rollup Image" ma:internalName="Rollup_x0020_Image" ma:readOnly="false">
      <xsd:simpleType>
        <xsd:restriction base="dms:Unknown"/>
      </xsd:simpleType>
    </xsd:element>
    <xsd:element name="Target_x0020_Audiences" ma:index="11" nillable="true" ma:displayName="Target Audiences" ma:internalName="Target_x0020_Audiences" ma:readOnly="false">
      <xsd:simpleType>
        <xsd:restriction base="dms:Unknow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ntact_x0020_Picture xmlns="27906a12-f10c-4844-abd3-58f5b27cd735">
      <Url xsi:nil="true"/>
      <Description xsi:nil="true"/>
    </Contact_x0020_Picture>
    <Contact_x0020_E_x002d_Mail_x0020_Address xmlns="27906a12-f10c-4844-abd3-58f5b27cd735" xsi:nil="true"/>
    <Scheduling_x0020_Start_x0020_Date xmlns="27906a12-f10c-4844-abd3-58f5b27cd735" xsi:nil="true"/>
    <Scheduling_x0020_End_x0020_Date xmlns="27906a12-f10c-4844-abd3-58f5b27cd735" xsi:nil="true"/>
    <Rollup_x0020_Image xmlns="27906a12-f10c-4844-abd3-58f5b27cd735" xsi:nil="true"/>
    <Contact_x0020_Name xmlns="27906a12-f10c-4844-abd3-58f5b27cd735" xsi:nil="true"/>
    <_ip_UnifiedCompliancePolicyProperties xmlns="http://schemas.microsoft.com/sharepoint/v3" xsi:nil="true"/>
    <Target_x0020_Audiences xmlns="27906a12-f10c-4844-abd3-58f5b27cd735" xsi:nil="true"/>
    <Contact xmlns="27906a12-f10c-4844-abd3-58f5b27cd735">
      <UserInfo>
        <DisplayName/>
        <AccountId xsi:nil="true"/>
        <AccountType/>
      </UserInfo>
    </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1C59-A4DC-48C0-9FEA-C8A7DAD2D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06a12-f10c-4844-abd3-58f5b27c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51D03-F3F4-4FC8-B135-DE5B0822CFEF}">
  <ds:schemaRefs>
    <ds:schemaRef ds:uri="http://schemas.microsoft.com/office/2006/metadata/properties"/>
    <ds:schemaRef ds:uri="http://schemas.microsoft.com/office/infopath/2007/PartnerControls"/>
    <ds:schemaRef ds:uri="http://schemas.microsoft.com/sharepoint/v3"/>
    <ds:schemaRef ds:uri="27906a12-f10c-4844-abd3-58f5b27cd735"/>
  </ds:schemaRefs>
</ds:datastoreItem>
</file>

<file path=customXml/itemProps3.xml><?xml version="1.0" encoding="utf-8"?>
<ds:datastoreItem xmlns:ds="http://schemas.openxmlformats.org/officeDocument/2006/customXml" ds:itemID="{D6D235AA-A1DB-4148-AF80-76A4E953228F}">
  <ds:schemaRefs>
    <ds:schemaRef ds:uri="http://schemas.microsoft.com/sharepoint/v3/contenttype/forms"/>
  </ds:schemaRefs>
</ds:datastoreItem>
</file>

<file path=customXml/itemProps4.xml><?xml version="1.0" encoding="utf-8"?>
<ds:datastoreItem xmlns:ds="http://schemas.openxmlformats.org/officeDocument/2006/customXml" ds:itemID="{7A2E4DF3-5EF5-475C-9975-3819CEA9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4634</Words>
  <Characters>26414</Characters>
  <Application>Microsoft Office Word</Application>
  <DocSecurity>0</DocSecurity>
  <Lines>220</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MDR DMIS ID Table – 8 November 2005</vt:lpstr>
      <vt:lpstr>MDR DMIS ID Index Table</vt:lpstr>
    </vt:vector>
  </TitlesOfParts>
  <Company>Kennell and Associates, Inc.</Company>
  <LinksUpToDate>false</LinksUpToDate>
  <CharactersWithSpaces>30987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DMIS ID Table – 8 November 2005</dc:title>
  <dc:creator>Wendy Funk</dc:creator>
  <cp:lastModifiedBy>Woock, Raymond, CTR, DHA</cp:lastModifiedBy>
  <cp:revision>4</cp:revision>
  <cp:lastPrinted>2015-05-14T17:07:00Z</cp:lastPrinted>
  <dcterms:created xsi:type="dcterms:W3CDTF">2021-03-22T15:53:00Z</dcterms:created>
  <dcterms:modified xsi:type="dcterms:W3CDTF">2021-03-26T16:20:00Z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0x010100954C980614C6DD47945D58F64BBDDFC9</vt:lpwstr>
  </property>
</Properties>
</file>